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7C" w:rsidRDefault="00BA527C" w:rsidP="00BA527C">
      <w:pPr>
        <w:jc w:val="both"/>
        <w:rPr>
          <w:b/>
        </w:rPr>
      </w:pPr>
      <w:r>
        <w:rPr>
          <w:b/>
        </w:rPr>
        <w:t xml:space="preserve">                          </w:t>
      </w:r>
      <w:r>
        <w:rPr>
          <w:b/>
          <w:noProof/>
        </w:rPr>
        <w:drawing>
          <wp:inline distT="0" distB="0" distL="0" distR="0">
            <wp:extent cx="371475" cy="466725"/>
            <wp:effectExtent l="19050" t="0" r="9525" b="0"/>
            <wp:docPr id="1" name="Picture 1" descr="grbh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CB"/>
                    <pic:cNvPicPr>
                      <a:picLocks noChangeAspect="1" noChangeArrowheads="1"/>
                    </pic:cNvPicPr>
                  </pic:nvPicPr>
                  <pic:blipFill>
                    <a:blip r:embed="rId8" cstate="print"/>
                    <a:srcRect/>
                    <a:stretch>
                      <a:fillRect/>
                    </a:stretch>
                  </pic:blipFill>
                  <pic:spPr bwMode="auto">
                    <a:xfrm>
                      <a:off x="0" y="0"/>
                      <a:ext cx="371475" cy="466725"/>
                    </a:xfrm>
                    <a:prstGeom prst="rect">
                      <a:avLst/>
                    </a:prstGeom>
                    <a:noFill/>
                    <a:ln w="9525">
                      <a:noFill/>
                      <a:miter lim="800000"/>
                      <a:headEnd/>
                      <a:tailEnd/>
                    </a:ln>
                  </pic:spPr>
                </pic:pic>
              </a:graphicData>
            </a:graphic>
          </wp:inline>
        </w:drawing>
      </w:r>
    </w:p>
    <w:p w:rsidR="00BA527C" w:rsidRDefault="00BA527C" w:rsidP="00BA527C">
      <w:pPr>
        <w:pStyle w:val="Heading5"/>
        <w:spacing w:line="240" w:lineRule="atLeast"/>
        <w:jc w:val="both"/>
      </w:pPr>
      <w:r>
        <w:t>R E P U B L I K A   H R V A T S K A</w:t>
      </w:r>
    </w:p>
    <w:p w:rsidR="00BA527C" w:rsidRDefault="00BA527C" w:rsidP="00BA527C">
      <w:pPr>
        <w:pStyle w:val="Heading4"/>
        <w:spacing w:line="240" w:lineRule="atLeast"/>
        <w:jc w:val="both"/>
      </w:pPr>
      <w:r>
        <w:t xml:space="preserve">PRIMORSKO-GORANSKA  ŽUPANIJA </w:t>
      </w:r>
    </w:p>
    <w:p w:rsidR="00BA527C" w:rsidRDefault="00BA527C" w:rsidP="00BA527C">
      <w:pPr>
        <w:pStyle w:val="Heading5"/>
        <w:spacing w:line="240" w:lineRule="atLeast"/>
        <w:jc w:val="both"/>
        <w:rPr>
          <w:b w:val="0"/>
        </w:rPr>
      </w:pPr>
      <w:r>
        <w:t xml:space="preserve">                 GRAD RIJEKA</w:t>
      </w:r>
    </w:p>
    <w:p w:rsidR="00BA527C" w:rsidRDefault="00BA527C" w:rsidP="00BA527C">
      <w:pPr>
        <w:spacing w:line="240" w:lineRule="atLeast"/>
        <w:jc w:val="both"/>
        <w:rPr>
          <w:b/>
        </w:rPr>
      </w:pPr>
      <w:r>
        <w:rPr>
          <w:b/>
        </w:rPr>
        <w:t>Odjel gradske uprave za razvoj, urbanizam,</w:t>
      </w:r>
    </w:p>
    <w:p w:rsidR="00BA527C" w:rsidRDefault="00BA527C" w:rsidP="00BA527C">
      <w:pPr>
        <w:spacing w:line="240" w:lineRule="atLeast"/>
        <w:jc w:val="both"/>
        <w:rPr>
          <w:b/>
        </w:rPr>
      </w:pPr>
      <w:r>
        <w:rPr>
          <w:b/>
        </w:rPr>
        <w:t>ekologiju i gospodarenje zemljištem</w:t>
      </w:r>
    </w:p>
    <w:p w:rsidR="00CA706E" w:rsidRDefault="00BA527C" w:rsidP="00CA706E">
      <w:pPr>
        <w:rPr>
          <w:b/>
          <w:bCs/>
        </w:rPr>
      </w:pPr>
      <w:r w:rsidRPr="00C63B1D">
        <w:rPr>
          <w:rFonts w:cs="Arial"/>
          <w:szCs w:val="22"/>
        </w:rPr>
        <w:t xml:space="preserve">KLASA :  </w:t>
      </w:r>
      <w:r w:rsidR="00CA706E" w:rsidRPr="00CA706E">
        <w:rPr>
          <w:bCs/>
        </w:rPr>
        <w:t>406-01/16-07/4</w:t>
      </w:r>
      <w:r w:rsidR="00CA706E">
        <w:rPr>
          <w:b/>
          <w:bCs/>
        </w:rPr>
        <w:t xml:space="preserve"> </w:t>
      </w:r>
    </w:p>
    <w:p w:rsidR="004D10DB" w:rsidRDefault="00BA527C" w:rsidP="004D10DB">
      <w:pPr>
        <w:tabs>
          <w:tab w:val="left" w:pos="1276"/>
        </w:tabs>
        <w:jc w:val="both"/>
        <w:rPr>
          <w:color w:val="1F497D"/>
        </w:rPr>
      </w:pPr>
      <w:r>
        <w:rPr>
          <w:rFonts w:cs="Arial"/>
          <w:szCs w:val="22"/>
        </w:rPr>
        <w:t>UR</w:t>
      </w:r>
      <w:r w:rsidRPr="00C63B1D">
        <w:rPr>
          <w:rFonts w:cs="Arial"/>
          <w:szCs w:val="22"/>
        </w:rPr>
        <w:t xml:space="preserve">BROJ: </w:t>
      </w:r>
      <w:r w:rsidR="004D10DB" w:rsidRPr="004D10DB">
        <w:rPr>
          <w:bCs/>
        </w:rPr>
        <w:t>2170/01-01-00-16-3</w:t>
      </w:r>
      <w:r w:rsidR="004D10DB">
        <w:rPr>
          <w:color w:val="1F497D"/>
        </w:rPr>
        <w:t xml:space="preserve"> </w:t>
      </w:r>
    </w:p>
    <w:p w:rsidR="00BA527C" w:rsidRDefault="00BA527C" w:rsidP="004D10DB">
      <w:pPr>
        <w:tabs>
          <w:tab w:val="left" w:pos="1276"/>
        </w:tabs>
        <w:jc w:val="both"/>
        <w:rPr>
          <w:rFonts w:cs="Arial"/>
          <w:szCs w:val="22"/>
        </w:rPr>
      </w:pPr>
      <w:r w:rsidRPr="00C63B1D">
        <w:rPr>
          <w:rFonts w:cs="Arial"/>
          <w:szCs w:val="22"/>
        </w:rPr>
        <w:t>Rijeka</w:t>
      </w:r>
      <w:r w:rsidRPr="00421F02">
        <w:rPr>
          <w:rFonts w:cs="Arial"/>
          <w:szCs w:val="22"/>
        </w:rPr>
        <w:t xml:space="preserve">,  </w:t>
      </w:r>
      <w:r w:rsidR="00421F02" w:rsidRPr="00421F02">
        <w:rPr>
          <w:rFonts w:cs="Arial"/>
          <w:szCs w:val="22"/>
        </w:rPr>
        <w:t>25</w:t>
      </w:r>
      <w:r w:rsidRPr="00421F02">
        <w:rPr>
          <w:rFonts w:cs="Arial"/>
          <w:szCs w:val="22"/>
        </w:rPr>
        <w:t xml:space="preserve">. </w:t>
      </w:r>
      <w:r w:rsidR="00CA706E" w:rsidRPr="00421F02">
        <w:rPr>
          <w:rFonts w:cs="Arial"/>
          <w:szCs w:val="22"/>
        </w:rPr>
        <w:t>veljače</w:t>
      </w:r>
      <w:r w:rsidR="00CA706E" w:rsidRPr="004D10DB">
        <w:rPr>
          <w:rFonts w:cs="Arial"/>
          <w:szCs w:val="22"/>
        </w:rPr>
        <w:t xml:space="preserve">  </w:t>
      </w:r>
      <w:r w:rsidR="00CA706E">
        <w:rPr>
          <w:rFonts w:cs="Arial"/>
          <w:szCs w:val="22"/>
        </w:rPr>
        <w:t>2016</w:t>
      </w:r>
      <w:r>
        <w:rPr>
          <w:rFonts w:cs="Arial"/>
          <w:szCs w:val="22"/>
        </w:rPr>
        <w:t>. godine</w:t>
      </w: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Default="00BA527C" w:rsidP="00BA527C">
      <w:pPr>
        <w:tabs>
          <w:tab w:val="left" w:pos="567"/>
        </w:tabs>
        <w:jc w:val="both"/>
        <w:rPr>
          <w:rFonts w:cs="Arial"/>
          <w:szCs w:val="22"/>
        </w:rPr>
      </w:pPr>
    </w:p>
    <w:p w:rsidR="00BA527C" w:rsidRPr="00C63B1D" w:rsidRDefault="00BA527C" w:rsidP="00BA527C">
      <w:pPr>
        <w:tabs>
          <w:tab w:val="left" w:pos="567"/>
        </w:tabs>
        <w:jc w:val="both"/>
        <w:rPr>
          <w:rFonts w:cs="Arial"/>
          <w:szCs w:val="22"/>
        </w:rPr>
      </w:pPr>
    </w:p>
    <w:p w:rsidR="00BA527C" w:rsidRPr="00742127" w:rsidRDefault="00BA527C" w:rsidP="00BA527C">
      <w:pPr>
        <w:tabs>
          <w:tab w:val="left" w:pos="567"/>
        </w:tabs>
        <w:ind w:left="4986" w:firstLine="684"/>
        <w:jc w:val="both"/>
        <w:rPr>
          <w:rFonts w:cs="Arial"/>
          <w:szCs w:val="22"/>
        </w:rPr>
      </w:pPr>
    </w:p>
    <w:p w:rsidR="00BA527C" w:rsidRPr="0056643D" w:rsidRDefault="00BA527C" w:rsidP="00BA527C">
      <w:pPr>
        <w:autoSpaceDE w:val="0"/>
        <w:autoSpaceDN w:val="0"/>
        <w:adjustRightInd w:val="0"/>
        <w:ind w:left="-1134" w:firstLine="1134"/>
        <w:jc w:val="center"/>
        <w:rPr>
          <w:rFonts w:cs="Arial"/>
          <w:b/>
          <w:sz w:val="36"/>
          <w:szCs w:val="36"/>
        </w:rPr>
      </w:pPr>
      <w:r w:rsidRPr="0056643D">
        <w:rPr>
          <w:rFonts w:cs="Arial"/>
          <w:b/>
          <w:sz w:val="36"/>
          <w:szCs w:val="36"/>
        </w:rPr>
        <w:t>POZIV ZA DOSTAVU PONUDA</w:t>
      </w:r>
    </w:p>
    <w:p w:rsidR="00BA527C" w:rsidRPr="0056643D" w:rsidRDefault="00BA527C" w:rsidP="00BA527C">
      <w:pPr>
        <w:autoSpaceDE w:val="0"/>
        <w:autoSpaceDN w:val="0"/>
        <w:adjustRightInd w:val="0"/>
        <w:ind w:left="-1134" w:firstLine="1134"/>
        <w:jc w:val="center"/>
        <w:rPr>
          <w:rFonts w:cs="Arial"/>
          <w:b/>
          <w:sz w:val="36"/>
          <w:szCs w:val="36"/>
        </w:rPr>
      </w:pPr>
    </w:p>
    <w:p w:rsidR="00BA527C" w:rsidRPr="0056643D" w:rsidRDefault="00BA527C" w:rsidP="00BA527C">
      <w:pPr>
        <w:autoSpaceDE w:val="0"/>
        <w:autoSpaceDN w:val="0"/>
        <w:adjustRightInd w:val="0"/>
        <w:jc w:val="center"/>
        <w:rPr>
          <w:rFonts w:cs="Arial"/>
          <w:sz w:val="36"/>
          <w:szCs w:val="36"/>
        </w:rPr>
      </w:pPr>
      <w:r w:rsidRPr="0056643D">
        <w:rPr>
          <w:rFonts w:cs="Arial"/>
          <w:sz w:val="36"/>
          <w:szCs w:val="36"/>
        </w:rPr>
        <w:t xml:space="preserve">u postupku nabave usluge izrade </w:t>
      </w:r>
      <w:r w:rsidR="00CA706E">
        <w:rPr>
          <w:rFonts w:cs="Arial"/>
          <w:sz w:val="36"/>
          <w:szCs w:val="36"/>
        </w:rPr>
        <w:t xml:space="preserve">Strateške studije o utjecaju na okoliš </w:t>
      </w:r>
      <w:r w:rsidRPr="0056643D">
        <w:rPr>
          <w:rFonts w:cs="Arial"/>
          <w:sz w:val="36"/>
          <w:szCs w:val="36"/>
        </w:rPr>
        <w:t xml:space="preserve"> </w:t>
      </w:r>
      <w:r w:rsidR="00B74D03">
        <w:rPr>
          <w:rFonts w:cs="Arial"/>
          <w:sz w:val="36"/>
          <w:szCs w:val="36"/>
        </w:rPr>
        <w:t>Glavnog plana razvoja riječkog prometnog pravca na području grada Rijeke</w:t>
      </w:r>
    </w:p>
    <w:p w:rsidR="00BA527C" w:rsidRPr="0056643D" w:rsidRDefault="00BA527C" w:rsidP="00BA527C">
      <w:pPr>
        <w:tabs>
          <w:tab w:val="left" w:pos="6180"/>
        </w:tabs>
        <w:autoSpaceDE w:val="0"/>
        <w:autoSpaceDN w:val="0"/>
        <w:adjustRightInd w:val="0"/>
        <w:ind w:left="-1134" w:firstLine="1134"/>
        <w:rPr>
          <w:rFonts w:cs="Arial"/>
        </w:rPr>
      </w:pPr>
      <w:r w:rsidRPr="0056643D">
        <w:rPr>
          <w:rFonts w:cs="Arial"/>
        </w:rPr>
        <w:tab/>
      </w:r>
    </w:p>
    <w:p w:rsidR="00E03CA9" w:rsidRPr="00D219FD" w:rsidRDefault="00E03CA9" w:rsidP="00E03CA9">
      <w:pPr>
        <w:ind w:left="-426"/>
        <w:rPr>
          <w:rFonts w:cs="Arial"/>
          <w:szCs w:val="22"/>
        </w:rPr>
      </w:pPr>
    </w:p>
    <w:p w:rsidR="00E03CA9" w:rsidRDefault="00E03CA9" w:rsidP="008209CB">
      <w:pPr>
        <w:rPr>
          <w:rFonts w:cs="Arial"/>
          <w:sz w:val="24"/>
          <w:szCs w:val="24"/>
        </w:rPr>
      </w:pPr>
    </w:p>
    <w:p w:rsidR="00E03CA9" w:rsidRDefault="00E03CA9" w:rsidP="008209CB">
      <w:pPr>
        <w:rPr>
          <w:rFonts w:cs="Arial"/>
          <w:sz w:val="24"/>
          <w:szCs w:val="24"/>
        </w:rPr>
      </w:pPr>
    </w:p>
    <w:p w:rsidR="00E03CA9" w:rsidRDefault="00E03CA9" w:rsidP="008209CB">
      <w:pPr>
        <w:rPr>
          <w:rFonts w:cs="Arial"/>
          <w:sz w:val="24"/>
          <w:szCs w:val="24"/>
        </w:rPr>
      </w:pPr>
    </w:p>
    <w:p w:rsidR="00E03CA9" w:rsidRDefault="00E03CA9" w:rsidP="008209CB">
      <w:pPr>
        <w:rPr>
          <w:rFonts w:cs="Arial"/>
          <w:sz w:val="24"/>
          <w:szCs w:val="24"/>
        </w:rPr>
      </w:pPr>
    </w:p>
    <w:p w:rsidR="00E03CA9" w:rsidRDefault="00E03CA9" w:rsidP="008209CB">
      <w:pPr>
        <w:rPr>
          <w:rFonts w:cs="Arial"/>
          <w:sz w:val="24"/>
          <w:szCs w:val="24"/>
        </w:rPr>
      </w:pPr>
    </w:p>
    <w:p w:rsidR="008209CB" w:rsidRPr="007943E4" w:rsidRDefault="00BA527C" w:rsidP="008209CB">
      <w:pPr>
        <w:rPr>
          <w:rFonts w:cs="Arial"/>
          <w:sz w:val="20"/>
        </w:rPr>
      </w:pPr>
      <w:r w:rsidRPr="0056643D">
        <w:rPr>
          <w:rFonts w:cs="Arial"/>
          <w:sz w:val="24"/>
          <w:szCs w:val="24"/>
        </w:rPr>
        <w:t xml:space="preserve">Evidencijski broj nabave: </w:t>
      </w:r>
      <w:r w:rsidR="008209CB" w:rsidRPr="00B328AA">
        <w:rPr>
          <w:rFonts w:cs="Arial"/>
          <w:bCs/>
          <w:sz w:val="24"/>
          <w:szCs w:val="24"/>
        </w:rPr>
        <w:t>01-01-12/2016</w:t>
      </w:r>
    </w:p>
    <w:p w:rsidR="00BA527C" w:rsidRDefault="00BA527C" w:rsidP="00BA527C">
      <w:pPr>
        <w:autoSpaceDE w:val="0"/>
        <w:autoSpaceDN w:val="0"/>
        <w:adjustRightInd w:val="0"/>
        <w:ind w:left="993" w:firstLine="1134"/>
        <w:rPr>
          <w:rFonts w:cs="Arial"/>
          <w:color w:val="FF0000"/>
        </w:rPr>
      </w:pPr>
    </w:p>
    <w:p w:rsidR="00946553" w:rsidRPr="0056643D" w:rsidRDefault="00946553" w:rsidP="00BA527C">
      <w:pPr>
        <w:autoSpaceDE w:val="0"/>
        <w:autoSpaceDN w:val="0"/>
        <w:adjustRightInd w:val="0"/>
        <w:ind w:left="993" w:firstLine="1134"/>
        <w:rPr>
          <w:rFonts w:cs="Arial"/>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1134" w:firstLine="1134"/>
        <w:rPr>
          <w:rFonts w:cs="Arial"/>
          <w:b/>
          <w:i/>
          <w:sz w:val="24"/>
          <w:szCs w:val="24"/>
        </w:rPr>
      </w:pPr>
    </w:p>
    <w:p w:rsidR="00BA527C" w:rsidRPr="0056643D" w:rsidRDefault="00BA527C" w:rsidP="00BA527C">
      <w:pPr>
        <w:autoSpaceDE w:val="0"/>
        <w:autoSpaceDN w:val="0"/>
        <w:adjustRightInd w:val="0"/>
        <w:ind w:left="5247" w:firstLine="1134"/>
        <w:rPr>
          <w:rFonts w:cs="Arial"/>
          <w:b/>
        </w:rPr>
      </w:pPr>
      <w:r w:rsidRPr="0056643D">
        <w:rPr>
          <w:rFonts w:cs="Arial"/>
          <w:b/>
        </w:rPr>
        <w:t xml:space="preserve"> PROČELNIK:</w:t>
      </w:r>
    </w:p>
    <w:p w:rsidR="00BA527C" w:rsidRPr="0056643D" w:rsidRDefault="00BA527C" w:rsidP="00BA527C">
      <w:pPr>
        <w:autoSpaceDE w:val="0"/>
        <w:autoSpaceDN w:val="0"/>
        <w:adjustRightInd w:val="0"/>
        <w:ind w:left="-1134" w:firstLine="1134"/>
        <w:rPr>
          <w:rFonts w:cs="Arial"/>
          <w:b/>
        </w:rPr>
      </w:pPr>
    </w:p>
    <w:p w:rsidR="00BA527C" w:rsidRPr="0056643D" w:rsidRDefault="00BA527C" w:rsidP="00BA527C">
      <w:pPr>
        <w:autoSpaceDE w:val="0"/>
        <w:autoSpaceDN w:val="0"/>
        <w:adjustRightInd w:val="0"/>
        <w:ind w:left="-1134" w:firstLine="1134"/>
        <w:rPr>
          <w:rFonts w:cs="Arial"/>
          <w:b/>
        </w:rPr>
      </w:pPr>
    </w:p>
    <w:p w:rsidR="00BA527C" w:rsidRPr="0056643D" w:rsidRDefault="00BA527C" w:rsidP="00BA527C">
      <w:pPr>
        <w:autoSpaceDE w:val="0"/>
        <w:autoSpaceDN w:val="0"/>
        <w:adjustRightInd w:val="0"/>
        <w:ind w:left="5247" w:firstLine="1134"/>
        <w:rPr>
          <w:rFonts w:cs="Arial"/>
          <w:b/>
        </w:rPr>
      </w:pPr>
    </w:p>
    <w:p w:rsidR="00BA527C" w:rsidRPr="0056643D" w:rsidRDefault="00BA527C" w:rsidP="00BA527C">
      <w:pPr>
        <w:autoSpaceDE w:val="0"/>
        <w:autoSpaceDN w:val="0"/>
        <w:adjustRightInd w:val="0"/>
        <w:ind w:left="5247" w:firstLine="1134"/>
        <w:rPr>
          <w:rFonts w:cs="Arial"/>
          <w:b/>
        </w:rPr>
      </w:pPr>
      <w:r w:rsidRPr="0056643D">
        <w:rPr>
          <w:rFonts w:cs="Arial"/>
          <w:b/>
        </w:rPr>
        <w:t>Srđan Škunca, d.i.a. i g.</w:t>
      </w:r>
    </w:p>
    <w:p w:rsidR="00BA527C" w:rsidRPr="0056643D" w:rsidRDefault="00BA527C" w:rsidP="00BA527C">
      <w:pPr>
        <w:autoSpaceDE w:val="0"/>
        <w:autoSpaceDN w:val="0"/>
        <w:adjustRightInd w:val="0"/>
        <w:ind w:left="-1134" w:firstLine="1134"/>
        <w:rPr>
          <w:rFonts w:cs="Arial"/>
          <w:b/>
          <w:i/>
        </w:rPr>
      </w:pPr>
    </w:p>
    <w:p w:rsidR="00BA527C" w:rsidRPr="0056643D" w:rsidRDefault="00BA527C" w:rsidP="00BA527C">
      <w:pPr>
        <w:autoSpaceDE w:val="0"/>
        <w:autoSpaceDN w:val="0"/>
        <w:adjustRightInd w:val="0"/>
        <w:ind w:left="-1134" w:firstLine="1134"/>
        <w:rPr>
          <w:rFonts w:cs="Arial"/>
          <w:b/>
          <w:i/>
        </w:rPr>
      </w:pPr>
    </w:p>
    <w:p w:rsidR="00BA527C" w:rsidRPr="0056643D" w:rsidRDefault="00BA527C" w:rsidP="00BA527C">
      <w:pPr>
        <w:autoSpaceDE w:val="0"/>
        <w:autoSpaceDN w:val="0"/>
        <w:adjustRightInd w:val="0"/>
        <w:ind w:left="-1134" w:firstLine="1134"/>
        <w:rPr>
          <w:rFonts w:cs="Arial"/>
          <w:b/>
          <w:i/>
        </w:rPr>
      </w:pPr>
    </w:p>
    <w:p w:rsidR="001B0283" w:rsidRDefault="001B0283" w:rsidP="00BA527C">
      <w:pPr>
        <w:autoSpaceDE w:val="0"/>
        <w:autoSpaceDN w:val="0"/>
        <w:adjustRightInd w:val="0"/>
        <w:ind w:left="-1134" w:firstLine="1134"/>
        <w:rPr>
          <w:rFonts w:cs="Arial"/>
          <w:b/>
        </w:rPr>
      </w:pPr>
    </w:p>
    <w:p w:rsidR="001B0283" w:rsidRDefault="001B0283" w:rsidP="00BA527C">
      <w:pPr>
        <w:autoSpaceDE w:val="0"/>
        <w:autoSpaceDN w:val="0"/>
        <w:adjustRightInd w:val="0"/>
        <w:ind w:left="-1134" w:firstLine="1134"/>
        <w:rPr>
          <w:rFonts w:cs="Arial"/>
          <w:b/>
        </w:rPr>
      </w:pPr>
    </w:p>
    <w:p w:rsidR="00BA527C" w:rsidRPr="0056643D" w:rsidRDefault="00BA527C" w:rsidP="00BA527C">
      <w:pPr>
        <w:autoSpaceDE w:val="0"/>
        <w:autoSpaceDN w:val="0"/>
        <w:adjustRightInd w:val="0"/>
        <w:ind w:left="-1134" w:firstLine="1134"/>
        <w:rPr>
          <w:rFonts w:cs="Arial"/>
          <w:b/>
        </w:rPr>
      </w:pPr>
      <w:r w:rsidRPr="0056643D">
        <w:rPr>
          <w:rFonts w:cs="Arial"/>
          <w:b/>
        </w:rPr>
        <w:lastRenderedPageBreak/>
        <w:t>SADRŽAJ:</w:t>
      </w:r>
    </w:p>
    <w:p w:rsidR="00BA527C" w:rsidRPr="0056643D" w:rsidRDefault="00BA527C" w:rsidP="00BA527C">
      <w:pPr>
        <w:autoSpaceDE w:val="0"/>
        <w:autoSpaceDN w:val="0"/>
        <w:adjustRightInd w:val="0"/>
        <w:ind w:left="-1134" w:firstLine="1134"/>
        <w:rPr>
          <w:rFonts w:cs="Arial"/>
          <w:b/>
        </w:rPr>
      </w:pPr>
    </w:p>
    <w:p w:rsidR="00BA527C" w:rsidRPr="0056643D" w:rsidRDefault="00BA527C" w:rsidP="00BA527C">
      <w:pPr>
        <w:autoSpaceDE w:val="0"/>
        <w:autoSpaceDN w:val="0"/>
        <w:adjustRightInd w:val="0"/>
        <w:ind w:left="-1134" w:firstLine="1134"/>
        <w:rPr>
          <w:rFonts w:cs="Arial"/>
          <w:b/>
          <w:i/>
        </w:rPr>
      </w:pPr>
    </w:p>
    <w:p w:rsidR="00BA527C" w:rsidRPr="00903479" w:rsidRDefault="00BA527C" w:rsidP="00903479">
      <w:pPr>
        <w:pStyle w:val="ListParagraph"/>
        <w:numPr>
          <w:ilvl w:val="0"/>
          <w:numId w:val="5"/>
        </w:numPr>
        <w:rPr>
          <w:rFonts w:ascii="Arial" w:hAnsi="Arial" w:cs="Arial"/>
          <w:b/>
        </w:rPr>
      </w:pPr>
      <w:r w:rsidRPr="00903479">
        <w:rPr>
          <w:rFonts w:ascii="Arial" w:hAnsi="Arial" w:cs="Arial"/>
          <w:b/>
        </w:rPr>
        <w:t>PREDMET NABAVE</w:t>
      </w:r>
    </w:p>
    <w:p w:rsidR="00BA527C" w:rsidRPr="0056643D" w:rsidRDefault="00BA527C" w:rsidP="00BA527C">
      <w:pPr>
        <w:numPr>
          <w:ilvl w:val="1"/>
          <w:numId w:val="5"/>
        </w:numPr>
        <w:spacing w:before="120"/>
        <w:jc w:val="both"/>
        <w:rPr>
          <w:rFonts w:cs="Arial"/>
        </w:rPr>
      </w:pPr>
      <w:r w:rsidRPr="0056643D">
        <w:rPr>
          <w:rFonts w:cs="Arial"/>
        </w:rPr>
        <w:t>Opis predmeta nabave</w:t>
      </w:r>
    </w:p>
    <w:p w:rsidR="00BA527C" w:rsidRPr="0056643D" w:rsidRDefault="00BA527C" w:rsidP="00BA527C">
      <w:pPr>
        <w:numPr>
          <w:ilvl w:val="1"/>
          <w:numId w:val="5"/>
        </w:numPr>
        <w:spacing w:before="120"/>
        <w:jc w:val="both"/>
        <w:rPr>
          <w:rFonts w:cs="Arial"/>
        </w:rPr>
      </w:pPr>
      <w:r w:rsidRPr="0056643D">
        <w:rPr>
          <w:rFonts w:cs="Arial"/>
        </w:rPr>
        <w:t>Količina predmeta nabave</w:t>
      </w:r>
    </w:p>
    <w:p w:rsidR="00BA527C" w:rsidRPr="0056643D" w:rsidRDefault="00BA527C" w:rsidP="00BA527C">
      <w:pPr>
        <w:numPr>
          <w:ilvl w:val="1"/>
          <w:numId w:val="5"/>
        </w:numPr>
        <w:spacing w:before="120"/>
        <w:jc w:val="both"/>
        <w:rPr>
          <w:rFonts w:cs="Arial"/>
        </w:rPr>
      </w:pPr>
      <w:r w:rsidRPr="0056643D">
        <w:rPr>
          <w:rFonts w:cs="Arial"/>
        </w:rPr>
        <w:t>Procijenjena vrijednost (bez PDV-a)</w:t>
      </w:r>
    </w:p>
    <w:p w:rsidR="00BA527C" w:rsidRPr="0056643D" w:rsidRDefault="00BA527C" w:rsidP="00BA527C">
      <w:pPr>
        <w:spacing w:before="120"/>
        <w:rPr>
          <w:rFonts w:cs="Arial"/>
        </w:rPr>
      </w:pPr>
    </w:p>
    <w:p w:rsidR="00BA527C" w:rsidRPr="0056643D" w:rsidRDefault="00BA527C" w:rsidP="00BA527C">
      <w:pPr>
        <w:numPr>
          <w:ilvl w:val="0"/>
          <w:numId w:val="5"/>
        </w:numPr>
        <w:rPr>
          <w:rFonts w:cs="Arial"/>
          <w:b/>
        </w:rPr>
      </w:pPr>
      <w:r w:rsidRPr="0056643D">
        <w:rPr>
          <w:rFonts w:cs="Arial"/>
          <w:b/>
        </w:rPr>
        <w:t>UVJETI NABAVE</w:t>
      </w:r>
    </w:p>
    <w:p w:rsidR="00BA527C" w:rsidRPr="0056643D" w:rsidRDefault="00BA527C" w:rsidP="00BA527C">
      <w:pPr>
        <w:rPr>
          <w:rFonts w:cs="Arial"/>
          <w:b/>
        </w:rPr>
      </w:pPr>
    </w:p>
    <w:p w:rsidR="00BA527C" w:rsidRPr="0056643D" w:rsidRDefault="00BA527C" w:rsidP="00BA527C">
      <w:pPr>
        <w:numPr>
          <w:ilvl w:val="1"/>
          <w:numId w:val="5"/>
        </w:numPr>
        <w:spacing w:before="120"/>
        <w:jc w:val="both"/>
        <w:rPr>
          <w:rFonts w:cs="Arial"/>
        </w:rPr>
      </w:pPr>
      <w:r w:rsidRPr="0056643D">
        <w:rPr>
          <w:rFonts w:cs="Arial"/>
        </w:rPr>
        <w:t>Način izvršenja</w:t>
      </w:r>
    </w:p>
    <w:p w:rsidR="00BA527C" w:rsidRPr="0056643D" w:rsidRDefault="00BA527C" w:rsidP="00BA527C">
      <w:pPr>
        <w:numPr>
          <w:ilvl w:val="1"/>
          <w:numId w:val="5"/>
        </w:numPr>
        <w:spacing w:before="120"/>
        <w:jc w:val="both"/>
        <w:rPr>
          <w:rFonts w:cs="Arial"/>
        </w:rPr>
      </w:pPr>
      <w:r w:rsidRPr="0056643D">
        <w:rPr>
          <w:rFonts w:cs="Arial"/>
        </w:rPr>
        <w:t>Rok trajanja ugovora</w:t>
      </w:r>
      <w:r w:rsidRPr="0056643D">
        <w:rPr>
          <w:rFonts w:cs="Arial"/>
        </w:rPr>
        <w:tab/>
      </w:r>
      <w:r w:rsidRPr="0056643D">
        <w:rPr>
          <w:rFonts w:cs="Arial"/>
        </w:rPr>
        <w:tab/>
      </w:r>
    </w:p>
    <w:p w:rsidR="00BA527C" w:rsidRPr="0056643D" w:rsidRDefault="00BA527C" w:rsidP="00BA527C">
      <w:pPr>
        <w:numPr>
          <w:ilvl w:val="1"/>
          <w:numId w:val="5"/>
        </w:numPr>
        <w:spacing w:before="120"/>
        <w:jc w:val="both"/>
        <w:rPr>
          <w:rFonts w:cs="Arial"/>
        </w:rPr>
      </w:pPr>
      <w:r w:rsidRPr="0056643D">
        <w:rPr>
          <w:rFonts w:cs="Arial"/>
        </w:rPr>
        <w:t>Mjesto pružanja usluge</w:t>
      </w:r>
    </w:p>
    <w:p w:rsidR="00BA527C" w:rsidRPr="0056643D" w:rsidRDefault="00BA527C" w:rsidP="00BA527C">
      <w:pPr>
        <w:numPr>
          <w:ilvl w:val="1"/>
          <w:numId w:val="5"/>
        </w:numPr>
        <w:spacing w:before="120"/>
        <w:jc w:val="both"/>
        <w:rPr>
          <w:rFonts w:cs="Arial"/>
        </w:rPr>
      </w:pPr>
      <w:r w:rsidRPr="0056643D">
        <w:rPr>
          <w:rFonts w:cs="Arial"/>
        </w:rPr>
        <w:t>Rok valjanosti ponude</w:t>
      </w:r>
    </w:p>
    <w:p w:rsidR="00BA527C" w:rsidRPr="0056643D" w:rsidRDefault="00BA527C" w:rsidP="00BA527C">
      <w:pPr>
        <w:numPr>
          <w:ilvl w:val="1"/>
          <w:numId w:val="5"/>
        </w:numPr>
        <w:spacing w:before="120"/>
        <w:jc w:val="both"/>
        <w:rPr>
          <w:rFonts w:cs="Arial"/>
        </w:rPr>
      </w:pPr>
      <w:r w:rsidRPr="0056643D">
        <w:rPr>
          <w:rFonts w:cs="Arial"/>
        </w:rPr>
        <w:t>Odredbe o cijeni ponude</w:t>
      </w:r>
    </w:p>
    <w:p w:rsidR="00BA527C" w:rsidRPr="0056643D" w:rsidRDefault="00BA527C" w:rsidP="00BA527C">
      <w:pPr>
        <w:numPr>
          <w:ilvl w:val="1"/>
          <w:numId w:val="5"/>
        </w:numPr>
        <w:spacing w:before="120"/>
        <w:jc w:val="both"/>
        <w:rPr>
          <w:rFonts w:cs="Arial"/>
        </w:rPr>
      </w:pPr>
      <w:r w:rsidRPr="0056643D">
        <w:rPr>
          <w:rFonts w:cs="Arial"/>
        </w:rPr>
        <w:t>Rok način i uvjeti plaćanja</w:t>
      </w:r>
    </w:p>
    <w:p w:rsidR="00BA527C" w:rsidRPr="0056643D" w:rsidRDefault="00BA527C" w:rsidP="00BA527C">
      <w:pPr>
        <w:numPr>
          <w:ilvl w:val="1"/>
          <w:numId w:val="5"/>
        </w:numPr>
        <w:spacing w:before="120"/>
        <w:jc w:val="both"/>
        <w:rPr>
          <w:rFonts w:cs="Arial"/>
        </w:rPr>
      </w:pPr>
      <w:r w:rsidRPr="0056643D">
        <w:rPr>
          <w:rFonts w:cs="Arial"/>
        </w:rPr>
        <w:t>Kriterij za odabir ponude</w:t>
      </w:r>
    </w:p>
    <w:p w:rsidR="00BA527C" w:rsidRPr="0056643D" w:rsidRDefault="00BA527C" w:rsidP="00BA527C">
      <w:pPr>
        <w:numPr>
          <w:ilvl w:val="1"/>
          <w:numId w:val="5"/>
        </w:numPr>
        <w:spacing w:before="120"/>
        <w:jc w:val="both"/>
        <w:rPr>
          <w:rFonts w:cs="Arial"/>
        </w:rPr>
      </w:pPr>
      <w:r w:rsidRPr="0056643D">
        <w:rPr>
          <w:rFonts w:cs="Arial"/>
        </w:rPr>
        <w:t>Dokazi sposobnosti</w:t>
      </w:r>
    </w:p>
    <w:p w:rsidR="00BA527C" w:rsidRPr="0056643D" w:rsidRDefault="00BA527C" w:rsidP="00BA527C">
      <w:pPr>
        <w:spacing w:before="120"/>
        <w:jc w:val="both"/>
        <w:rPr>
          <w:rFonts w:cs="Arial"/>
        </w:rPr>
      </w:pPr>
    </w:p>
    <w:p w:rsidR="00BA527C" w:rsidRPr="0056643D" w:rsidRDefault="00BA527C" w:rsidP="00BA527C">
      <w:pPr>
        <w:numPr>
          <w:ilvl w:val="0"/>
          <w:numId w:val="5"/>
        </w:numPr>
        <w:spacing w:after="200" w:line="276" w:lineRule="auto"/>
        <w:rPr>
          <w:rFonts w:cs="Arial"/>
          <w:b/>
        </w:rPr>
      </w:pPr>
      <w:r w:rsidRPr="0056643D">
        <w:rPr>
          <w:rFonts w:cs="Arial"/>
          <w:b/>
        </w:rPr>
        <w:t>BITNI UVJETI ZA IZVRŠENJE UGOVORA</w:t>
      </w:r>
    </w:p>
    <w:p w:rsidR="00BA527C" w:rsidRPr="0056643D" w:rsidRDefault="00BA527C" w:rsidP="00BA527C">
      <w:pPr>
        <w:numPr>
          <w:ilvl w:val="1"/>
          <w:numId w:val="5"/>
        </w:numPr>
        <w:spacing w:before="120"/>
        <w:jc w:val="both"/>
        <w:rPr>
          <w:rFonts w:cs="Arial"/>
        </w:rPr>
      </w:pPr>
      <w:r w:rsidRPr="0056643D">
        <w:rPr>
          <w:rFonts w:cs="Arial"/>
        </w:rPr>
        <w:t xml:space="preserve">Jamstvo i ugovorna kazna </w:t>
      </w:r>
      <w:r w:rsidRPr="0056643D">
        <w:rPr>
          <w:rFonts w:cs="Arial"/>
          <w:strike/>
        </w:rPr>
        <w:t xml:space="preserve"> </w:t>
      </w:r>
    </w:p>
    <w:p w:rsidR="00BA527C" w:rsidRPr="0056643D" w:rsidRDefault="00BA527C" w:rsidP="00BA527C">
      <w:pPr>
        <w:numPr>
          <w:ilvl w:val="1"/>
          <w:numId w:val="5"/>
        </w:numPr>
        <w:spacing w:before="120"/>
        <w:jc w:val="both"/>
        <w:rPr>
          <w:rFonts w:cs="Arial"/>
        </w:rPr>
      </w:pPr>
      <w:r w:rsidRPr="0056643D">
        <w:rPr>
          <w:rFonts w:cs="Arial"/>
        </w:rPr>
        <w:t xml:space="preserve">Načelo savjesnosti i poštenja </w:t>
      </w:r>
    </w:p>
    <w:p w:rsidR="00BA527C" w:rsidRPr="0056643D" w:rsidRDefault="00BA527C" w:rsidP="00BA527C">
      <w:pPr>
        <w:numPr>
          <w:ilvl w:val="1"/>
          <w:numId w:val="5"/>
        </w:numPr>
        <w:spacing w:before="120"/>
        <w:jc w:val="both"/>
        <w:rPr>
          <w:rFonts w:cs="Arial"/>
        </w:rPr>
      </w:pPr>
      <w:r w:rsidRPr="0056643D">
        <w:rPr>
          <w:rFonts w:cs="Arial"/>
        </w:rPr>
        <w:t>Popis gospodarskih subjekata s kojima je  Naručitelj u sukobu interesa</w:t>
      </w:r>
    </w:p>
    <w:p w:rsidR="00BA527C" w:rsidRPr="0056643D" w:rsidRDefault="00BA527C" w:rsidP="00BA527C">
      <w:pPr>
        <w:spacing w:before="120"/>
        <w:ind w:left="924"/>
        <w:rPr>
          <w:rFonts w:cs="Arial"/>
          <w:strike/>
        </w:rPr>
      </w:pPr>
    </w:p>
    <w:p w:rsidR="00BA527C" w:rsidRPr="0056643D" w:rsidRDefault="00BA527C" w:rsidP="00BA527C">
      <w:pPr>
        <w:numPr>
          <w:ilvl w:val="0"/>
          <w:numId w:val="5"/>
        </w:numPr>
        <w:rPr>
          <w:rFonts w:cs="Arial"/>
          <w:b/>
        </w:rPr>
      </w:pPr>
      <w:r w:rsidRPr="0056643D">
        <w:rPr>
          <w:rFonts w:cs="Arial"/>
          <w:b/>
        </w:rPr>
        <w:t>ODREDBE O PONUDI</w:t>
      </w:r>
    </w:p>
    <w:p w:rsidR="00BA527C" w:rsidRPr="0056643D" w:rsidRDefault="00BA527C" w:rsidP="00BA527C">
      <w:pPr>
        <w:numPr>
          <w:ilvl w:val="1"/>
          <w:numId w:val="5"/>
        </w:numPr>
        <w:spacing w:before="120"/>
        <w:jc w:val="both"/>
        <w:rPr>
          <w:rFonts w:cs="Arial"/>
        </w:rPr>
      </w:pPr>
      <w:r w:rsidRPr="0056643D">
        <w:rPr>
          <w:rFonts w:cs="Arial"/>
        </w:rPr>
        <w:t>Sadržaj ponude - sastavni dijelovi ponude</w:t>
      </w:r>
    </w:p>
    <w:p w:rsidR="00BA527C" w:rsidRPr="0056643D" w:rsidRDefault="00BA527C" w:rsidP="00BA527C">
      <w:pPr>
        <w:numPr>
          <w:ilvl w:val="1"/>
          <w:numId w:val="5"/>
        </w:numPr>
        <w:spacing w:before="120"/>
        <w:jc w:val="both"/>
        <w:rPr>
          <w:rFonts w:cs="Arial"/>
        </w:rPr>
      </w:pPr>
      <w:r w:rsidRPr="0056643D">
        <w:rPr>
          <w:rFonts w:cs="Arial"/>
        </w:rPr>
        <w:t>Rok za dostavu ponude i rok otvaranja ponude</w:t>
      </w:r>
    </w:p>
    <w:p w:rsidR="00BA527C" w:rsidRPr="0056643D" w:rsidRDefault="00BA527C" w:rsidP="00BA527C">
      <w:pPr>
        <w:numPr>
          <w:ilvl w:val="1"/>
          <w:numId w:val="5"/>
        </w:numPr>
        <w:spacing w:before="120"/>
        <w:jc w:val="both"/>
        <w:rPr>
          <w:rFonts w:cs="Arial"/>
        </w:rPr>
      </w:pPr>
      <w:r w:rsidRPr="0056643D">
        <w:rPr>
          <w:rFonts w:cs="Arial"/>
        </w:rPr>
        <w:t>Adresa za dostavu ponude i potrebna oznaka na omotnici ponude</w:t>
      </w:r>
    </w:p>
    <w:p w:rsidR="00BA527C" w:rsidRPr="0056643D" w:rsidRDefault="00BA527C" w:rsidP="00BA527C">
      <w:pPr>
        <w:numPr>
          <w:ilvl w:val="1"/>
          <w:numId w:val="5"/>
        </w:numPr>
        <w:spacing w:before="120"/>
        <w:jc w:val="both"/>
        <w:rPr>
          <w:rFonts w:cs="Arial"/>
        </w:rPr>
      </w:pPr>
      <w:r w:rsidRPr="0056643D">
        <w:rPr>
          <w:rFonts w:cs="Arial"/>
        </w:rPr>
        <w:t>Osoba zadužena za kontakt</w:t>
      </w:r>
    </w:p>
    <w:p w:rsidR="00BA527C" w:rsidRPr="0056643D" w:rsidRDefault="00BA527C" w:rsidP="00BA527C">
      <w:pPr>
        <w:numPr>
          <w:ilvl w:val="1"/>
          <w:numId w:val="5"/>
        </w:numPr>
        <w:spacing w:before="120"/>
        <w:jc w:val="both"/>
        <w:rPr>
          <w:rFonts w:cs="Arial"/>
        </w:rPr>
      </w:pPr>
      <w:r w:rsidRPr="0056643D">
        <w:rPr>
          <w:rFonts w:cs="Arial"/>
        </w:rPr>
        <w:t>Posebne odredbe</w:t>
      </w:r>
    </w:p>
    <w:p w:rsidR="00BA527C" w:rsidRPr="0056643D" w:rsidRDefault="00BA527C" w:rsidP="00BA527C">
      <w:pPr>
        <w:spacing w:before="120"/>
        <w:rPr>
          <w:rFonts w:cs="Arial"/>
        </w:rPr>
      </w:pPr>
    </w:p>
    <w:p w:rsidR="00BA527C" w:rsidRPr="0056643D" w:rsidRDefault="00903479" w:rsidP="00BA527C">
      <w:pPr>
        <w:spacing w:before="120"/>
        <w:ind w:left="360"/>
        <w:rPr>
          <w:rFonts w:cs="Arial"/>
          <w:b/>
        </w:rPr>
      </w:pPr>
      <w:r>
        <w:rPr>
          <w:rFonts w:cs="Arial"/>
          <w:b/>
        </w:rPr>
        <w:t xml:space="preserve">5 </w:t>
      </w:r>
      <w:r w:rsidR="00BA527C" w:rsidRPr="0056643D">
        <w:rPr>
          <w:rFonts w:cs="Arial"/>
          <w:b/>
        </w:rPr>
        <w:t>. PRILOZI POZIVU ZA DOSTAVU PONUDA</w:t>
      </w:r>
    </w:p>
    <w:p w:rsidR="00BA527C" w:rsidRPr="0056643D" w:rsidRDefault="00BA527C" w:rsidP="00BA527C">
      <w:pPr>
        <w:spacing w:before="120"/>
        <w:ind w:left="567" w:hanging="141"/>
        <w:rPr>
          <w:rFonts w:cs="Arial"/>
        </w:rPr>
      </w:pPr>
      <w:r w:rsidRPr="0056643D">
        <w:rPr>
          <w:rFonts w:cs="Arial"/>
          <w:b/>
        </w:rPr>
        <w:t xml:space="preserve"> </w:t>
      </w:r>
      <w:r w:rsidRPr="0056643D">
        <w:rPr>
          <w:rFonts w:cs="Arial"/>
          <w:b/>
        </w:rPr>
        <w:tab/>
      </w:r>
      <w:r w:rsidRPr="0056643D">
        <w:rPr>
          <w:rFonts w:cs="Arial"/>
          <w:b/>
        </w:rPr>
        <w:tab/>
      </w:r>
      <w:r w:rsidRPr="0056643D">
        <w:rPr>
          <w:rFonts w:cs="Arial"/>
        </w:rPr>
        <w:t>Prilog I. – obrazac Ponudbenog lista</w:t>
      </w:r>
    </w:p>
    <w:p w:rsidR="00BA527C" w:rsidRPr="0056643D" w:rsidRDefault="00BA527C" w:rsidP="00BA527C">
      <w:pPr>
        <w:spacing w:before="120"/>
        <w:ind w:firstLine="709"/>
        <w:rPr>
          <w:rFonts w:cs="Arial"/>
        </w:rPr>
      </w:pPr>
      <w:r w:rsidRPr="0056643D">
        <w:rPr>
          <w:rFonts w:cs="Arial"/>
        </w:rPr>
        <w:t>Prilog II. – Izjava o integritetu</w:t>
      </w:r>
    </w:p>
    <w:p w:rsidR="00421F02" w:rsidRPr="00447B0F" w:rsidRDefault="00BA527C" w:rsidP="00447B0F">
      <w:pPr>
        <w:spacing w:before="120"/>
        <w:jc w:val="both"/>
        <w:rPr>
          <w:rFonts w:cs="Arial"/>
        </w:rPr>
      </w:pPr>
      <w:r w:rsidRPr="0056643D">
        <w:rPr>
          <w:rFonts w:cs="Arial"/>
        </w:rPr>
        <w:tab/>
      </w:r>
      <w:r w:rsidR="00252BD1" w:rsidRPr="00447B0F">
        <w:rPr>
          <w:rFonts w:cs="Arial"/>
        </w:rPr>
        <w:t>P</w:t>
      </w:r>
      <w:r w:rsidR="00421F02" w:rsidRPr="00447B0F">
        <w:rPr>
          <w:rFonts w:cs="Arial"/>
        </w:rPr>
        <w:t>rilog I</w:t>
      </w:r>
      <w:r w:rsidR="00252BD1" w:rsidRPr="00447B0F">
        <w:rPr>
          <w:rFonts w:cs="Arial"/>
        </w:rPr>
        <w:t>II.</w:t>
      </w:r>
      <w:r w:rsidR="00421F02" w:rsidRPr="00447B0F">
        <w:rPr>
          <w:rFonts w:cs="Arial"/>
        </w:rPr>
        <w:t xml:space="preserve"> </w:t>
      </w:r>
      <w:r w:rsidR="00DC0105" w:rsidRPr="00447B0F">
        <w:rPr>
          <w:rFonts w:cs="Arial"/>
        </w:rPr>
        <w:t>–</w:t>
      </w:r>
      <w:r w:rsidR="00421F02" w:rsidRPr="00447B0F">
        <w:rPr>
          <w:rFonts w:cs="Arial"/>
        </w:rPr>
        <w:t xml:space="preserve"> </w:t>
      </w:r>
      <w:r w:rsidR="00DC0105" w:rsidRPr="00447B0F">
        <w:rPr>
          <w:rFonts w:cs="Arial"/>
        </w:rPr>
        <w:t>Izjava o timu stručnjaka</w:t>
      </w:r>
    </w:p>
    <w:p w:rsidR="00BA527C" w:rsidRPr="00447B0F" w:rsidRDefault="00252BD1" w:rsidP="00447B0F">
      <w:pPr>
        <w:spacing w:before="120"/>
        <w:ind w:firstLine="720"/>
        <w:jc w:val="both"/>
        <w:rPr>
          <w:rFonts w:cs="Arial"/>
        </w:rPr>
      </w:pPr>
      <w:r w:rsidRPr="00447B0F">
        <w:rPr>
          <w:rFonts w:cs="Arial"/>
        </w:rPr>
        <w:t>Prilog IV. – Programski zadatak</w:t>
      </w:r>
    </w:p>
    <w:p w:rsidR="00BA527C" w:rsidRPr="00252BD1" w:rsidRDefault="00BA527C" w:rsidP="00BA527C">
      <w:pPr>
        <w:jc w:val="both"/>
        <w:rPr>
          <w:rFonts w:cs="Arial"/>
          <w:color w:val="FF0000"/>
        </w:rPr>
      </w:pPr>
    </w:p>
    <w:p w:rsidR="00BA527C" w:rsidRDefault="00BA527C" w:rsidP="00BA527C">
      <w:pPr>
        <w:jc w:val="both"/>
        <w:rPr>
          <w:rFonts w:cs="Arial"/>
        </w:rPr>
      </w:pPr>
    </w:p>
    <w:p w:rsidR="00BA527C" w:rsidRDefault="00BA527C" w:rsidP="00BA527C">
      <w:pPr>
        <w:jc w:val="both"/>
        <w:rPr>
          <w:rFonts w:cs="Arial"/>
        </w:rPr>
      </w:pPr>
    </w:p>
    <w:p w:rsidR="00BA527C" w:rsidRDefault="00BA527C" w:rsidP="00BA527C">
      <w:pPr>
        <w:jc w:val="both"/>
        <w:rPr>
          <w:rFonts w:cs="Arial"/>
        </w:rPr>
      </w:pPr>
    </w:p>
    <w:p w:rsidR="00BA527C" w:rsidRDefault="00BA527C" w:rsidP="00BA527C">
      <w:pPr>
        <w:jc w:val="both"/>
        <w:rPr>
          <w:rFonts w:cs="Arial"/>
        </w:rPr>
      </w:pPr>
    </w:p>
    <w:p w:rsidR="00BA527C" w:rsidRPr="0056643D" w:rsidRDefault="00BA527C" w:rsidP="00BA527C">
      <w:pPr>
        <w:jc w:val="both"/>
        <w:rPr>
          <w:rFonts w:cs="Arial"/>
        </w:rPr>
      </w:pPr>
    </w:p>
    <w:p w:rsidR="00BA527C" w:rsidRPr="0056643D" w:rsidRDefault="00BA527C" w:rsidP="00BA527C">
      <w:pPr>
        <w:jc w:val="both"/>
        <w:rPr>
          <w:rFonts w:cs="Arial"/>
        </w:rPr>
      </w:pPr>
    </w:p>
    <w:p w:rsidR="00276A46" w:rsidRDefault="00276A46" w:rsidP="0091345A">
      <w:pPr>
        <w:jc w:val="both"/>
        <w:rPr>
          <w:rFonts w:cs="Arial"/>
        </w:rPr>
      </w:pPr>
    </w:p>
    <w:p w:rsidR="00276A46" w:rsidRDefault="00276A46" w:rsidP="0091345A">
      <w:pPr>
        <w:jc w:val="both"/>
        <w:rPr>
          <w:rFonts w:cs="Arial"/>
        </w:rPr>
      </w:pPr>
    </w:p>
    <w:p w:rsidR="00BA527C" w:rsidRPr="00CC7924" w:rsidRDefault="00BA527C" w:rsidP="0091345A">
      <w:pPr>
        <w:jc w:val="both"/>
        <w:rPr>
          <w:rFonts w:cs="Arial"/>
          <w:sz w:val="20"/>
        </w:rPr>
      </w:pPr>
      <w:r w:rsidRPr="0056643D">
        <w:rPr>
          <w:rFonts w:cs="Arial"/>
        </w:rPr>
        <w:lastRenderedPageBreak/>
        <w:t xml:space="preserve">Naručitelj Grad Rijeka pokrenuo je postupak nabave za uslugu </w:t>
      </w:r>
      <w:r w:rsidRPr="009E30AB">
        <w:rPr>
          <w:rFonts w:cs="Arial"/>
          <w:szCs w:val="22"/>
        </w:rPr>
        <w:t xml:space="preserve">izrade </w:t>
      </w:r>
      <w:r w:rsidR="009E30AB" w:rsidRPr="009E30AB">
        <w:rPr>
          <w:rFonts w:cs="Arial"/>
          <w:szCs w:val="22"/>
        </w:rPr>
        <w:t>Strateške studije o utjecaju na okoliš  Glavnog plana razvoja riječkog prometnog pravca na području grada Rijeke</w:t>
      </w:r>
      <w:r w:rsidRPr="0056643D">
        <w:rPr>
          <w:rFonts w:cs="Arial"/>
          <w:szCs w:val="22"/>
        </w:rPr>
        <w:t>,</w:t>
      </w:r>
      <w:r w:rsidRPr="0056643D">
        <w:rPr>
          <w:rFonts w:cs="Arial"/>
        </w:rPr>
        <w:t xml:space="preserve"> evidencijski broj </w:t>
      </w:r>
      <w:r w:rsidR="00CC7924" w:rsidRPr="0091345A">
        <w:rPr>
          <w:rFonts w:cs="Arial"/>
          <w:bCs/>
          <w:szCs w:val="22"/>
        </w:rPr>
        <w:t>01-01-12/2016</w:t>
      </w:r>
      <w:r w:rsidRPr="0091345A">
        <w:rPr>
          <w:rFonts w:cs="Arial"/>
          <w:szCs w:val="22"/>
        </w:rPr>
        <w:t>,</w:t>
      </w:r>
      <w:r w:rsidRPr="0056643D">
        <w:rPr>
          <w:rFonts w:cs="Arial"/>
        </w:rPr>
        <w:t xml:space="preserve"> za koju sukladno članku 18. stavak 3. Zakona o javnoj nabavi (NN br.90/11, 83/13 i 143/13</w:t>
      </w:r>
      <w:r w:rsidR="006B420E">
        <w:rPr>
          <w:rFonts w:cs="Arial"/>
        </w:rPr>
        <w:t xml:space="preserve"> </w:t>
      </w:r>
      <w:r w:rsidR="006B420E" w:rsidRPr="000D0062">
        <w:rPr>
          <w:rFonts w:cs="Arial"/>
        </w:rPr>
        <w:t xml:space="preserve">i </w:t>
      </w:r>
      <w:r w:rsidR="006B420E" w:rsidRPr="000D0062">
        <w:rPr>
          <w:rFonts w:cs="Arial"/>
          <w:szCs w:val="22"/>
        </w:rPr>
        <w:t>13/14</w:t>
      </w:r>
      <w:r w:rsidRPr="000D0062">
        <w:rPr>
          <w:rFonts w:cs="Arial"/>
        </w:rPr>
        <w:t>)</w:t>
      </w:r>
      <w:r w:rsidRPr="0056643D">
        <w:rPr>
          <w:rFonts w:cs="Arial"/>
        </w:rPr>
        <w:t xml:space="preserve"> nije obvezan provesti jedan od postupaka propisan Zakonom o javnoj nabavi, s obzirom da je procijenjena vrijednost predmetne usluge manja od 200.000,00 kn bez PDV-a.</w:t>
      </w:r>
    </w:p>
    <w:p w:rsidR="00233D9A" w:rsidRDefault="00A47D63" w:rsidP="00233D9A">
      <w:pPr>
        <w:shd w:val="clear" w:color="auto" w:fill="FFFFFF"/>
        <w:tabs>
          <w:tab w:val="left" w:pos="567"/>
        </w:tabs>
        <w:jc w:val="both"/>
        <w:rPr>
          <w:rFonts w:cs="Arial"/>
          <w:szCs w:val="22"/>
        </w:rPr>
      </w:pPr>
      <w:r w:rsidRPr="000D0062">
        <w:rPr>
          <w:rFonts w:cs="Arial"/>
        </w:rPr>
        <w:t xml:space="preserve">Na predmetnu nabavu primjenjuje se interni akt grada </w:t>
      </w:r>
      <w:r w:rsidR="00233D9A" w:rsidRPr="000D0062">
        <w:rPr>
          <w:rFonts w:cs="Arial"/>
        </w:rPr>
        <w:t>R</w:t>
      </w:r>
      <w:r w:rsidRPr="000D0062">
        <w:rPr>
          <w:rFonts w:cs="Arial"/>
        </w:rPr>
        <w:t xml:space="preserve">ijeke, " Naputak o nabavi robe, radova i usluga", temeljem kojeg se </w:t>
      </w:r>
      <w:r w:rsidR="00233D9A" w:rsidRPr="000D0062">
        <w:rPr>
          <w:rFonts w:cs="Arial"/>
        </w:rPr>
        <w:t>n</w:t>
      </w:r>
      <w:r w:rsidR="00233D9A" w:rsidRPr="000D0062">
        <w:rPr>
          <w:rFonts w:cs="Arial"/>
          <w:szCs w:val="22"/>
        </w:rPr>
        <w:t xml:space="preserve">abava usluga čija je procijenjena vrijednost jednaka ili veća od 80.000,00 kuna, a manja od 200.000,00 kuna, provodi objavom poziva za dostavu ponuda na internetskim stranicama Grada </w:t>
      </w:r>
      <w:hyperlink r:id="rId9" w:history="1">
        <w:r w:rsidR="00233D9A" w:rsidRPr="000D0062">
          <w:rPr>
            <w:rStyle w:val="Hyperlink"/>
            <w:rFonts w:eastAsia="Calibri" w:cs="Arial"/>
          </w:rPr>
          <w:t>http://www.rijeka.hr/JavnaNabava</w:t>
        </w:r>
      </w:hyperlink>
      <w:r w:rsidR="00233D9A" w:rsidRPr="000D0062">
        <w:rPr>
          <w:rFonts w:cs="Arial"/>
          <w:szCs w:val="22"/>
        </w:rPr>
        <w:t>.</w:t>
      </w:r>
    </w:p>
    <w:p w:rsidR="00BA527C" w:rsidRPr="0056643D" w:rsidRDefault="00BA527C" w:rsidP="00BA527C">
      <w:pPr>
        <w:jc w:val="both"/>
        <w:rPr>
          <w:rFonts w:cs="Arial"/>
        </w:rPr>
      </w:pPr>
    </w:p>
    <w:p w:rsidR="00BA527C" w:rsidRPr="0056643D" w:rsidRDefault="00BA527C" w:rsidP="00BA527C">
      <w:pPr>
        <w:autoSpaceDE w:val="0"/>
        <w:autoSpaceDN w:val="0"/>
        <w:adjustRightInd w:val="0"/>
        <w:jc w:val="both"/>
        <w:rPr>
          <w:rFonts w:cs="Arial"/>
          <w:bCs/>
        </w:rPr>
      </w:pPr>
      <w:r w:rsidRPr="0056643D">
        <w:rPr>
          <w:rFonts w:cs="Arial"/>
        </w:rPr>
        <w:t>Ovim putem Vas pozivamo na dostavu ponude sukladno sljedećim uvjetima i zahtjevima koji predstavljaju osnovne elemente za izradu ponude:</w:t>
      </w:r>
      <w:r w:rsidRPr="0056643D">
        <w:rPr>
          <w:rFonts w:cs="Arial"/>
          <w:bCs/>
        </w:rPr>
        <w:t xml:space="preserve"> </w:t>
      </w:r>
    </w:p>
    <w:p w:rsidR="00BA527C" w:rsidRPr="00903479" w:rsidRDefault="00BA527C" w:rsidP="00BA527C">
      <w:pPr>
        <w:autoSpaceDE w:val="0"/>
        <w:autoSpaceDN w:val="0"/>
        <w:adjustRightInd w:val="0"/>
        <w:jc w:val="both"/>
        <w:rPr>
          <w:rFonts w:cs="Arial"/>
        </w:rPr>
      </w:pPr>
    </w:p>
    <w:p w:rsidR="00BA527C" w:rsidRPr="00903479" w:rsidRDefault="00BA527C" w:rsidP="00903479">
      <w:pPr>
        <w:pStyle w:val="ListParagraph"/>
        <w:numPr>
          <w:ilvl w:val="0"/>
          <w:numId w:val="4"/>
        </w:numPr>
        <w:shd w:val="clear" w:color="auto" w:fill="DBE5F1"/>
        <w:ind w:left="0" w:firstLine="0"/>
        <w:jc w:val="both"/>
        <w:rPr>
          <w:rFonts w:ascii="Arial" w:hAnsi="Arial" w:cs="Arial"/>
          <w:b/>
        </w:rPr>
      </w:pPr>
      <w:r w:rsidRPr="00903479">
        <w:rPr>
          <w:rFonts w:ascii="Arial" w:hAnsi="Arial" w:cs="Arial"/>
          <w:b/>
        </w:rPr>
        <w:t>PREDMET NABAVE</w:t>
      </w:r>
    </w:p>
    <w:p w:rsidR="00BA527C" w:rsidRPr="0056643D" w:rsidRDefault="00BA527C" w:rsidP="00BA527C">
      <w:pPr>
        <w:numPr>
          <w:ilvl w:val="1"/>
          <w:numId w:val="4"/>
        </w:numPr>
        <w:spacing w:after="200" w:line="276" w:lineRule="auto"/>
        <w:ind w:left="567" w:hanging="567"/>
        <w:jc w:val="both"/>
        <w:rPr>
          <w:rFonts w:cs="Arial"/>
          <w:b/>
        </w:rPr>
      </w:pPr>
      <w:r w:rsidRPr="0056643D">
        <w:rPr>
          <w:rFonts w:cs="Arial"/>
          <w:b/>
        </w:rPr>
        <w:t>Opis predmeta nabave:</w:t>
      </w:r>
    </w:p>
    <w:p w:rsidR="00BA527C" w:rsidRPr="0056643D" w:rsidRDefault="00BA527C" w:rsidP="00C66B09">
      <w:pPr>
        <w:pStyle w:val="NormalWeb"/>
        <w:spacing w:before="120" w:beforeAutospacing="0" w:after="0" w:afterAutospacing="0" w:line="240" w:lineRule="exact"/>
        <w:jc w:val="both"/>
        <w:rPr>
          <w:rFonts w:ascii="Arial" w:hAnsi="Arial" w:cs="Arial"/>
          <w:sz w:val="22"/>
          <w:szCs w:val="22"/>
        </w:rPr>
      </w:pPr>
      <w:r w:rsidRPr="0056643D">
        <w:rPr>
          <w:rFonts w:ascii="Arial" w:hAnsi="Arial" w:cs="Arial"/>
          <w:sz w:val="22"/>
          <w:szCs w:val="22"/>
        </w:rPr>
        <w:t xml:space="preserve">Potrebno je izraditi </w:t>
      </w:r>
      <w:r w:rsidR="009E30AB">
        <w:rPr>
          <w:rFonts w:ascii="Arial" w:hAnsi="Arial" w:cs="Arial"/>
          <w:sz w:val="22"/>
          <w:szCs w:val="22"/>
        </w:rPr>
        <w:t>Stratešku</w:t>
      </w:r>
      <w:r w:rsidR="00AC0BD4">
        <w:rPr>
          <w:rFonts w:ascii="Arial" w:hAnsi="Arial" w:cs="Arial"/>
          <w:sz w:val="22"/>
          <w:szCs w:val="22"/>
        </w:rPr>
        <w:t xml:space="preserve"> studiju</w:t>
      </w:r>
      <w:r w:rsidR="009E30AB" w:rsidRPr="009E30AB">
        <w:rPr>
          <w:rFonts w:ascii="Arial" w:hAnsi="Arial" w:cs="Arial"/>
          <w:sz w:val="22"/>
          <w:szCs w:val="22"/>
        </w:rPr>
        <w:t xml:space="preserve"> o utjecaju na okoliš  Glavnog plana razvoja riječkog prometnog pravca na području grada Rijeke</w:t>
      </w:r>
      <w:r w:rsidRPr="0056643D">
        <w:rPr>
          <w:rFonts w:ascii="Arial" w:hAnsi="Arial" w:cs="Arial"/>
          <w:sz w:val="22"/>
          <w:szCs w:val="22"/>
        </w:rPr>
        <w:t xml:space="preserve">, (u daljnjem tekstu: </w:t>
      </w:r>
      <w:r w:rsidR="009E30AB">
        <w:rPr>
          <w:rFonts w:ascii="Arial" w:hAnsi="Arial" w:cs="Arial"/>
          <w:sz w:val="22"/>
          <w:szCs w:val="22"/>
        </w:rPr>
        <w:t>Strateška studija</w:t>
      </w:r>
      <w:r w:rsidR="00080016">
        <w:rPr>
          <w:rFonts w:ascii="Arial" w:hAnsi="Arial" w:cs="Arial"/>
          <w:sz w:val="22"/>
          <w:szCs w:val="22"/>
        </w:rPr>
        <w:t>, Glavni plan</w:t>
      </w:r>
      <w:r w:rsidR="009E30AB">
        <w:rPr>
          <w:rFonts w:ascii="Arial" w:hAnsi="Arial" w:cs="Arial"/>
          <w:sz w:val="22"/>
          <w:szCs w:val="22"/>
        </w:rPr>
        <w:t xml:space="preserve">) </w:t>
      </w:r>
      <w:r w:rsidRPr="0056643D">
        <w:rPr>
          <w:rFonts w:ascii="Arial" w:hAnsi="Arial" w:cs="Arial"/>
          <w:sz w:val="22"/>
          <w:szCs w:val="22"/>
        </w:rPr>
        <w:t>u sljedećim fazama izrade:</w:t>
      </w:r>
    </w:p>
    <w:p w:rsidR="00AC0BD4" w:rsidRDefault="00BA527C" w:rsidP="00AC0BD4">
      <w:pPr>
        <w:numPr>
          <w:ilvl w:val="0"/>
          <w:numId w:val="8"/>
        </w:numPr>
        <w:jc w:val="both"/>
        <w:rPr>
          <w:rFonts w:cs="Arial"/>
          <w:noProof/>
        </w:rPr>
      </w:pPr>
      <w:r w:rsidRPr="0056643D">
        <w:rPr>
          <w:rFonts w:cs="Arial"/>
          <w:noProof/>
        </w:rPr>
        <w:t xml:space="preserve">Izrada Nacrta prijedloga </w:t>
      </w:r>
      <w:r w:rsidR="00E4740F">
        <w:rPr>
          <w:rFonts w:cs="Arial"/>
          <w:noProof/>
        </w:rPr>
        <w:t>Strateške studije</w:t>
      </w:r>
      <w:r w:rsidRPr="0056643D">
        <w:rPr>
          <w:rFonts w:cs="Arial"/>
          <w:noProof/>
        </w:rPr>
        <w:t>: u cijelosti tekstualni dio</w:t>
      </w:r>
      <w:r w:rsidR="00AC0BD4">
        <w:rPr>
          <w:rFonts w:cs="Arial"/>
          <w:noProof/>
        </w:rPr>
        <w:t xml:space="preserve"> i pripadajući grafički prikazi za dostavu Povjerenstvu za Stratešku procjenu</w:t>
      </w:r>
      <w:r w:rsidR="00080016">
        <w:rPr>
          <w:rFonts w:cs="Arial"/>
          <w:noProof/>
        </w:rPr>
        <w:t xml:space="preserve"> (u daljnjem tekstu: Povjerenstvo za SPUO)</w:t>
      </w:r>
      <w:r w:rsidR="00AC0BD4">
        <w:rPr>
          <w:rFonts w:cs="Arial"/>
          <w:noProof/>
        </w:rPr>
        <w:t xml:space="preserve"> u roku </w:t>
      </w:r>
      <w:r w:rsidR="00AC0BD4" w:rsidRPr="0091345A">
        <w:rPr>
          <w:rFonts w:cs="Arial"/>
          <w:noProof/>
        </w:rPr>
        <w:t>od 60 dana</w:t>
      </w:r>
      <w:r w:rsidR="00AC0BD4">
        <w:rPr>
          <w:rFonts w:cs="Arial"/>
          <w:noProof/>
        </w:rPr>
        <w:t xml:space="preserve"> </w:t>
      </w:r>
      <w:r w:rsidRPr="00AC0BD4">
        <w:rPr>
          <w:rFonts w:cs="Arial"/>
        </w:rPr>
        <w:t>od dana predaje stručnih podloga i za</w:t>
      </w:r>
      <w:r w:rsidR="00AC0BD4">
        <w:rPr>
          <w:rFonts w:cs="Arial"/>
        </w:rPr>
        <w:t xml:space="preserve">htjeva </w:t>
      </w:r>
      <w:r w:rsidR="00780A4E">
        <w:rPr>
          <w:rFonts w:cs="Arial"/>
        </w:rPr>
        <w:t xml:space="preserve">od strane </w:t>
      </w:r>
      <w:r w:rsidR="00AC0BD4">
        <w:rPr>
          <w:rFonts w:cs="Arial"/>
        </w:rPr>
        <w:t>Naručitelja</w:t>
      </w:r>
      <w:r w:rsidR="00544CA6">
        <w:rPr>
          <w:rFonts w:cs="Arial"/>
        </w:rPr>
        <w:t xml:space="preserve"> uz utvrđeni sadržaj Strateške studije</w:t>
      </w:r>
      <w:r w:rsidRPr="00AC0BD4">
        <w:rPr>
          <w:rFonts w:cs="Arial"/>
        </w:rPr>
        <w:t>;</w:t>
      </w:r>
      <w:r w:rsidR="00AC0BD4">
        <w:rPr>
          <w:rFonts w:cs="Arial"/>
          <w:noProof/>
        </w:rPr>
        <w:t xml:space="preserve">          </w:t>
      </w:r>
    </w:p>
    <w:p w:rsidR="00491A2B" w:rsidRPr="00AC0BD4" w:rsidRDefault="00491A2B" w:rsidP="00AC0BD4">
      <w:pPr>
        <w:numPr>
          <w:ilvl w:val="0"/>
          <w:numId w:val="8"/>
        </w:numPr>
        <w:jc w:val="both"/>
        <w:rPr>
          <w:rFonts w:cs="Arial"/>
          <w:noProof/>
        </w:rPr>
      </w:pPr>
      <w:r>
        <w:rPr>
          <w:rFonts w:cs="Arial"/>
          <w:noProof/>
        </w:rPr>
        <w:t xml:space="preserve">Izrada </w:t>
      </w:r>
      <w:r w:rsidRPr="0056643D">
        <w:rPr>
          <w:rFonts w:cs="Arial"/>
          <w:noProof/>
        </w:rPr>
        <w:t xml:space="preserve">Nacrta prijedloga </w:t>
      </w:r>
      <w:r>
        <w:rPr>
          <w:rFonts w:cs="Arial"/>
          <w:noProof/>
        </w:rPr>
        <w:t>Strateške studije</w:t>
      </w:r>
      <w:r w:rsidR="00874B57">
        <w:rPr>
          <w:rFonts w:cs="Arial"/>
          <w:noProof/>
        </w:rPr>
        <w:t xml:space="preserve"> i </w:t>
      </w:r>
      <w:r w:rsidR="00B12D9F">
        <w:rPr>
          <w:rFonts w:cs="Arial"/>
          <w:noProof/>
        </w:rPr>
        <w:t xml:space="preserve">Netehničkog </w:t>
      </w:r>
      <w:r w:rsidR="00874B57">
        <w:rPr>
          <w:rFonts w:cs="Arial"/>
          <w:noProof/>
        </w:rPr>
        <w:t>Sažetka</w:t>
      </w:r>
      <w:r w:rsidR="00B12D9F">
        <w:rPr>
          <w:rFonts w:cs="Arial"/>
          <w:noProof/>
        </w:rPr>
        <w:t xml:space="preserve"> (u daljenjem tekstu: Sažetak)</w:t>
      </w:r>
      <w:r w:rsidR="00E71340">
        <w:rPr>
          <w:rFonts w:cs="Arial"/>
          <w:noProof/>
        </w:rPr>
        <w:t xml:space="preserve"> za javnu raspravu</w:t>
      </w:r>
      <w:r w:rsidRPr="0056643D">
        <w:rPr>
          <w:rFonts w:cs="Arial"/>
          <w:noProof/>
        </w:rPr>
        <w:t>: u cijelosti tekstualni dio</w:t>
      </w:r>
      <w:r>
        <w:rPr>
          <w:rFonts w:cs="Arial"/>
          <w:noProof/>
        </w:rPr>
        <w:t xml:space="preserve"> i pripadajući grafički prikazi s uvrštenim primjedbama Povjerenstva za </w:t>
      </w:r>
      <w:r w:rsidR="00874B57">
        <w:rPr>
          <w:rFonts w:cs="Arial"/>
          <w:noProof/>
        </w:rPr>
        <w:t>SPUO</w:t>
      </w:r>
      <w:r w:rsidR="009F6795">
        <w:rPr>
          <w:rFonts w:cs="Arial"/>
          <w:noProof/>
        </w:rPr>
        <w:t xml:space="preserve"> za potrebe provedbe javne rasprave</w:t>
      </w:r>
      <w:r w:rsidR="00E71340">
        <w:rPr>
          <w:rFonts w:cs="Arial"/>
          <w:noProof/>
        </w:rPr>
        <w:t xml:space="preserve"> u roku </w:t>
      </w:r>
      <w:r w:rsidR="00F74003">
        <w:rPr>
          <w:rFonts w:cs="Arial"/>
          <w:noProof/>
        </w:rPr>
        <w:t>15 dana od primitka primjed</w:t>
      </w:r>
      <w:r w:rsidR="00E71340">
        <w:rPr>
          <w:rFonts w:cs="Arial"/>
          <w:noProof/>
        </w:rPr>
        <w:t>bi članova Povjerenstva za SPUO</w:t>
      </w:r>
      <w:r w:rsidR="0099136A">
        <w:rPr>
          <w:rFonts w:cs="Arial"/>
          <w:noProof/>
        </w:rPr>
        <w:t>. Javna rasprava provodi se istovremeno i za Glavni plan</w:t>
      </w:r>
      <w:r w:rsidR="009F6795">
        <w:rPr>
          <w:rFonts w:cs="Arial"/>
          <w:noProof/>
        </w:rPr>
        <w:t>;</w:t>
      </w:r>
    </w:p>
    <w:p w:rsidR="00BA527C" w:rsidRPr="0056643D" w:rsidRDefault="00E71340" w:rsidP="00BA527C">
      <w:pPr>
        <w:numPr>
          <w:ilvl w:val="0"/>
          <w:numId w:val="8"/>
        </w:numPr>
        <w:jc w:val="both"/>
        <w:rPr>
          <w:rFonts w:cs="Arial"/>
          <w:noProof/>
        </w:rPr>
      </w:pPr>
      <w:r w:rsidRPr="00E71340">
        <w:rPr>
          <w:rFonts w:cs="Arial"/>
          <w:noProof/>
        </w:rPr>
        <w:t>Izrada</w:t>
      </w:r>
      <w:r w:rsidR="00BA527C" w:rsidRPr="0056643D">
        <w:rPr>
          <w:rFonts w:cs="Arial"/>
          <w:noProof/>
        </w:rPr>
        <w:t xml:space="preserve"> </w:t>
      </w:r>
      <w:r>
        <w:rPr>
          <w:rFonts w:cs="Arial"/>
          <w:noProof/>
        </w:rPr>
        <w:t xml:space="preserve">Konačnog </w:t>
      </w:r>
      <w:r w:rsidR="00BA527C" w:rsidRPr="0056643D">
        <w:rPr>
          <w:rFonts w:cs="Arial"/>
          <w:noProof/>
        </w:rPr>
        <w:t xml:space="preserve">prijedloga </w:t>
      </w:r>
      <w:r>
        <w:rPr>
          <w:rFonts w:cs="Arial"/>
          <w:noProof/>
        </w:rPr>
        <w:t>Strateške studije</w:t>
      </w:r>
      <w:r w:rsidR="00874B57">
        <w:rPr>
          <w:rFonts w:cs="Arial"/>
          <w:noProof/>
        </w:rPr>
        <w:t xml:space="preserve"> i Sažetka </w:t>
      </w:r>
      <w:r w:rsidR="00BA527C" w:rsidRPr="0056643D">
        <w:rPr>
          <w:rFonts w:cs="Arial"/>
          <w:noProof/>
        </w:rPr>
        <w:t xml:space="preserve">(u cijelosti tekstualni dio i pripadajući grafički prikazi nakon obrade mišljenja, primjedbi i prijedloga </w:t>
      </w:r>
      <w:r w:rsidR="00F825D6">
        <w:rPr>
          <w:rFonts w:cs="Arial"/>
          <w:noProof/>
        </w:rPr>
        <w:t xml:space="preserve">stručnih tijela i </w:t>
      </w:r>
      <w:r w:rsidR="00BA527C" w:rsidRPr="0056643D">
        <w:rPr>
          <w:rFonts w:cs="Arial"/>
          <w:noProof/>
        </w:rPr>
        <w:t xml:space="preserve">javnosti) </w:t>
      </w:r>
      <w:r>
        <w:rPr>
          <w:rFonts w:cs="Arial"/>
          <w:noProof/>
        </w:rPr>
        <w:t xml:space="preserve">s prijedlogom konačnih mjera zaštite okoliša i programa praćenja stanja okoliša za </w:t>
      </w:r>
      <w:r w:rsidR="00080016">
        <w:rPr>
          <w:rFonts w:cs="Arial"/>
          <w:noProof/>
        </w:rPr>
        <w:t>Glavni plan</w:t>
      </w:r>
      <w:r w:rsidR="00874B57">
        <w:rPr>
          <w:rFonts w:cs="Arial"/>
          <w:noProof/>
        </w:rPr>
        <w:t xml:space="preserve"> u roku od 30 dana od provedene javne rasprave i isteka roka za dobivanje mišljenja tijela i osoba određenih posebnim propisima</w:t>
      </w:r>
      <w:r w:rsidR="00BA527C" w:rsidRPr="0056643D">
        <w:rPr>
          <w:rFonts w:cs="Arial"/>
          <w:noProof/>
        </w:rPr>
        <w:t>;</w:t>
      </w:r>
    </w:p>
    <w:p w:rsidR="00BA527C" w:rsidRPr="0056643D" w:rsidRDefault="00BA527C" w:rsidP="00BA527C">
      <w:pPr>
        <w:numPr>
          <w:ilvl w:val="0"/>
          <w:numId w:val="8"/>
        </w:numPr>
        <w:jc w:val="both"/>
        <w:rPr>
          <w:rFonts w:cs="Arial"/>
          <w:noProof/>
        </w:rPr>
      </w:pPr>
      <w:r w:rsidRPr="0056643D">
        <w:rPr>
          <w:rFonts w:cs="Arial"/>
          <w:noProof/>
        </w:rPr>
        <w:t xml:space="preserve">Predaja kompletiranog elaborata </w:t>
      </w:r>
      <w:r w:rsidR="00874B57">
        <w:rPr>
          <w:rFonts w:cs="Arial"/>
          <w:noProof/>
        </w:rPr>
        <w:t>Strateške studije</w:t>
      </w:r>
      <w:r w:rsidRPr="0056643D">
        <w:rPr>
          <w:rFonts w:cs="Arial"/>
          <w:noProof/>
        </w:rPr>
        <w:t xml:space="preserve"> </w:t>
      </w:r>
      <w:r w:rsidR="00C80A3E">
        <w:rPr>
          <w:rFonts w:cs="Arial"/>
          <w:noProof/>
        </w:rPr>
        <w:t xml:space="preserve">i Sažetka </w:t>
      </w:r>
      <w:r w:rsidRPr="0056643D">
        <w:rPr>
          <w:rFonts w:cs="Arial"/>
          <w:noProof/>
        </w:rPr>
        <w:t xml:space="preserve">sa svim pripadajućim prilozima u roku od 15 dana od </w:t>
      </w:r>
      <w:r w:rsidR="00AB2741">
        <w:rPr>
          <w:rFonts w:cs="Arial"/>
          <w:noProof/>
        </w:rPr>
        <w:t>ishođenja pozitivnog mišljenja</w:t>
      </w:r>
      <w:r w:rsidR="003564FE">
        <w:rPr>
          <w:rFonts w:cs="Arial"/>
          <w:noProof/>
        </w:rPr>
        <w:t xml:space="preserve"> Ministarstva zaštite okkoliša i prirode o provedeno postupku SPUO.</w:t>
      </w:r>
    </w:p>
    <w:p w:rsidR="00BA527C" w:rsidRPr="0056643D" w:rsidRDefault="00BA527C" w:rsidP="00BA527C">
      <w:pPr>
        <w:ind w:left="567"/>
        <w:jc w:val="both"/>
        <w:rPr>
          <w:rFonts w:cs="Arial"/>
          <w:highlight w:val="green"/>
        </w:rPr>
      </w:pPr>
    </w:p>
    <w:p w:rsidR="00BA527C" w:rsidRPr="0056643D" w:rsidRDefault="00BA527C" w:rsidP="00C66B09">
      <w:pPr>
        <w:pStyle w:val="NormalWeb"/>
        <w:spacing w:before="0" w:beforeAutospacing="0" w:after="0" w:afterAutospacing="0"/>
        <w:jc w:val="both"/>
        <w:rPr>
          <w:rFonts w:ascii="Arial" w:hAnsi="Arial" w:cs="Arial"/>
          <w:sz w:val="22"/>
          <w:szCs w:val="22"/>
        </w:rPr>
      </w:pPr>
      <w:bookmarkStart w:id="0" w:name="_Toc204509214"/>
      <w:r w:rsidRPr="0056643D">
        <w:rPr>
          <w:rFonts w:ascii="Arial" w:hAnsi="Arial" w:cs="Arial"/>
          <w:sz w:val="22"/>
          <w:szCs w:val="22"/>
        </w:rPr>
        <w:t xml:space="preserve">Ponuditelj je tijekom izrade </w:t>
      </w:r>
      <w:r w:rsidR="003564FE">
        <w:rPr>
          <w:rFonts w:ascii="Arial" w:hAnsi="Arial" w:cs="Arial"/>
          <w:noProof/>
          <w:sz w:val="22"/>
          <w:szCs w:val="22"/>
        </w:rPr>
        <w:t>Strateške studije</w:t>
      </w:r>
      <w:r w:rsidR="00B12D9F">
        <w:rPr>
          <w:rFonts w:ascii="Arial" w:hAnsi="Arial" w:cs="Arial"/>
          <w:noProof/>
          <w:sz w:val="22"/>
          <w:szCs w:val="22"/>
        </w:rPr>
        <w:t xml:space="preserve"> a</w:t>
      </w:r>
      <w:r w:rsidRPr="0056643D">
        <w:rPr>
          <w:rFonts w:ascii="Arial" w:hAnsi="Arial" w:cs="Arial"/>
          <w:noProof/>
          <w:sz w:val="22"/>
          <w:szCs w:val="22"/>
        </w:rPr>
        <w:t xml:space="preserve"> </w:t>
      </w:r>
      <w:r w:rsidRPr="0056643D">
        <w:rPr>
          <w:rFonts w:ascii="Arial" w:hAnsi="Arial" w:cs="Arial"/>
          <w:sz w:val="22"/>
          <w:szCs w:val="22"/>
        </w:rPr>
        <w:t>realizacije ugovornih obveza koje su predmet nabave  obvezan:</w:t>
      </w:r>
    </w:p>
    <w:p w:rsidR="00BA527C" w:rsidRDefault="00BA527C" w:rsidP="00BA527C">
      <w:pPr>
        <w:numPr>
          <w:ilvl w:val="0"/>
          <w:numId w:val="6"/>
        </w:numPr>
        <w:jc w:val="both"/>
        <w:outlineLvl w:val="0"/>
        <w:rPr>
          <w:rFonts w:cs="Arial"/>
        </w:rPr>
      </w:pPr>
      <w:r w:rsidRPr="0056643D">
        <w:rPr>
          <w:rFonts w:cs="Arial"/>
        </w:rPr>
        <w:t xml:space="preserve">usvojiti opravdane zahtjeve i primjedbe Naručitelja, </w:t>
      </w:r>
    </w:p>
    <w:p w:rsidR="00B12D9F" w:rsidRDefault="00B12D9F" w:rsidP="00BA527C">
      <w:pPr>
        <w:numPr>
          <w:ilvl w:val="0"/>
          <w:numId w:val="6"/>
        </w:numPr>
        <w:jc w:val="both"/>
        <w:outlineLvl w:val="0"/>
        <w:rPr>
          <w:rFonts w:cs="Arial"/>
        </w:rPr>
      </w:pPr>
      <w:r>
        <w:rPr>
          <w:rFonts w:cs="Arial"/>
        </w:rPr>
        <w:t>sudjelovati u određivanju sadržaja Strateške studije,</w:t>
      </w:r>
    </w:p>
    <w:p w:rsidR="00B12D9F" w:rsidRDefault="00B12D9F" w:rsidP="00B12D9F">
      <w:pPr>
        <w:numPr>
          <w:ilvl w:val="0"/>
          <w:numId w:val="6"/>
        </w:numPr>
        <w:jc w:val="both"/>
        <w:outlineLvl w:val="0"/>
        <w:rPr>
          <w:rFonts w:cs="Arial"/>
        </w:rPr>
      </w:pPr>
      <w:r>
        <w:rPr>
          <w:rFonts w:cs="Arial"/>
        </w:rPr>
        <w:t>prikupiti podatke za izradu Strateške studije,</w:t>
      </w:r>
    </w:p>
    <w:p w:rsidR="0099136A" w:rsidRPr="00B12D9F" w:rsidRDefault="00C05872" w:rsidP="00B12D9F">
      <w:pPr>
        <w:numPr>
          <w:ilvl w:val="0"/>
          <w:numId w:val="6"/>
        </w:numPr>
        <w:jc w:val="both"/>
        <w:outlineLvl w:val="0"/>
        <w:rPr>
          <w:rFonts w:cs="Arial"/>
        </w:rPr>
      </w:pPr>
      <w:r>
        <w:rPr>
          <w:rFonts w:cs="Arial"/>
        </w:rPr>
        <w:t>surađivati s izrađivačem</w:t>
      </w:r>
      <w:r w:rsidR="0099136A">
        <w:rPr>
          <w:rFonts w:cs="Arial"/>
        </w:rPr>
        <w:t xml:space="preserve"> Glavnog pl</w:t>
      </w:r>
      <w:r>
        <w:rPr>
          <w:rFonts w:cs="Arial"/>
        </w:rPr>
        <w:t>ana</w:t>
      </w:r>
      <w:r w:rsidR="004F44A0">
        <w:rPr>
          <w:rFonts w:cs="Arial"/>
        </w:rPr>
        <w:t>, a naročito vezano uz usklađenje provođenja javne rasprave</w:t>
      </w:r>
      <w:r w:rsidR="0099136A">
        <w:rPr>
          <w:rFonts w:cs="Arial"/>
        </w:rPr>
        <w:t>;</w:t>
      </w:r>
    </w:p>
    <w:p w:rsidR="00BA527C" w:rsidRDefault="00BA527C" w:rsidP="00BA527C">
      <w:pPr>
        <w:numPr>
          <w:ilvl w:val="0"/>
          <w:numId w:val="6"/>
        </w:numPr>
        <w:jc w:val="both"/>
        <w:outlineLvl w:val="0"/>
        <w:rPr>
          <w:rFonts w:cs="Arial"/>
        </w:rPr>
      </w:pPr>
      <w:r w:rsidRPr="0056643D">
        <w:rPr>
          <w:rFonts w:cs="Arial"/>
        </w:rPr>
        <w:t xml:space="preserve">izraditi </w:t>
      </w:r>
      <w:r w:rsidR="0038447E">
        <w:rPr>
          <w:rFonts w:cs="Arial"/>
        </w:rPr>
        <w:t>Stratešku studiju</w:t>
      </w:r>
      <w:r w:rsidRPr="0056643D">
        <w:rPr>
          <w:rFonts w:cs="Arial"/>
        </w:rPr>
        <w:t xml:space="preserve"> </w:t>
      </w:r>
      <w:r w:rsidR="0038447E">
        <w:rPr>
          <w:rFonts w:cs="Arial"/>
        </w:rPr>
        <w:t xml:space="preserve">i </w:t>
      </w:r>
      <w:r w:rsidR="00B12D9F">
        <w:rPr>
          <w:rFonts w:cs="Arial"/>
        </w:rPr>
        <w:t>Sažetak</w:t>
      </w:r>
      <w:r w:rsidR="0038447E">
        <w:rPr>
          <w:rFonts w:cs="Arial"/>
        </w:rPr>
        <w:t xml:space="preserve"> </w:t>
      </w:r>
      <w:r w:rsidRPr="0056643D">
        <w:rPr>
          <w:rFonts w:cs="Arial"/>
        </w:rPr>
        <w:t xml:space="preserve">(tekstualni dio, grafički dio i priloge </w:t>
      </w:r>
      <w:r w:rsidR="0038447E">
        <w:rPr>
          <w:rFonts w:cs="Arial"/>
        </w:rPr>
        <w:t>Strateške studije)</w:t>
      </w:r>
      <w:r w:rsidRPr="0056643D">
        <w:rPr>
          <w:rFonts w:cs="Arial"/>
        </w:rPr>
        <w:t xml:space="preserve">  u obliku </w:t>
      </w:r>
      <w:r w:rsidR="00B12D9F">
        <w:rPr>
          <w:rFonts w:cs="Arial"/>
        </w:rPr>
        <w:t xml:space="preserve">pisanog elaborata i </w:t>
      </w:r>
      <w:r w:rsidRPr="0056643D">
        <w:rPr>
          <w:rFonts w:cs="Arial"/>
        </w:rPr>
        <w:t xml:space="preserve">informatičkog zapisa sukladno pozitivnim propisima i pravilima struke, </w:t>
      </w:r>
    </w:p>
    <w:p w:rsidR="0038447E" w:rsidRPr="0056643D" w:rsidRDefault="0038447E" w:rsidP="00BA527C">
      <w:pPr>
        <w:numPr>
          <w:ilvl w:val="0"/>
          <w:numId w:val="6"/>
        </w:numPr>
        <w:jc w:val="both"/>
        <w:outlineLvl w:val="0"/>
        <w:rPr>
          <w:rFonts w:cs="Arial"/>
        </w:rPr>
      </w:pPr>
      <w:r>
        <w:rPr>
          <w:rFonts w:cs="Arial"/>
        </w:rPr>
        <w:t xml:space="preserve">pripremiti </w:t>
      </w:r>
      <w:r>
        <w:rPr>
          <w:rFonts w:cs="Arial"/>
          <w:noProof/>
        </w:rPr>
        <w:t>Nacrt</w:t>
      </w:r>
      <w:r w:rsidRPr="0056643D">
        <w:rPr>
          <w:rFonts w:cs="Arial"/>
          <w:noProof/>
        </w:rPr>
        <w:t xml:space="preserve"> prijedloga </w:t>
      </w:r>
      <w:r>
        <w:rPr>
          <w:rFonts w:cs="Arial"/>
          <w:noProof/>
        </w:rPr>
        <w:t>Strateške studije</w:t>
      </w:r>
      <w:r w:rsidRPr="0056643D">
        <w:rPr>
          <w:rFonts w:cs="Arial"/>
          <w:noProof/>
        </w:rPr>
        <w:t>: u cijelosti tekstualni dio</w:t>
      </w:r>
      <w:r>
        <w:rPr>
          <w:rFonts w:cs="Arial"/>
          <w:noProof/>
        </w:rPr>
        <w:t xml:space="preserve"> i pripadajući grafički prikazi </w:t>
      </w:r>
      <w:r w:rsidR="00DD25E2">
        <w:rPr>
          <w:rFonts w:cs="Arial"/>
          <w:noProof/>
        </w:rPr>
        <w:t xml:space="preserve">te prilozi </w:t>
      </w:r>
      <w:r>
        <w:rPr>
          <w:rFonts w:cs="Arial"/>
          <w:noProof/>
        </w:rPr>
        <w:t>za dostavu Povjerenstvu za SPUO - pisano i elektronički,</w:t>
      </w:r>
    </w:p>
    <w:p w:rsidR="00BA527C" w:rsidRPr="0056643D" w:rsidRDefault="0038447E" w:rsidP="00BA527C">
      <w:pPr>
        <w:numPr>
          <w:ilvl w:val="0"/>
          <w:numId w:val="6"/>
        </w:numPr>
        <w:jc w:val="both"/>
        <w:outlineLvl w:val="0"/>
        <w:rPr>
          <w:rFonts w:cs="Arial"/>
        </w:rPr>
      </w:pPr>
      <w:r>
        <w:rPr>
          <w:rFonts w:cs="Arial"/>
          <w:noProof/>
        </w:rPr>
        <w:t>pripremiti Nacrt</w:t>
      </w:r>
      <w:r w:rsidRPr="0056643D">
        <w:rPr>
          <w:rFonts w:cs="Arial"/>
          <w:noProof/>
        </w:rPr>
        <w:t xml:space="preserve"> prijedloga </w:t>
      </w:r>
      <w:r>
        <w:rPr>
          <w:rFonts w:cs="Arial"/>
          <w:noProof/>
        </w:rPr>
        <w:t>Strateške studije i Sažet</w:t>
      </w:r>
      <w:r w:rsidR="00B12D9F">
        <w:rPr>
          <w:rFonts w:cs="Arial"/>
          <w:noProof/>
        </w:rPr>
        <w:t>ak</w:t>
      </w:r>
      <w:r>
        <w:rPr>
          <w:rFonts w:cs="Arial"/>
          <w:noProof/>
        </w:rPr>
        <w:t xml:space="preserve"> za javnu raspravu</w:t>
      </w:r>
      <w:r w:rsidRPr="0056643D">
        <w:rPr>
          <w:rFonts w:cs="Arial"/>
          <w:noProof/>
        </w:rPr>
        <w:t>: u cijelosti tekstualni dio</w:t>
      </w:r>
      <w:r>
        <w:rPr>
          <w:rFonts w:cs="Arial"/>
          <w:noProof/>
        </w:rPr>
        <w:t xml:space="preserve"> i pripadajući grafički prikazi s uvrštenim primjedbama Povjerenstva za SPUO za potrebe provedbe javne rasprave </w:t>
      </w:r>
      <w:r w:rsidR="00BA527C" w:rsidRPr="0056643D">
        <w:rPr>
          <w:rFonts w:cs="Arial"/>
        </w:rPr>
        <w:t>– pisano i elektronički,</w:t>
      </w:r>
    </w:p>
    <w:p w:rsidR="00BA527C" w:rsidRDefault="00BA527C" w:rsidP="00BA527C">
      <w:pPr>
        <w:numPr>
          <w:ilvl w:val="0"/>
          <w:numId w:val="6"/>
        </w:numPr>
        <w:jc w:val="both"/>
        <w:outlineLvl w:val="0"/>
        <w:rPr>
          <w:rFonts w:cs="Arial"/>
        </w:rPr>
      </w:pPr>
      <w:r w:rsidRPr="0056643D">
        <w:rPr>
          <w:rFonts w:cs="Arial"/>
        </w:rPr>
        <w:t xml:space="preserve">u suradnji s Naručiteljem obraditi mišljenja, </w:t>
      </w:r>
      <w:r w:rsidR="0038447E">
        <w:rPr>
          <w:rFonts w:cs="Arial"/>
        </w:rPr>
        <w:t>prijedloge i primjedbe javnosti i stručnih tijela</w:t>
      </w:r>
      <w:r w:rsidRPr="0056643D">
        <w:rPr>
          <w:rFonts w:cs="Arial"/>
        </w:rPr>
        <w:t xml:space="preserve"> </w:t>
      </w:r>
      <w:r w:rsidR="00DD25E2">
        <w:rPr>
          <w:rFonts w:cs="Arial"/>
        </w:rPr>
        <w:t xml:space="preserve">pristiglih u tijeku javne rasprave </w:t>
      </w:r>
      <w:r w:rsidRPr="0056643D">
        <w:rPr>
          <w:rFonts w:cs="Arial"/>
        </w:rPr>
        <w:t>te odlučiti o njihovoj opravdanosti u pismenom obliku,</w:t>
      </w:r>
    </w:p>
    <w:p w:rsidR="00DD25E2" w:rsidRDefault="00DD25E2" w:rsidP="00BA527C">
      <w:pPr>
        <w:numPr>
          <w:ilvl w:val="0"/>
          <w:numId w:val="6"/>
        </w:numPr>
        <w:jc w:val="both"/>
        <w:outlineLvl w:val="0"/>
        <w:rPr>
          <w:rFonts w:cs="Arial"/>
        </w:rPr>
      </w:pPr>
      <w:r>
        <w:rPr>
          <w:rFonts w:cs="Arial"/>
        </w:rPr>
        <w:t>uvrstiti opravdana mišljenja, prijedloge i primjedbe</w:t>
      </w:r>
      <w:r w:rsidR="001627B6">
        <w:rPr>
          <w:rFonts w:cs="Arial"/>
        </w:rPr>
        <w:t xml:space="preserve"> javnosti i stručnih tijela</w:t>
      </w:r>
      <w:r w:rsidR="0099136A">
        <w:rPr>
          <w:rFonts w:cs="Arial"/>
        </w:rPr>
        <w:t xml:space="preserve"> pristiglih u tijeku javne rasprave</w:t>
      </w:r>
      <w:r>
        <w:rPr>
          <w:rFonts w:cs="Arial"/>
        </w:rPr>
        <w:t xml:space="preserve"> u Stratešku studiju,</w:t>
      </w:r>
    </w:p>
    <w:p w:rsidR="004F44A0" w:rsidRDefault="004F44A0" w:rsidP="00BA527C">
      <w:pPr>
        <w:numPr>
          <w:ilvl w:val="0"/>
          <w:numId w:val="6"/>
        </w:numPr>
        <w:jc w:val="both"/>
        <w:outlineLvl w:val="0"/>
        <w:rPr>
          <w:rFonts w:cs="Arial"/>
        </w:rPr>
      </w:pPr>
      <w:r>
        <w:rPr>
          <w:rFonts w:cs="Arial"/>
        </w:rPr>
        <w:lastRenderedPageBreak/>
        <w:t>predložiti konačne mjere zaštite oko</w:t>
      </w:r>
      <w:r w:rsidR="00AA377E">
        <w:rPr>
          <w:rFonts w:cs="Arial"/>
        </w:rPr>
        <w:t>l</w:t>
      </w:r>
      <w:r>
        <w:rPr>
          <w:rFonts w:cs="Arial"/>
        </w:rPr>
        <w:t xml:space="preserve">iša i program praćenja </w:t>
      </w:r>
      <w:r w:rsidR="00AA377E">
        <w:rPr>
          <w:rFonts w:cs="Arial"/>
        </w:rPr>
        <w:t xml:space="preserve">stanja okoliša za </w:t>
      </w:r>
      <w:r w:rsidR="00BC5F7F">
        <w:rPr>
          <w:rFonts w:cs="Arial"/>
        </w:rPr>
        <w:t xml:space="preserve">uvrštenje u </w:t>
      </w:r>
      <w:r w:rsidR="00AA377E">
        <w:rPr>
          <w:rFonts w:cs="Arial"/>
        </w:rPr>
        <w:t>Glavni plan</w:t>
      </w:r>
      <w:r w:rsidR="00BC5F7F">
        <w:rPr>
          <w:rFonts w:cs="Arial"/>
        </w:rPr>
        <w:t xml:space="preserve"> nakon provedene javne rasprave</w:t>
      </w:r>
      <w:r w:rsidR="00AA377E">
        <w:rPr>
          <w:rFonts w:cs="Arial"/>
        </w:rPr>
        <w:t>,</w:t>
      </w:r>
    </w:p>
    <w:p w:rsidR="00AA377E" w:rsidRDefault="00AA377E" w:rsidP="00BA527C">
      <w:pPr>
        <w:numPr>
          <w:ilvl w:val="0"/>
          <w:numId w:val="6"/>
        </w:numPr>
        <w:jc w:val="both"/>
        <w:outlineLvl w:val="0"/>
        <w:rPr>
          <w:rFonts w:cs="Arial"/>
        </w:rPr>
      </w:pPr>
      <w:r>
        <w:rPr>
          <w:rFonts w:cs="Arial"/>
        </w:rPr>
        <w:t>izraditi Konačni elaborat Strateške studije i Sažetak u obliku pisanog elaborata i informatičkog zapisa,</w:t>
      </w:r>
    </w:p>
    <w:p w:rsidR="00AA377E" w:rsidRPr="0056643D" w:rsidRDefault="00AA377E" w:rsidP="00BA527C">
      <w:pPr>
        <w:numPr>
          <w:ilvl w:val="0"/>
          <w:numId w:val="6"/>
        </w:numPr>
        <w:jc w:val="both"/>
        <w:outlineLvl w:val="0"/>
        <w:rPr>
          <w:rFonts w:cs="Arial"/>
        </w:rPr>
      </w:pPr>
      <w:r>
        <w:rPr>
          <w:rFonts w:cs="Arial"/>
        </w:rPr>
        <w:t>ukoliko bude potrebno, sukladno mišljenju Ministarstva zaštite okoliša i prirode izvršiti korekcije Strateške studije,</w:t>
      </w:r>
    </w:p>
    <w:p w:rsidR="00BA527C" w:rsidRPr="0056643D" w:rsidRDefault="00BA527C" w:rsidP="00BA527C">
      <w:pPr>
        <w:numPr>
          <w:ilvl w:val="0"/>
          <w:numId w:val="6"/>
        </w:numPr>
        <w:jc w:val="both"/>
        <w:outlineLvl w:val="0"/>
        <w:rPr>
          <w:rFonts w:cs="Arial"/>
        </w:rPr>
      </w:pPr>
      <w:r w:rsidRPr="0056643D">
        <w:rPr>
          <w:rFonts w:cs="Arial"/>
        </w:rPr>
        <w:t xml:space="preserve">voditi zapisnike/bilješke sa svih sastanaka održanih u postupku izrade </w:t>
      </w:r>
      <w:r w:rsidR="004F44A0">
        <w:rPr>
          <w:rFonts w:cs="Arial"/>
        </w:rPr>
        <w:t>Strateške studije</w:t>
      </w:r>
      <w:r w:rsidRPr="0056643D">
        <w:rPr>
          <w:rFonts w:cs="Arial"/>
        </w:rPr>
        <w:t>,</w:t>
      </w:r>
    </w:p>
    <w:p w:rsidR="00BA527C" w:rsidRDefault="00BA527C" w:rsidP="00BA527C">
      <w:pPr>
        <w:numPr>
          <w:ilvl w:val="0"/>
          <w:numId w:val="6"/>
        </w:numPr>
        <w:jc w:val="both"/>
        <w:outlineLvl w:val="0"/>
        <w:rPr>
          <w:rFonts w:cs="Arial"/>
        </w:rPr>
      </w:pPr>
      <w:r w:rsidRPr="0056643D">
        <w:rPr>
          <w:rFonts w:cs="Arial"/>
          <w:noProof/>
        </w:rPr>
        <w:t>kontaktirati nadležna tijela u cilju uspješnog dovršenja poslova koji su predmetom nabave,</w:t>
      </w:r>
      <w:r w:rsidRPr="0056643D">
        <w:rPr>
          <w:rFonts w:cs="Arial"/>
        </w:rPr>
        <w:t xml:space="preserve"> </w:t>
      </w:r>
    </w:p>
    <w:p w:rsidR="00BA527C" w:rsidRPr="00AA377E" w:rsidRDefault="00BA527C" w:rsidP="00AA377E">
      <w:pPr>
        <w:numPr>
          <w:ilvl w:val="0"/>
          <w:numId w:val="6"/>
        </w:numPr>
        <w:jc w:val="both"/>
        <w:outlineLvl w:val="0"/>
        <w:rPr>
          <w:rFonts w:cs="Arial"/>
        </w:rPr>
      </w:pPr>
      <w:r w:rsidRPr="0056643D">
        <w:rPr>
          <w:rFonts w:cs="Arial"/>
        </w:rPr>
        <w:t xml:space="preserve">predati utvrđeni broj primjeraka </w:t>
      </w:r>
      <w:r w:rsidR="00AA377E">
        <w:rPr>
          <w:rFonts w:cs="Arial"/>
        </w:rPr>
        <w:t>Strateške studije</w:t>
      </w:r>
      <w:r w:rsidRPr="0056643D">
        <w:rPr>
          <w:rFonts w:cs="Arial"/>
        </w:rPr>
        <w:t xml:space="preserve"> izrađen</w:t>
      </w:r>
      <w:r w:rsidR="00AA377E">
        <w:rPr>
          <w:rFonts w:cs="Arial"/>
        </w:rPr>
        <w:t>e</w:t>
      </w:r>
      <w:r w:rsidRPr="0056643D">
        <w:rPr>
          <w:rFonts w:cs="Arial"/>
        </w:rPr>
        <w:t xml:space="preserve"> u analognom obliku kao uvezan odnosno ukoričen elaborat, odnosno kao informatički zapis na CD-u (grafički dio u AutoCad </w:t>
      </w:r>
      <w:r w:rsidR="006641AD">
        <w:rPr>
          <w:rFonts w:cs="Arial"/>
        </w:rPr>
        <w:t xml:space="preserve">formatu </w:t>
      </w:r>
      <w:r w:rsidRPr="0056643D">
        <w:rPr>
          <w:rFonts w:cs="Arial"/>
        </w:rPr>
        <w:t>(.dwg i .tif), a tekstualni dio u Mic</w:t>
      </w:r>
      <w:r w:rsidR="006641AD">
        <w:rPr>
          <w:rFonts w:cs="Arial"/>
        </w:rPr>
        <w:t>rosoft Word formatu (</w:t>
      </w:r>
      <w:r w:rsidRPr="0056643D">
        <w:rPr>
          <w:rFonts w:cs="Arial"/>
        </w:rPr>
        <w:t>doc)</w:t>
      </w:r>
      <w:r w:rsidRPr="00AA377E">
        <w:rPr>
          <w:rFonts w:cs="Arial"/>
          <w:noProof/>
        </w:rPr>
        <w:t>.</w:t>
      </w:r>
    </w:p>
    <w:bookmarkEnd w:id="0"/>
    <w:p w:rsidR="00BA527C" w:rsidRPr="0056643D" w:rsidRDefault="00BA527C" w:rsidP="00BA527C">
      <w:pPr>
        <w:ind w:left="567"/>
        <w:jc w:val="both"/>
        <w:rPr>
          <w:rFonts w:cs="Arial"/>
        </w:rPr>
      </w:pPr>
    </w:p>
    <w:p w:rsidR="00BA527C" w:rsidRPr="0056643D" w:rsidRDefault="00BA527C" w:rsidP="00BA527C">
      <w:pPr>
        <w:numPr>
          <w:ilvl w:val="1"/>
          <w:numId w:val="4"/>
        </w:numPr>
        <w:spacing w:before="120"/>
        <w:ind w:left="567" w:hanging="567"/>
        <w:rPr>
          <w:rFonts w:cs="Arial"/>
          <w:b/>
        </w:rPr>
      </w:pPr>
      <w:r w:rsidRPr="0056643D">
        <w:rPr>
          <w:rFonts w:cs="Arial"/>
          <w:b/>
        </w:rPr>
        <w:t xml:space="preserve">Količina predmeta nabave: </w:t>
      </w:r>
    </w:p>
    <w:p w:rsidR="00BA527C" w:rsidRPr="0056643D" w:rsidRDefault="00BA527C" w:rsidP="00BA527C">
      <w:pPr>
        <w:ind w:left="357"/>
        <w:jc w:val="both"/>
        <w:rPr>
          <w:rFonts w:cs="Arial"/>
          <w:noProof/>
        </w:rPr>
      </w:pPr>
      <w:r w:rsidRPr="0056643D">
        <w:rPr>
          <w:rFonts w:cs="Arial"/>
          <w:noProof/>
        </w:rPr>
        <w:tab/>
        <w:t>a) u analognom obliku kao uvezan elaborat:</w:t>
      </w:r>
    </w:p>
    <w:p w:rsidR="00BA527C" w:rsidRDefault="00BC5F7F" w:rsidP="00BA527C">
      <w:pPr>
        <w:numPr>
          <w:ilvl w:val="1"/>
          <w:numId w:val="7"/>
        </w:numPr>
        <w:jc w:val="both"/>
        <w:outlineLvl w:val="0"/>
        <w:rPr>
          <w:rFonts w:cs="Arial"/>
        </w:rPr>
      </w:pPr>
      <w:r>
        <w:rPr>
          <w:rFonts w:cs="Arial"/>
        </w:rPr>
        <w:t>deset</w:t>
      </w:r>
      <w:r w:rsidR="00BA527C" w:rsidRPr="0056643D">
        <w:rPr>
          <w:rFonts w:cs="Arial"/>
        </w:rPr>
        <w:t xml:space="preserve"> (1</w:t>
      </w:r>
      <w:r>
        <w:rPr>
          <w:rFonts w:cs="Arial"/>
        </w:rPr>
        <w:t>0</w:t>
      </w:r>
      <w:r w:rsidR="00BA527C" w:rsidRPr="0056643D">
        <w:rPr>
          <w:rFonts w:cs="Arial"/>
        </w:rPr>
        <w:t>) primjerak</w:t>
      </w:r>
      <w:r w:rsidR="006641AD">
        <w:rPr>
          <w:rFonts w:cs="Arial"/>
        </w:rPr>
        <w:t>a</w:t>
      </w:r>
      <w:r w:rsidR="00BA527C" w:rsidRPr="0056643D">
        <w:rPr>
          <w:rFonts w:cs="Arial"/>
        </w:rPr>
        <w:t xml:space="preserve"> Nacrta prijedloga </w:t>
      </w:r>
      <w:r w:rsidR="006641AD">
        <w:rPr>
          <w:rFonts w:cs="Arial"/>
        </w:rPr>
        <w:t>Strateške studije</w:t>
      </w:r>
      <w:r w:rsidR="00C840FA">
        <w:rPr>
          <w:rFonts w:cs="Arial"/>
        </w:rPr>
        <w:t xml:space="preserve"> za Povjerenstvo za SPUO</w:t>
      </w:r>
      <w:r w:rsidR="00BA527C" w:rsidRPr="0056643D">
        <w:rPr>
          <w:rFonts w:cs="Arial"/>
        </w:rPr>
        <w:t xml:space="preserve">, </w:t>
      </w:r>
    </w:p>
    <w:p w:rsidR="00F54052" w:rsidRPr="0056643D" w:rsidRDefault="00BC5F7F" w:rsidP="00BA527C">
      <w:pPr>
        <w:numPr>
          <w:ilvl w:val="1"/>
          <w:numId w:val="7"/>
        </w:numPr>
        <w:jc w:val="both"/>
        <w:outlineLvl w:val="0"/>
        <w:rPr>
          <w:rFonts w:cs="Arial"/>
        </w:rPr>
      </w:pPr>
      <w:r>
        <w:rPr>
          <w:rFonts w:cs="Arial"/>
        </w:rPr>
        <w:t>dva</w:t>
      </w:r>
      <w:r w:rsidR="00F54052">
        <w:rPr>
          <w:rFonts w:cs="Arial"/>
        </w:rPr>
        <w:t xml:space="preserve"> </w:t>
      </w:r>
      <w:r>
        <w:rPr>
          <w:rFonts w:cs="Arial"/>
        </w:rPr>
        <w:t>(2</w:t>
      </w:r>
      <w:r w:rsidR="00F54052">
        <w:rPr>
          <w:rFonts w:cs="Arial"/>
        </w:rPr>
        <w:t xml:space="preserve">) primjerka </w:t>
      </w:r>
      <w:r>
        <w:rPr>
          <w:rFonts w:cs="Arial"/>
          <w:noProof/>
        </w:rPr>
        <w:t>Nacrta</w:t>
      </w:r>
      <w:r w:rsidRPr="0056643D">
        <w:rPr>
          <w:rFonts w:cs="Arial"/>
          <w:noProof/>
        </w:rPr>
        <w:t xml:space="preserve"> prijedloga </w:t>
      </w:r>
      <w:r>
        <w:rPr>
          <w:rFonts w:cs="Arial"/>
          <w:noProof/>
        </w:rPr>
        <w:t>Strateške studije i Sažetka za javnu raspravu,</w:t>
      </w:r>
    </w:p>
    <w:p w:rsidR="00BC5F7F" w:rsidRDefault="006641AD" w:rsidP="00BC5F7F">
      <w:pPr>
        <w:numPr>
          <w:ilvl w:val="1"/>
          <w:numId w:val="7"/>
        </w:numPr>
        <w:jc w:val="both"/>
        <w:outlineLvl w:val="0"/>
        <w:rPr>
          <w:rFonts w:cs="Arial"/>
        </w:rPr>
      </w:pPr>
      <w:r>
        <w:rPr>
          <w:rFonts w:cs="Arial"/>
        </w:rPr>
        <w:t>šest</w:t>
      </w:r>
      <w:r w:rsidR="00BA527C" w:rsidRPr="0056643D">
        <w:rPr>
          <w:rFonts w:cs="Arial"/>
        </w:rPr>
        <w:t xml:space="preserve"> (</w:t>
      </w:r>
      <w:r>
        <w:rPr>
          <w:rFonts w:cs="Arial"/>
        </w:rPr>
        <w:t>6</w:t>
      </w:r>
      <w:r w:rsidR="00BA527C" w:rsidRPr="0056643D">
        <w:rPr>
          <w:rFonts w:cs="Arial"/>
        </w:rPr>
        <w:t xml:space="preserve">) primjerka </w:t>
      </w:r>
      <w:r>
        <w:rPr>
          <w:rFonts w:cs="Arial"/>
        </w:rPr>
        <w:t>Strateške studije</w:t>
      </w:r>
      <w:r w:rsidR="00BE22B1">
        <w:rPr>
          <w:rFonts w:cs="Arial"/>
        </w:rPr>
        <w:t xml:space="preserve"> i Sažetka</w:t>
      </w:r>
      <w:r w:rsidR="00BA527C" w:rsidRPr="0056643D">
        <w:rPr>
          <w:rFonts w:cs="Arial"/>
        </w:rPr>
        <w:t>,</w:t>
      </w:r>
    </w:p>
    <w:p w:rsidR="00BC5F7F" w:rsidRPr="00BC5F7F" w:rsidRDefault="00C840FA" w:rsidP="00BC5F7F">
      <w:pPr>
        <w:numPr>
          <w:ilvl w:val="1"/>
          <w:numId w:val="7"/>
        </w:numPr>
        <w:jc w:val="both"/>
        <w:outlineLvl w:val="0"/>
        <w:rPr>
          <w:rFonts w:cs="Arial"/>
        </w:rPr>
      </w:pPr>
      <w:r>
        <w:rPr>
          <w:rFonts w:cs="Arial"/>
        </w:rPr>
        <w:t>šest (6) primjeraka priloga na</w:t>
      </w:r>
      <w:r w:rsidR="00BC5F7F">
        <w:rPr>
          <w:rFonts w:cs="Arial"/>
        </w:rPr>
        <w:t xml:space="preserve"> engleskom jeziku</w:t>
      </w:r>
      <w:r>
        <w:rPr>
          <w:rFonts w:cs="Arial"/>
        </w:rPr>
        <w:t xml:space="preserve"> - konačne mjere zaštite okoliša i program praćenja stanja okoliša uvrštenih u Glavni plan. </w:t>
      </w:r>
    </w:p>
    <w:p w:rsidR="00BA527C" w:rsidRPr="0056643D" w:rsidRDefault="00BA527C" w:rsidP="00BA527C">
      <w:pPr>
        <w:ind w:left="1359"/>
        <w:jc w:val="both"/>
        <w:outlineLvl w:val="0"/>
        <w:rPr>
          <w:rFonts w:cs="Arial"/>
        </w:rPr>
      </w:pPr>
    </w:p>
    <w:p w:rsidR="00BA527C" w:rsidRPr="0056643D" w:rsidRDefault="00BA527C" w:rsidP="00BA527C">
      <w:pPr>
        <w:ind w:left="357" w:firstLine="352"/>
        <w:jc w:val="both"/>
        <w:rPr>
          <w:rFonts w:cs="Arial"/>
          <w:noProof/>
        </w:rPr>
      </w:pPr>
      <w:r w:rsidRPr="0056643D">
        <w:rPr>
          <w:rFonts w:cs="Arial"/>
          <w:noProof/>
        </w:rPr>
        <w:t>b) kao informatički zapis na CD-u</w:t>
      </w:r>
      <w:r w:rsidR="00EA0FB3">
        <w:rPr>
          <w:rFonts w:cs="Arial"/>
          <w:noProof/>
        </w:rPr>
        <w:t xml:space="preserve"> (2 primjerka)</w:t>
      </w:r>
      <w:r w:rsidRPr="0056643D">
        <w:rPr>
          <w:rFonts w:cs="Arial"/>
          <w:noProof/>
        </w:rPr>
        <w:t>:</w:t>
      </w:r>
    </w:p>
    <w:p w:rsidR="00BA527C" w:rsidRPr="0056643D" w:rsidRDefault="00BA527C" w:rsidP="00BA527C">
      <w:pPr>
        <w:numPr>
          <w:ilvl w:val="1"/>
          <w:numId w:val="7"/>
        </w:numPr>
        <w:jc w:val="both"/>
        <w:outlineLvl w:val="0"/>
        <w:rPr>
          <w:rFonts w:cs="Arial"/>
        </w:rPr>
      </w:pPr>
      <w:r w:rsidRPr="0056643D">
        <w:rPr>
          <w:rFonts w:cs="Arial"/>
        </w:rPr>
        <w:t xml:space="preserve">tekstualni dio </w:t>
      </w:r>
      <w:r w:rsidR="006641AD">
        <w:rPr>
          <w:rFonts w:cs="Arial"/>
        </w:rPr>
        <w:t>Strateške studije</w:t>
      </w:r>
      <w:r>
        <w:rPr>
          <w:rFonts w:cs="Arial"/>
        </w:rPr>
        <w:t xml:space="preserve"> u Microsoft Word</w:t>
      </w:r>
      <w:r w:rsidR="00C840FA">
        <w:rPr>
          <w:rFonts w:cs="Arial"/>
        </w:rPr>
        <w:t xml:space="preserve"> formatu</w:t>
      </w:r>
      <w:r>
        <w:rPr>
          <w:rFonts w:cs="Arial"/>
        </w:rPr>
        <w:t xml:space="preserve"> (doc</w:t>
      </w:r>
      <w:r w:rsidRPr="0056643D">
        <w:rPr>
          <w:rFonts w:cs="Arial"/>
        </w:rPr>
        <w:t>),</w:t>
      </w:r>
    </w:p>
    <w:p w:rsidR="00BC5F7F" w:rsidRDefault="00BA527C" w:rsidP="00BC5F7F">
      <w:pPr>
        <w:numPr>
          <w:ilvl w:val="1"/>
          <w:numId w:val="7"/>
        </w:numPr>
        <w:jc w:val="both"/>
        <w:outlineLvl w:val="0"/>
        <w:rPr>
          <w:rFonts w:cs="Arial"/>
        </w:rPr>
      </w:pPr>
      <w:r w:rsidRPr="0056643D">
        <w:rPr>
          <w:rFonts w:cs="Arial"/>
        </w:rPr>
        <w:t>grafi</w:t>
      </w:r>
      <w:r w:rsidR="00C840FA">
        <w:rPr>
          <w:rFonts w:cs="Arial"/>
        </w:rPr>
        <w:t>čki dio u AutoCAD formatu</w:t>
      </w:r>
      <w:r w:rsidR="006641AD">
        <w:rPr>
          <w:rFonts w:cs="Arial"/>
        </w:rPr>
        <w:t xml:space="preserve"> (dwg i tif)</w:t>
      </w:r>
      <w:r w:rsidR="00C840FA">
        <w:rPr>
          <w:rFonts w:cs="Arial"/>
        </w:rPr>
        <w:t>,</w:t>
      </w:r>
    </w:p>
    <w:p w:rsidR="00C840FA" w:rsidRPr="00BC5F7F" w:rsidRDefault="00C840FA" w:rsidP="00BC5F7F">
      <w:pPr>
        <w:numPr>
          <w:ilvl w:val="1"/>
          <w:numId w:val="7"/>
        </w:numPr>
        <w:jc w:val="both"/>
        <w:outlineLvl w:val="0"/>
        <w:rPr>
          <w:rFonts w:cs="Arial"/>
        </w:rPr>
      </w:pPr>
      <w:r>
        <w:rPr>
          <w:rFonts w:cs="Arial"/>
        </w:rPr>
        <w:t>tekstualni dio priloga na engleskom jeziku</w:t>
      </w:r>
      <w:r w:rsidRPr="00C840FA">
        <w:rPr>
          <w:rFonts w:cs="Arial"/>
        </w:rPr>
        <w:t xml:space="preserve"> </w:t>
      </w:r>
      <w:r>
        <w:rPr>
          <w:rFonts w:cs="Arial"/>
        </w:rPr>
        <w:t>- konačne mjere zaštite okoliša i program praćenja stanja okoliša uvrštenih u Glavni plan u Microsoft Word formatu (doc).</w:t>
      </w:r>
    </w:p>
    <w:p w:rsidR="00BA527C" w:rsidRPr="0056643D" w:rsidRDefault="00BA527C" w:rsidP="00BA527C">
      <w:pPr>
        <w:autoSpaceDE w:val="0"/>
        <w:autoSpaceDN w:val="0"/>
        <w:adjustRightInd w:val="0"/>
        <w:jc w:val="both"/>
        <w:rPr>
          <w:rFonts w:cs="Arial"/>
          <w:highlight w:val="green"/>
        </w:rPr>
      </w:pPr>
    </w:p>
    <w:p w:rsidR="00BA527C" w:rsidRPr="0056643D" w:rsidRDefault="00BA527C" w:rsidP="00BA527C">
      <w:pPr>
        <w:autoSpaceDE w:val="0"/>
        <w:autoSpaceDN w:val="0"/>
        <w:adjustRightInd w:val="0"/>
        <w:jc w:val="both"/>
        <w:rPr>
          <w:rFonts w:cs="Arial"/>
        </w:rPr>
      </w:pPr>
      <w:r w:rsidRPr="0056643D">
        <w:rPr>
          <w:rFonts w:cs="Arial"/>
        </w:rPr>
        <w:t xml:space="preserve">Ukoliko Naručitelj zatraži veći broj primjeraka </w:t>
      </w:r>
      <w:r w:rsidR="00F54052">
        <w:rPr>
          <w:rFonts w:cs="Arial"/>
        </w:rPr>
        <w:t>Strateške studije</w:t>
      </w:r>
      <w:r w:rsidRPr="0056643D">
        <w:rPr>
          <w:rFonts w:cs="Arial"/>
        </w:rPr>
        <w:t xml:space="preserve"> od onog određenog stavkom 1. ovoga članka, Naručitelj će sam snositi stvarne troškove kopiranja i uvezivanja.   </w:t>
      </w:r>
    </w:p>
    <w:p w:rsidR="00BA527C" w:rsidRPr="0056643D" w:rsidRDefault="00BA527C" w:rsidP="00BA527C">
      <w:pPr>
        <w:autoSpaceDE w:val="0"/>
        <w:autoSpaceDN w:val="0"/>
        <w:adjustRightInd w:val="0"/>
        <w:jc w:val="both"/>
        <w:rPr>
          <w:rFonts w:cs="Arial"/>
        </w:rPr>
      </w:pPr>
    </w:p>
    <w:p w:rsidR="00BA527C" w:rsidRPr="0056643D" w:rsidRDefault="00BA527C" w:rsidP="00BA527C">
      <w:pPr>
        <w:numPr>
          <w:ilvl w:val="1"/>
          <w:numId w:val="4"/>
        </w:numPr>
        <w:spacing w:before="120"/>
        <w:ind w:left="567" w:hanging="567"/>
        <w:rPr>
          <w:rFonts w:cs="Arial"/>
        </w:rPr>
      </w:pPr>
      <w:r w:rsidRPr="0056643D">
        <w:rPr>
          <w:rFonts w:cs="Arial"/>
          <w:b/>
        </w:rPr>
        <w:t xml:space="preserve">Procijenjena vrijednost nabave (bez PDV-a): </w:t>
      </w:r>
      <w:r w:rsidR="00F54052" w:rsidRPr="00F54052">
        <w:rPr>
          <w:rFonts w:cs="Arial"/>
        </w:rPr>
        <w:t>195</w:t>
      </w:r>
      <w:r w:rsidRPr="00F54052">
        <w:rPr>
          <w:rFonts w:cs="Arial"/>
        </w:rPr>
        <w:t>.000,00 kn</w:t>
      </w:r>
    </w:p>
    <w:p w:rsidR="00BA527C" w:rsidRPr="0056643D" w:rsidRDefault="00BA527C" w:rsidP="00BA527C">
      <w:pPr>
        <w:spacing w:before="120"/>
        <w:ind w:left="567"/>
        <w:rPr>
          <w:rFonts w:cs="Arial"/>
          <w:b/>
        </w:rPr>
      </w:pPr>
    </w:p>
    <w:p w:rsidR="00BA527C" w:rsidRPr="0056643D" w:rsidRDefault="00BA527C" w:rsidP="00BA527C">
      <w:pPr>
        <w:numPr>
          <w:ilvl w:val="0"/>
          <w:numId w:val="4"/>
        </w:numPr>
        <w:shd w:val="clear" w:color="auto" w:fill="DBE5F1"/>
        <w:spacing w:after="200" w:line="276" w:lineRule="auto"/>
        <w:ind w:left="567" w:hanging="567"/>
        <w:jc w:val="both"/>
        <w:rPr>
          <w:rFonts w:cs="Arial"/>
          <w:b/>
        </w:rPr>
      </w:pPr>
      <w:r w:rsidRPr="0056643D">
        <w:rPr>
          <w:rFonts w:cs="Arial"/>
          <w:b/>
        </w:rPr>
        <w:t>UVJETI  NABAVE:</w:t>
      </w:r>
    </w:p>
    <w:p w:rsidR="00BA527C" w:rsidRPr="0056643D" w:rsidRDefault="00BA527C" w:rsidP="00BA527C">
      <w:pPr>
        <w:numPr>
          <w:ilvl w:val="1"/>
          <w:numId w:val="4"/>
        </w:numPr>
        <w:spacing w:after="200" w:line="276" w:lineRule="auto"/>
        <w:ind w:left="567" w:hanging="567"/>
        <w:jc w:val="both"/>
        <w:rPr>
          <w:rFonts w:cs="Arial"/>
        </w:rPr>
      </w:pPr>
      <w:r w:rsidRPr="0056643D">
        <w:rPr>
          <w:rFonts w:cs="Arial"/>
          <w:b/>
        </w:rPr>
        <w:t xml:space="preserve">Način izvršenja: </w:t>
      </w:r>
      <w:r w:rsidRPr="0056643D">
        <w:rPr>
          <w:rFonts w:cs="Arial"/>
        </w:rPr>
        <w:t xml:space="preserve">sklopit će se ugovor o nabavi usluge; </w:t>
      </w:r>
    </w:p>
    <w:p w:rsidR="00BA527C" w:rsidRPr="0056643D" w:rsidRDefault="00BA527C" w:rsidP="00BA527C">
      <w:pPr>
        <w:numPr>
          <w:ilvl w:val="1"/>
          <w:numId w:val="4"/>
        </w:numPr>
        <w:spacing w:after="200"/>
        <w:ind w:left="567" w:hanging="567"/>
        <w:jc w:val="both"/>
        <w:rPr>
          <w:rFonts w:cs="Arial"/>
        </w:rPr>
      </w:pPr>
      <w:r w:rsidRPr="0056643D">
        <w:rPr>
          <w:rFonts w:cs="Arial"/>
          <w:b/>
        </w:rPr>
        <w:t xml:space="preserve">Rok trajanja ugovora: </w:t>
      </w:r>
      <w:r w:rsidR="00C840FA" w:rsidRPr="00C840FA">
        <w:rPr>
          <w:rFonts w:cs="Arial"/>
        </w:rPr>
        <w:t>7</w:t>
      </w:r>
      <w:r w:rsidRPr="00C840FA">
        <w:rPr>
          <w:rFonts w:cs="Arial"/>
        </w:rPr>
        <w:t xml:space="preserve"> </w:t>
      </w:r>
      <w:r w:rsidR="00C840FA">
        <w:rPr>
          <w:rFonts w:cs="Arial"/>
        </w:rPr>
        <w:t>mjeseci</w:t>
      </w:r>
      <w:r w:rsidRPr="0056643D">
        <w:rPr>
          <w:rFonts w:cs="Arial"/>
        </w:rPr>
        <w:t>.</w:t>
      </w:r>
      <w:r w:rsidRPr="0056643D">
        <w:rPr>
          <w:rFonts w:cs="Arial"/>
          <w:b/>
        </w:rPr>
        <w:tab/>
      </w:r>
      <w:r w:rsidRPr="0056643D">
        <w:rPr>
          <w:rFonts w:cs="Arial"/>
          <w:b/>
        </w:rPr>
        <w:tab/>
      </w:r>
    </w:p>
    <w:p w:rsidR="00BA527C" w:rsidRPr="0056643D" w:rsidRDefault="00BA527C" w:rsidP="00BA527C">
      <w:pPr>
        <w:numPr>
          <w:ilvl w:val="1"/>
          <w:numId w:val="4"/>
        </w:numPr>
        <w:spacing w:after="200"/>
        <w:ind w:left="567" w:hanging="567"/>
        <w:jc w:val="both"/>
        <w:rPr>
          <w:rFonts w:cs="Arial"/>
        </w:rPr>
      </w:pPr>
      <w:r w:rsidRPr="0056643D">
        <w:rPr>
          <w:rFonts w:cs="Arial"/>
          <w:b/>
        </w:rPr>
        <w:t>Mjesto pružanja usluge:</w:t>
      </w:r>
      <w:r w:rsidRPr="0056643D">
        <w:rPr>
          <w:rFonts w:cs="Arial"/>
        </w:rPr>
        <w:t xml:space="preserve"> Mjesto izvršenja usluge, tj. područje obuhvata predmetne usluge je grad Rijeka. Predmet nabave isporučuje se na adresu naručitelja.</w:t>
      </w:r>
    </w:p>
    <w:p w:rsidR="00BA527C" w:rsidRPr="0056643D" w:rsidRDefault="00BA527C" w:rsidP="00BA527C">
      <w:pPr>
        <w:numPr>
          <w:ilvl w:val="1"/>
          <w:numId w:val="4"/>
        </w:numPr>
        <w:spacing w:after="200"/>
        <w:ind w:left="567" w:hanging="567"/>
        <w:jc w:val="both"/>
        <w:rPr>
          <w:rFonts w:cs="Arial"/>
        </w:rPr>
      </w:pPr>
      <w:r w:rsidRPr="0056643D">
        <w:rPr>
          <w:rFonts w:cs="Arial"/>
          <w:b/>
        </w:rPr>
        <w:t>Rok valjanosti ponude:</w:t>
      </w:r>
      <w:r w:rsidRPr="0056643D">
        <w:rPr>
          <w:rFonts w:cs="Arial"/>
        </w:rPr>
        <w:t xml:space="preserve"> 60 dana od dana otvaranja ponude. </w:t>
      </w:r>
    </w:p>
    <w:p w:rsidR="00BA527C" w:rsidRPr="0056643D" w:rsidRDefault="00BA527C" w:rsidP="00BA527C">
      <w:pPr>
        <w:numPr>
          <w:ilvl w:val="1"/>
          <w:numId w:val="4"/>
        </w:numPr>
        <w:spacing w:after="200"/>
        <w:ind w:left="567" w:hanging="567"/>
        <w:jc w:val="both"/>
        <w:rPr>
          <w:rFonts w:cs="Arial"/>
        </w:rPr>
      </w:pPr>
      <w:r w:rsidRPr="0056643D">
        <w:rPr>
          <w:rFonts w:cs="Arial"/>
          <w:b/>
        </w:rPr>
        <w:t>Odredbe o cijeni ponude:</w:t>
      </w:r>
      <w:r w:rsidRPr="0056643D">
        <w:rPr>
          <w:rFonts w:cs="Arial"/>
        </w:rPr>
        <w:t xml:space="preserve"> u cijenu ponude bez PDV-a uračunavaju se svi troškovi i popusti ponuditelja, troškovi korespondencije i umnožavanja </w:t>
      </w:r>
      <w:r w:rsidR="00C840FA">
        <w:rPr>
          <w:rFonts w:cs="Arial"/>
        </w:rPr>
        <w:t>Strateške studije sukladno specifikaciji</w:t>
      </w:r>
      <w:r w:rsidR="00236DD2">
        <w:rPr>
          <w:rFonts w:cs="Arial"/>
        </w:rPr>
        <w:t xml:space="preserve"> količine predmeta nabave</w:t>
      </w:r>
      <w:r w:rsidRPr="0056643D">
        <w:rPr>
          <w:rFonts w:cs="Arial"/>
        </w:rPr>
        <w:t xml:space="preserve">, naknade vanjskim konzultantima/suradnicima za izradu i dovršenje pojedinih i specifičnih dijelova </w:t>
      </w:r>
      <w:r w:rsidR="00236DD2">
        <w:rPr>
          <w:rFonts w:cs="Arial"/>
        </w:rPr>
        <w:t>Strateške studije</w:t>
      </w:r>
      <w:r w:rsidRPr="0056643D">
        <w:rPr>
          <w:rFonts w:cs="Arial"/>
        </w:rPr>
        <w:t xml:space="preserve"> kao i svi ostali troškovi i izdaci Izvršitelja koji su potrebni za potpuno i kvalitetno izvršenje obveza koje su predmetom ovoga Ugovora. Cijena ponude mora biti iskazana na način da se iskazuje cijena ponude bez PDV-a, posebno se iskazuje iznos PDV-a i ukupna cijena ponude s PDV-om. Cijena ponude iskazuje se u kunama.</w:t>
      </w:r>
    </w:p>
    <w:p w:rsidR="00BA527C" w:rsidRPr="0056643D" w:rsidRDefault="00BA527C" w:rsidP="00BA527C">
      <w:pPr>
        <w:numPr>
          <w:ilvl w:val="1"/>
          <w:numId w:val="4"/>
        </w:numPr>
        <w:spacing w:after="200"/>
        <w:ind w:left="567" w:hanging="567"/>
        <w:jc w:val="both"/>
        <w:rPr>
          <w:rFonts w:cs="Arial"/>
        </w:rPr>
      </w:pPr>
      <w:r w:rsidRPr="0056643D">
        <w:rPr>
          <w:rFonts w:cs="Arial"/>
          <w:b/>
        </w:rPr>
        <w:t>Rok, način i uvjeti plaćanja:</w:t>
      </w:r>
    </w:p>
    <w:p w:rsidR="00276A46" w:rsidRPr="00276A46" w:rsidRDefault="00823DCD" w:rsidP="00823DCD">
      <w:pPr>
        <w:ind w:left="-6" w:right="99"/>
        <w:jc w:val="both"/>
        <w:rPr>
          <w:rFonts w:cs="Arial"/>
        </w:rPr>
      </w:pPr>
      <w:r w:rsidRPr="00276A46">
        <w:rPr>
          <w:rFonts w:cs="Arial"/>
        </w:rPr>
        <w:t xml:space="preserve">Obveza plaćanja prema izvršitelju usluge počinje teći s datumom </w:t>
      </w:r>
      <w:r w:rsidRPr="00276A46">
        <w:rPr>
          <w:rFonts w:cs="Arial"/>
          <w:u w:val="single"/>
        </w:rPr>
        <w:t>ovjere računa</w:t>
      </w:r>
      <w:r w:rsidRPr="00276A46">
        <w:rPr>
          <w:rFonts w:cs="Arial"/>
        </w:rPr>
        <w:t xml:space="preserve"> za isporučenu uslugu. Plaćanje će se izvršiti za svaku pojedinu fazu, u roku </w:t>
      </w:r>
      <w:r w:rsidR="00276A46" w:rsidRPr="00276A46">
        <w:rPr>
          <w:rFonts w:cs="Arial"/>
        </w:rPr>
        <w:t>do 3</w:t>
      </w:r>
      <w:r w:rsidRPr="00276A46">
        <w:rPr>
          <w:rFonts w:cs="Arial"/>
        </w:rPr>
        <w:t>0 dana</w:t>
      </w:r>
      <w:r w:rsidR="00276A46" w:rsidRPr="00276A46">
        <w:rPr>
          <w:rFonts w:cs="Arial"/>
        </w:rPr>
        <w:t xml:space="preserve">. </w:t>
      </w:r>
    </w:p>
    <w:p w:rsidR="00823DCD" w:rsidRDefault="00823DCD" w:rsidP="00823DCD">
      <w:pPr>
        <w:ind w:left="-6" w:right="99"/>
        <w:jc w:val="both"/>
        <w:rPr>
          <w:rFonts w:cs="Arial"/>
        </w:rPr>
      </w:pPr>
      <w:r w:rsidRPr="00276A46">
        <w:rPr>
          <w:rFonts w:cs="Arial"/>
        </w:rPr>
        <w:t>Avansno plaćanje je isključeno.</w:t>
      </w:r>
    </w:p>
    <w:p w:rsidR="00DE19AA" w:rsidRPr="00276A46" w:rsidRDefault="00DE19AA" w:rsidP="00823DCD">
      <w:pPr>
        <w:ind w:left="-6" w:right="99"/>
        <w:jc w:val="both"/>
        <w:rPr>
          <w:rFonts w:cs="Arial"/>
        </w:rPr>
      </w:pPr>
    </w:p>
    <w:p w:rsidR="00823DCD" w:rsidRPr="00276A46" w:rsidRDefault="00823DCD" w:rsidP="00823DCD">
      <w:pPr>
        <w:ind w:left="-6" w:right="99"/>
        <w:jc w:val="both"/>
        <w:rPr>
          <w:rFonts w:cs="Arial"/>
        </w:rPr>
      </w:pPr>
      <w:r w:rsidRPr="00276A46">
        <w:rPr>
          <w:rFonts w:cs="Arial"/>
        </w:rPr>
        <w:t xml:space="preserve">Način plaćanja: obročno - u </w:t>
      </w:r>
      <w:r w:rsidR="00276A46" w:rsidRPr="00276A46">
        <w:rPr>
          <w:rFonts w:cs="Arial"/>
        </w:rPr>
        <w:t xml:space="preserve">četiri </w:t>
      </w:r>
      <w:r w:rsidRPr="00276A46">
        <w:rPr>
          <w:rFonts w:cs="Arial"/>
        </w:rPr>
        <w:t>obroka</w:t>
      </w:r>
      <w:r w:rsidR="00276A46" w:rsidRPr="00276A46">
        <w:rPr>
          <w:rFonts w:cs="Arial"/>
        </w:rPr>
        <w:t xml:space="preserve"> prema fazama izrade elaborata</w:t>
      </w:r>
      <w:r w:rsidRPr="00276A46">
        <w:rPr>
          <w:rFonts w:cs="Arial"/>
        </w:rPr>
        <w:t>:</w:t>
      </w:r>
    </w:p>
    <w:p w:rsidR="00823DCD" w:rsidRDefault="00823DCD" w:rsidP="00276A46">
      <w:pPr>
        <w:pStyle w:val="ListParagraph"/>
        <w:numPr>
          <w:ilvl w:val="0"/>
          <w:numId w:val="19"/>
        </w:numPr>
        <w:spacing w:after="0" w:line="240" w:lineRule="auto"/>
        <w:ind w:left="567" w:right="99" w:firstLine="0"/>
        <w:contextualSpacing w:val="0"/>
        <w:jc w:val="both"/>
        <w:rPr>
          <w:rFonts w:ascii="Arial" w:hAnsi="Arial" w:cs="Arial"/>
        </w:rPr>
      </w:pPr>
      <w:r w:rsidRPr="00276A46">
        <w:rPr>
          <w:rFonts w:ascii="Arial" w:hAnsi="Arial" w:cs="Arial"/>
        </w:rPr>
        <w:lastRenderedPageBreak/>
        <w:t xml:space="preserve">prvi obrok nakon izrađenog </w:t>
      </w:r>
      <w:r w:rsidR="00FD26B9" w:rsidRPr="00276A46">
        <w:rPr>
          <w:rFonts w:ascii="Arial" w:hAnsi="Arial" w:cs="Arial"/>
          <w:noProof/>
        </w:rPr>
        <w:t xml:space="preserve">Nacrta prijedloga Strateške studije za dostavu Povjerenstvu za </w:t>
      </w:r>
      <w:r w:rsidR="00276A46">
        <w:rPr>
          <w:rFonts w:ascii="Arial" w:hAnsi="Arial" w:cs="Arial"/>
          <w:noProof/>
        </w:rPr>
        <w:t xml:space="preserve">  </w:t>
      </w:r>
      <w:r w:rsidR="00FD26B9" w:rsidRPr="00276A46">
        <w:rPr>
          <w:rFonts w:ascii="Arial" w:hAnsi="Arial" w:cs="Arial"/>
          <w:noProof/>
        </w:rPr>
        <w:t>SPUO</w:t>
      </w:r>
      <w:r w:rsidR="00FD26B9" w:rsidRPr="00276A46">
        <w:rPr>
          <w:rFonts w:ascii="Arial" w:hAnsi="Arial" w:cs="Arial"/>
        </w:rPr>
        <w:t xml:space="preserve"> </w:t>
      </w:r>
      <w:r w:rsidRPr="00276A46">
        <w:rPr>
          <w:rFonts w:ascii="Arial" w:hAnsi="Arial" w:cs="Arial"/>
        </w:rPr>
        <w:t xml:space="preserve">– </w:t>
      </w:r>
      <w:r w:rsidR="00276A46">
        <w:rPr>
          <w:rFonts w:ascii="Arial" w:hAnsi="Arial" w:cs="Arial"/>
        </w:rPr>
        <w:t>4</w:t>
      </w:r>
      <w:r w:rsidR="00276A46" w:rsidRPr="00276A46">
        <w:rPr>
          <w:rFonts w:ascii="Arial" w:hAnsi="Arial" w:cs="Arial"/>
        </w:rPr>
        <w:t>0</w:t>
      </w:r>
      <w:r w:rsidRPr="00276A46">
        <w:rPr>
          <w:rFonts w:ascii="Arial" w:hAnsi="Arial" w:cs="Arial"/>
        </w:rPr>
        <w:t>% od ukupne cijene;</w:t>
      </w:r>
    </w:p>
    <w:p w:rsidR="00276A46" w:rsidRDefault="00823DCD" w:rsidP="00276A46">
      <w:pPr>
        <w:pStyle w:val="ListParagraph"/>
        <w:numPr>
          <w:ilvl w:val="0"/>
          <w:numId w:val="19"/>
        </w:numPr>
        <w:spacing w:after="0" w:line="240" w:lineRule="auto"/>
        <w:ind w:left="567" w:right="99" w:firstLine="0"/>
        <w:contextualSpacing w:val="0"/>
        <w:jc w:val="both"/>
        <w:rPr>
          <w:rFonts w:ascii="Arial" w:hAnsi="Arial" w:cs="Arial"/>
        </w:rPr>
      </w:pPr>
      <w:r w:rsidRPr="00276A46">
        <w:rPr>
          <w:rFonts w:ascii="Arial" w:hAnsi="Arial" w:cs="Arial"/>
        </w:rPr>
        <w:t>drugi obrok nakon izrađenog</w:t>
      </w:r>
      <w:r w:rsidR="00276A46" w:rsidRPr="00276A46">
        <w:rPr>
          <w:rFonts w:ascii="Arial" w:hAnsi="Arial" w:cs="Arial"/>
          <w:noProof/>
        </w:rPr>
        <w:t xml:space="preserve"> Izrada Nacrta prijedloga Strateške studije Sažetka za javnu raspravu</w:t>
      </w:r>
      <w:r w:rsidR="00276A46">
        <w:rPr>
          <w:rFonts w:ascii="Arial" w:hAnsi="Arial" w:cs="Arial"/>
          <w:noProof/>
        </w:rPr>
        <w:t xml:space="preserve"> </w:t>
      </w:r>
      <w:r w:rsidR="00276A46" w:rsidRPr="00276A46">
        <w:rPr>
          <w:rFonts w:ascii="Arial" w:hAnsi="Arial" w:cs="Arial"/>
        </w:rPr>
        <w:t xml:space="preserve">– </w:t>
      </w:r>
      <w:r w:rsidR="00276A46">
        <w:rPr>
          <w:rFonts w:ascii="Arial" w:hAnsi="Arial" w:cs="Arial"/>
        </w:rPr>
        <w:t>4</w:t>
      </w:r>
      <w:r w:rsidR="00276A46" w:rsidRPr="00276A46">
        <w:rPr>
          <w:rFonts w:ascii="Arial" w:hAnsi="Arial" w:cs="Arial"/>
        </w:rPr>
        <w:t>0% od ukupne cijene;</w:t>
      </w:r>
    </w:p>
    <w:p w:rsidR="00276A46" w:rsidRDefault="00276A46" w:rsidP="00276A46">
      <w:pPr>
        <w:pStyle w:val="ListParagraph"/>
        <w:numPr>
          <w:ilvl w:val="0"/>
          <w:numId w:val="19"/>
        </w:numPr>
        <w:spacing w:after="0" w:line="240" w:lineRule="auto"/>
        <w:ind w:left="567" w:right="99" w:firstLine="0"/>
        <w:contextualSpacing w:val="0"/>
        <w:jc w:val="both"/>
        <w:rPr>
          <w:rFonts w:ascii="Arial" w:hAnsi="Arial" w:cs="Arial"/>
        </w:rPr>
      </w:pPr>
      <w:r>
        <w:rPr>
          <w:rFonts w:ascii="Arial" w:hAnsi="Arial" w:cs="Arial"/>
        </w:rPr>
        <w:t xml:space="preserve">treći obrok </w:t>
      </w:r>
      <w:r w:rsidRPr="00276A46">
        <w:rPr>
          <w:rFonts w:ascii="Arial" w:hAnsi="Arial" w:cs="Arial"/>
        </w:rPr>
        <w:t xml:space="preserve">nakon </w:t>
      </w:r>
      <w:r>
        <w:rPr>
          <w:rFonts w:ascii="Arial" w:hAnsi="Arial" w:cs="Arial"/>
          <w:noProof/>
        </w:rPr>
        <w:t>Izrade</w:t>
      </w:r>
      <w:r w:rsidRPr="00276A46">
        <w:rPr>
          <w:rFonts w:ascii="Arial" w:hAnsi="Arial" w:cs="Arial"/>
          <w:noProof/>
        </w:rPr>
        <w:t xml:space="preserve"> Konačnog prijedloga Strateške studije i Sažetka (u cijelosti tekstualni dio i pripadajući grafički prikazi nakon obrade mišljenja, primjedbi i prijedloga stručnih tijela i javnosti) s prijedlogom konačnih mjera zaštite okoliša i programa praćenja stanja okoliša za Glavni plan</w:t>
      </w:r>
      <w:r>
        <w:rPr>
          <w:rFonts w:ascii="Arial" w:hAnsi="Arial" w:cs="Arial"/>
          <w:noProof/>
        </w:rPr>
        <w:t xml:space="preserve"> – 10% od ukupne cijene;</w:t>
      </w:r>
    </w:p>
    <w:p w:rsidR="00276A46" w:rsidRDefault="00276A46" w:rsidP="00276A46">
      <w:pPr>
        <w:pStyle w:val="ListParagraph"/>
        <w:numPr>
          <w:ilvl w:val="0"/>
          <w:numId w:val="19"/>
        </w:numPr>
        <w:spacing w:after="0" w:line="240" w:lineRule="auto"/>
        <w:ind w:left="567" w:right="99" w:firstLine="0"/>
        <w:contextualSpacing w:val="0"/>
        <w:jc w:val="both"/>
        <w:rPr>
          <w:rFonts w:ascii="Arial" w:hAnsi="Arial" w:cs="Arial"/>
        </w:rPr>
      </w:pPr>
      <w:r w:rsidRPr="00276A46">
        <w:rPr>
          <w:rFonts w:ascii="Arial" w:hAnsi="Arial" w:cs="Arial"/>
          <w:noProof/>
        </w:rPr>
        <w:t>četvrti obrok nakon predaje kompletiranog elaborata Strateške studije i Sažetka</w:t>
      </w:r>
      <w:r>
        <w:rPr>
          <w:rFonts w:ascii="Arial" w:hAnsi="Arial" w:cs="Arial"/>
          <w:noProof/>
        </w:rPr>
        <w:t xml:space="preserve"> – 10% od ukupne cijene.</w:t>
      </w:r>
    </w:p>
    <w:p w:rsidR="00600026" w:rsidRPr="00276A46" w:rsidRDefault="00600026" w:rsidP="00600026">
      <w:pPr>
        <w:pStyle w:val="ListParagraph"/>
        <w:spacing w:after="0" w:line="240" w:lineRule="auto"/>
        <w:ind w:left="567" w:right="99"/>
        <w:contextualSpacing w:val="0"/>
        <w:jc w:val="both"/>
        <w:rPr>
          <w:rFonts w:ascii="Arial" w:hAnsi="Arial" w:cs="Arial"/>
        </w:rPr>
      </w:pPr>
    </w:p>
    <w:p w:rsidR="00BA527C" w:rsidRPr="0056643D" w:rsidRDefault="00BA527C" w:rsidP="00AA2FCE">
      <w:pPr>
        <w:pStyle w:val="BodyText"/>
        <w:spacing w:after="0"/>
        <w:jc w:val="both"/>
        <w:rPr>
          <w:rFonts w:cs="Arial"/>
          <w:szCs w:val="22"/>
        </w:rPr>
      </w:pPr>
      <w:r w:rsidRPr="0056643D">
        <w:rPr>
          <w:rFonts w:cs="Arial"/>
          <w:szCs w:val="22"/>
        </w:rPr>
        <w:t>Račun se dostavlja na adresu naručitelja Grad Rijeka, Titov trg 3, 51000 Rijeka, te mora sadržati sve zakonom propisane elemente (obvezni elementi računa za obveznike PDV-a propisani su člankom 79. Zakona o porezu na dodanu vrijednost – NN 73/13).</w:t>
      </w:r>
    </w:p>
    <w:p w:rsidR="00BA527C" w:rsidRPr="0056643D" w:rsidRDefault="00BA527C" w:rsidP="00BA527C">
      <w:pPr>
        <w:pStyle w:val="BodyText"/>
        <w:spacing w:after="0"/>
        <w:ind w:left="567"/>
        <w:jc w:val="both"/>
        <w:rPr>
          <w:rFonts w:cs="Arial"/>
          <w:szCs w:val="22"/>
        </w:rPr>
      </w:pPr>
    </w:p>
    <w:p w:rsidR="00A26D3F" w:rsidRPr="00A1053A" w:rsidRDefault="00BA527C" w:rsidP="00A1053A">
      <w:pPr>
        <w:pStyle w:val="ListParagraph"/>
        <w:numPr>
          <w:ilvl w:val="1"/>
          <w:numId w:val="4"/>
        </w:numPr>
        <w:ind w:left="0" w:firstLine="0"/>
        <w:jc w:val="both"/>
        <w:rPr>
          <w:rFonts w:ascii="Arial" w:hAnsi="Arial" w:cs="Arial"/>
        </w:rPr>
      </w:pPr>
      <w:r w:rsidRPr="00A26D3F">
        <w:rPr>
          <w:rFonts w:ascii="Arial" w:hAnsi="Arial" w:cs="Arial"/>
          <w:b/>
        </w:rPr>
        <w:t>Kriterij za odabir ponude:</w:t>
      </w:r>
      <w:r w:rsidRPr="00A26D3F">
        <w:rPr>
          <w:rFonts w:ascii="Arial" w:hAnsi="Arial" w:cs="Arial"/>
        </w:rPr>
        <w:t xml:space="preserve"> najniža cijena ponude koja ispunjava sve tražene uvjete</w:t>
      </w:r>
    </w:p>
    <w:p w:rsidR="00BA527C" w:rsidRDefault="00BA527C" w:rsidP="00BA527C">
      <w:pPr>
        <w:ind w:left="567" w:hanging="567"/>
        <w:jc w:val="both"/>
        <w:rPr>
          <w:rFonts w:cs="Arial"/>
        </w:rPr>
      </w:pPr>
      <w:r w:rsidRPr="00C66B09">
        <w:rPr>
          <w:rFonts w:cs="Arial"/>
          <w:b/>
        </w:rPr>
        <w:t>2.</w:t>
      </w:r>
      <w:r w:rsidR="00A1053A" w:rsidRPr="00C66B09">
        <w:rPr>
          <w:rFonts w:cs="Arial"/>
          <w:b/>
        </w:rPr>
        <w:t>8</w:t>
      </w:r>
      <w:r w:rsidRPr="00C66B09">
        <w:rPr>
          <w:rFonts w:cs="Arial"/>
          <w:b/>
        </w:rPr>
        <w:t>.</w:t>
      </w:r>
      <w:r w:rsidRPr="002C30CD">
        <w:rPr>
          <w:rFonts w:cs="Arial"/>
          <w:b/>
        </w:rPr>
        <w:t xml:space="preserve">  </w:t>
      </w:r>
      <w:r w:rsidR="00A26D3F" w:rsidRPr="002C30CD">
        <w:rPr>
          <w:rFonts w:cs="Arial"/>
          <w:b/>
        </w:rPr>
        <w:t>Uvjeti i d</w:t>
      </w:r>
      <w:r w:rsidRPr="002C30CD">
        <w:rPr>
          <w:rFonts w:cs="Arial"/>
          <w:b/>
        </w:rPr>
        <w:t>okazi sposobnosti:</w:t>
      </w:r>
      <w:r w:rsidRPr="0056643D">
        <w:rPr>
          <w:rFonts w:cs="Arial"/>
        </w:rPr>
        <w:t xml:space="preserve"> svi traženi dokazi mogu se dostaviti </w:t>
      </w:r>
      <w:r w:rsidRPr="00676B06">
        <w:rPr>
          <w:rFonts w:cs="Arial"/>
          <w:u w:val="single"/>
        </w:rPr>
        <w:t>u preslici</w:t>
      </w:r>
      <w:r w:rsidRPr="0056643D">
        <w:rPr>
          <w:rFonts w:cs="Arial"/>
        </w:rPr>
        <w:t>.</w:t>
      </w:r>
    </w:p>
    <w:p w:rsidR="00A26D3F" w:rsidRPr="002C30CD" w:rsidRDefault="00A26D3F" w:rsidP="00BA527C">
      <w:pPr>
        <w:ind w:left="567" w:hanging="567"/>
        <w:jc w:val="both"/>
        <w:rPr>
          <w:rFonts w:cs="Arial"/>
        </w:rPr>
      </w:pPr>
    </w:p>
    <w:p w:rsidR="00A26D3F" w:rsidRDefault="00A26D3F" w:rsidP="00D22F94">
      <w:pPr>
        <w:pStyle w:val="ListParagraph"/>
        <w:numPr>
          <w:ilvl w:val="0"/>
          <w:numId w:val="16"/>
        </w:numPr>
        <w:spacing w:after="0" w:line="240" w:lineRule="auto"/>
        <w:jc w:val="both"/>
        <w:rPr>
          <w:rFonts w:ascii="Arial" w:hAnsi="Arial" w:cs="Arial"/>
          <w:b/>
          <w:bCs/>
          <w:iCs/>
        </w:rPr>
      </w:pPr>
      <w:r w:rsidRPr="002C30CD">
        <w:rPr>
          <w:rFonts w:ascii="Arial" w:hAnsi="Arial" w:cs="Arial"/>
          <w:b/>
          <w:bCs/>
          <w:iCs/>
          <w:u w:val="single"/>
        </w:rPr>
        <w:t>Uvjet</w:t>
      </w:r>
      <w:r w:rsidR="00096D95" w:rsidRPr="002C30CD">
        <w:rPr>
          <w:rFonts w:ascii="Arial" w:hAnsi="Arial" w:cs="Arial"/>
          <w:b/>
          <w:bCs/>
          <w:iCs/>
          <w:u w:val="single"/>
        </w:rPr>
        <w:t>i</w:t>
      </w:r>
      <w:r w:rsidRPr="002C30CD">
        <w:rPr>
          <w:rFonts w:ascii="Arial" w:hAnsi="Arial" w:cs="Arial"/>
          <w:b/>
          <w:bCs/>
          <w:iCs/>
          <w:u w:val="single"/>
        </w:rPr>
        <w:t xml:space="preserve"> pravne i poslovne sposobnosti te dokumenti </w:t>
      </w:r>
      <w:r w:rsidRPr="002C30CD">
        <w:rPr>
          <w:rFonts w:ascii="Arial" w:hAnsi="Arial" w:cs="Arial"/>
          <w:b/>
          <w:u w:val="single"/>
        </w:rPr>
        <w:t xml:space="preserve">koje je potrebno dostaviti u svrhu </w:t>
      </w:r>
      <w:r w:rsidRPr="002C30CD">
        <w:rPr>
          <w:rFonts w:ascii="Arial" w:hAnsi="Arial" w:cs="Arial"/>
          <w:b/>
          <w:bCs/>
          <w:iCs/>
          <w:u w:val="single"/>
        </w:rPr>
        <w:t xml:space="preserve">dokazivanja sposobnosti </w:t>
      </w:r>
      <w:r w:rsidRPr="002C30CD">
        <w:rPr>
          <w:rFonts w:ascii="Arial" w:hAnsi="Arial" w:cs="Arial"/>
          <w:b/>
          <w:bCs/>
          <w:iCs/>
        </w:rPr>
        <w:t xml:space="preserve">  </w:t>
      </w:r>
    </w:p>
    <w:p w:rsidR="0024076D" w:rsidRPr="002C30CD" w:rsidRDefault="0024076D" w:rsidP="0024076D">
      <w:pPr>
        <w:pStyle w:val="ListParagraph"/>
        <w:spacing w:after="0" w:line="240" w:lineRule="auto"/>
        <w:jc w:val="both"/>
        <w:rPr>
          <w:rFonts w:ascii="Arial" w:hAnsi="Arial" w:cs="Arial"/>
          <w:b/>
          <w:bCs/>
          <w:iCs/>
        </w:rPr>
      </w:pPr>
    </w:p>
    <w:p w:rsidR="00A26D3F" w:rsidRPr="002C30CD" w:rsidRDefault="00A26D3F" w:rsidP="00D22F94">
      <w:pPr>
        <w:pStyle w:val="ListParagraph"/>
        <w:numPr>
          <w:ilvl w:val="0"/>
          <w:numId w:val="15"/>
        </w:numPr>
        <w:spacing w:after="0" w:line="240" w:lineRule="auto"/>
        <w:jc w:val="both"/>
        <w:rPr>
          <w:rFonts w:ascii="Arial" w:hAnsi="Arial" w:cs="Arial"/>
          <w:b/>
          <w:bCs/>
          <w:iCs/>
        </w:rPr>
      </w:pPr>
      <w:r w:rsidRPr="002C30CD">
        <w:rPr>
          <w:rFonts w:ascii="Arial" w:hAnsi="Arial" w:cs="Arial"/>
          <w:bCs/>
          <w:iCs/>
        </w:rPr>
        <w:t>Svaki ponuditelj mora u postupku dokazati svoj upis u sudski, obrtni ili drugi odgovarajući registar države sjedišta gospodarskog subjekta. U tu svrhu  potrebno je priložiti</w:t>
      </w:r>
      <w:r w:rsidRPr="002C30CD">
        <w:rPr>
          <w:rFonts w:ascii="Arial" w:hAnsi="Arial" w:cs="Arial"/>
          <w:b/>
          <w:bCs/>
          <w:iCs/>
        </w:rPr>
        <w:t>:</w:t>
      </w:r>
    </w:p>
    <w:p w:rsidR="00A26D3F" w:rsidRPr="002C30CD" w:rsidRDefault="00A26D3F" w:rsidP="00D22F94">
      <w:pPr>
        <w:pStyle w:val="ListParagraph"/>
        <w:spacing w:after="0" w:line="240" w:lineRule="auto"/>
        <w:ind w:left="1080"/>
        <w:jc w:val="both"/>
        <w:rPr>
          <w:rFonts w:ascii="Arial" w:hAnsi="Arial" w:cs="Arial"/>
        </w:rPr>
      </w:pPr>
      <w:r w:rsidRPr="002C30CD">
        <w:rPr>
          <w:rFonts w:ascii="Arial" w:hAnsi="Arial" w:cs="Arial"/>
          <w:b/>
        </w:rPr>
        <w:t>Izvod o upisu u sudski, obrtni, strukovni ili drugi odgovarajući</w:t>
      </w:r>
      <w:r w:rsidRPr="002C30CD">
        <w:rPr>
          <w:rFonts w:ascii="Arial" w:hAnsi="Arial" w:cs="Arial"/>
        </w:rPr>
        <w:t xml:space="preserve"> </w:t>
      </w:r>
      <w:r w:rsidRPr="002C30CD">
        <w:rPr>
          <w:rFonts w:ascii="Arial" w:hAnsi="Arial" w:cs="Arial"/>
          <w:b/>
        </w:rPr>
        <w:t xml:space="preserve">registar </w:t>
      </w:r>
      <w:r w:rsidRPr="002C30CD">
        <w:rPr>
          <w:rFonts w:ascii="Arial" w:hAnsi="Arial" w:cs="Arial"/>
        </w:rPr>
        <w:t>države sjedišta gospodarskog subjekta.</w:t>
      </w:r>
      <w:r w:rsidRPr="002C30CD">
        <w:rPr>
          <w:rFonts w:ascii="Arial" w:hAnsi="Arial" w:cs="Arial"/>
          <w:b/>
        </w:rPr>
        <w:t xml:space="preserve"> </w:t>
      </w:r>
      <w:r w:rsidRPr="002C30CD">
        <w:rPr>
          <w:rFonts w:ascii="Arial" w:hAnsi="Arial" w:cs="Arial"/>
        </w:rPr>
        <w:t>Ako se oni ne izdaju u državi sjedišta gospodarskog subjekta, može dostaviti Izjavu s ovjerom potpisa kod nadležnog tijela.</w:t>
      </w:r>
    </w:p>
    <w:p w:rsidR="00421549" w:rsidRDefault="00421549" w:rsidP="00D22F94">
      <w:pPr>
        <w:ind w:left="709"/>
        <w:jc w:val="both"/>
        <w:outlineLvl w:val="0"/>
        <w:rPr>
          <w:rFonts w:cs="Arial"/>
        </w:rPr>
      </w:pPr>
      <w:r>
        <w:rPr>
          <w:rFonts w:cs="Arial"/>
        </w:rPr>
        <w:t xml:space="preserve">      </w:t>
      </w:r>
      <w:r w:rsidR="00BA527C" w:rsidRPr="002C30CD">
        <w:rPr>
          <w:rFonts w:cs="Arial"/>
        </w:rPr>
        <w:t xml:space="preserve">Dokaz </w:t>
      </w:r>
      <w:r w:rsidR="00BA527C" w:rsidRPr="002C30CD">
        <w:rPr>
          <w:rFonts w:cs="Arial"/>
          <w:b/>
        </w:rPr>
        <w:t xml:space="preserve">ne smije biti stariji od 3 mjeseca </w:t>
      </w:r>
      <w:r w:rsidR="00BA527C" w:rsidRPr="002C30CD">
        <w:rPr>
          <w:rFonts w:cs="Arial"/>
        </w:rPr>
        <w:t xml:space="preserve">do dana objave ovog Poziva za dostavu </w:t>
      </w:r>
      <w:r>
        <w:rPr>
          <w:rFonts w:cs="Arial"/>
        </w:rPr>
        <w:t xml:space="preserve">  </w:t>
      </w:r>
    </w:p>
    <w:p w:rsidR="00BA527C" w:rsidRPr="002C30CD" w:rsidRDefault="00421549" w:rsidP="00D22F94">
      <w:pPr>
        <w:ind w:left="709"/>
        <w:jc w:val="both"/>
        <w:outlineLvl w:val="0"/>
        <w:rPr>
          <w:rFonts w:cs="Arial"/>
        </w:rPr>
      </w:pPr>
      <w:r>
        <w:rPr>
          <w:rFonts w:cs="Arial"/>
        </w:rPr>
        <w:t xml:space="preserve">    </w:t>
      </w:r>
      <w:r w:rsidR="00F416F1">
        <w:rPr>
          <w:rFonts w:cs="Arial"/>
        </w:rPr>
        <w:t xml:space="preserve"> </w:t>
      </w:r>
      <w:r>
        <w:rPr>
          <w:rFonts w:cs="Arial"/>
        </w:rPr>
        <w:t xml:space="preserve"> </w:t>
      </w:r>
      <w:r w:rsidR="00BA527C" w:rsidRPr="002C30CD">
        <w:rPr>
          <w:rFonts w:cs="Arial"/>
        </w:rPr>
        <w:t>ponuda.</w:t>
      </w:r>
    </w:p>
    <w:p w:rsidR="00096D95" w:rsidRPr="00FB7A90" w:rsidRDefault="00096D95" w:rsidP="00D22F94">
      <w:pPr>
        <w:ind w:left="709"/>
        <w:jc w:val="both"/>
        <w:outlineLvl w:val="0"/>
        <w:rPr>
          <w:rFonts w:cs="Arial"/>
          <w:color w:val="FF0000"/>
        </w:rPr>
      </w:pPr>
    </w:p>
    <w:p w:rsidR="00BA527C" w:rsidRPr="00096D95" w:rsidRDefault="00421549" w:rsidP="00D22F94">
      <w:pPr>
        <w:pStyle w:val="ListParagraph"/>
        <w:numPr>
          <w:ilvl w:val="0"/>
          <w:numId w:val="15"/>
        </w:numPr>
        <w:spacing w:after="0" w:line="240" w:lineRule="auto"/>
        <w:jc w:val="both"/>
        <w:outlineLvl w:val="0"/>
        <w:rPr>
          <w:rFonts w:ascii="Arial" w:hAnsi="Arial" w:cs="Arial"/>
        </w:rPr>
      </w:pPr>
      <w:r>
        <w:rPr>
          <w:rFonts w:ascii="Arial" w:hAnsi="Arial" w:cs="Arial"/>
        </w:rPr>
        <w:t>P</w:t>
      </w:r>
      <w:r w:rsidR="00BA527C" w:rsidRPr="00096D95">
        <w:rPr>
          <w:rFonts w:ascii="Arial" w:hAnsi="Arial" w:cs="Arial"/>
        </w:rPr>
        <w:t xml:space="preserve">onuditelj mora posjedovati sukladno pozitivnim propisima (Zakon o zaštiti okoliša, NN 80/13 i 78/15, </w:t>
      </w:r>
      <w:r w:rsidR="002C6FF0" w:rsidRPr="00096D95">
        <w:rPr>
          <w:rFonts w:ascii="Arial" w:hAnsi="Arial" w:cs="Arial"/>
        </w:rPr>
        <w:t xml:space="preserve">članak 60., stavak 2, točka 1., </w:t>
      </w:r>
      <w:r w:rsidR="00BA527C" w:rsidRPr="00096D95">
        <w:rPr>
          <w:rFonts w:ascii="Arial" w:hAnsi="Arial" w:cs="Arial"/>
        </w:rPr>
        <w:t>Pravilnik o uvjetima za izdavanje suglasnosti pravnim osob</w:t>
      </w:r>
      <w:r w:rsidR="00236DD2" w:rsidRPr="00096D95">
        <w:rPr>
          <w:rFonts w:ascii="Arial" w:hAnsi="Arial" w:cs="Arial"/>
        </w:rPr>
        <w:t>ama za obavljanje stručnih posl</w:t>
      </w:r>
      <w:r w:rsidR="00BA527C" w:rsidRPr="00096D95">
        <w:rPr>
          <w:rFonts w:ascii="Arial" w:hAnsi="Arial" w:cs="Arial"/>
        </w:rPr>
        <w:t>ova zaštite okoliša NN 57/10</w:t>
      </w:r>
      <w:r w:rsidR="002C6FF0" w:rsidRPr="00096D95">
        <w:rPr>
          <w:rFonts w:ascii="Arial" w:hAnsi="Arial" w:cs="Arial"/>
        </w:rPr>
        <w:t>, članak 4., stavak 2., točka A1.</w:t>
      </w:r>
      <w:r w:rsidR="00BA527C" w:rsidRPr="00096D95">
        <w:rPr>
          <w:rFonts w:ascii="Arial" w:hAnsi="Arial" w:cs="Arial"/>
        </w:rPr>
        <w:t>):</w:t>
      </w:r>
    </w:p>
    <w:p w:rsidR="00BA527C" w:rsidRPr="00997C03" w:rsidRDefault="0024076D" w:rsidP="000145E5">
      <w:pPr>
        <w:ind w:left="1008"/>
        <w:outlineLvl w:val="0"/>
        <w:rPr>
          <w:rStyle w:val="bold"/>
          <w:b/>
        </w:rPr>
      </w:pPr>
      <w:r>
        <w:rPr>
          <w:b/>
        </w:rPr>
        <w:t>V</w:t>
      </w:r>
      <w:r w:rsidR="00BA527C" w:rsidRPr="00997C03">
        <w:rPr>
          <w:b/>
        </w:rPr>
        <w:t>ažeće rješenje/suglasnost za</w:t>
      </w:r>
      <w:r w:rsidR="00F95917" w:rsidRPr="00997C03">
        <w:rPr>
          <w:b/>
        </w:rPr>
        <w:t xml:space="preserve"> </w:t>
      </w:r>
      <w:r w:rsidR="00F95917" w:rsidRPr="00997C03">
        <w:rPr>
          <w:rStyle w:val="bold"/>
          <w:b/>
        </w:rPr>
        <w:t xml:space="preserve">Izradu studija o značajnom utjecaju plana i </w:t>
      </w:r>
      <w:r w:rsidR="00421549">
        <w:rPr>
          <w:rStyle w:val="bold"/>
          <w:b/>
        </w:rPr>
        <w:t xml:space="preserve">  </w:t>
      </w:r>
      <w:r w:rsidR="000145E5">
        <w:rPr>
          <w:rStyle w:val="bold"/>
          <w:b/>
        </w:rPr>
        <w:t xml:space="preserve">  </w:t>
      </w:r>
      <w:r w:rsidR="00F95917" w:rsidRPr="00997C03">
        <w:rPr>
          <w:rStyle w:val="bold"/>
          <w:b/>
        </w:rPr>
        <w:t>programa na okoliš (Strateških studija)</w:t>
      </w:r>
      <w:r w:rsidR="00997C03" w:rsidRPr="00997C03">
        <w:rPr>
          <w:rStyle w:val="bold"/>
          <w:b/>
        </w:rPr>
        <w:t>.</w:t>
      </w:r>
    </w:p>
    <w:p w:rsidR="002C6FF0" w:rsidRPr="00F5200D" w:rsidRDefault="002C6FF0" w:rsidP="002C6FF0">
      <w:pPr>
        <w:ind w:left="720"/>
        <w:jc w:val="both"/>
        <w:outlineLvl w:val="0"/>
      </w:pPr>
    </w:p>
    <w:p w:rsidR="00676B06" w:rsidRPr="002C30CD" w:rsidRDefault="00B81279" w:rsidP="00B81279">
      <w:pPr>
        <w:ind w:left="480"/>
        <w:jc w:val="both"/>
        <w:rPr>
          <w:rFonts w:cs="Arial"/>
          <w:szCs w:val="22"/>
        </w:rPr>
      </w:pPr>
      <w:r w:rsidRPr="002C30CD">
        <w:rPr>
          <w:rFonts w:cs="Arial"/>
          <w:b/>
        </w:rPr>
        <w:t>2.</w:t>
      </w:r>
      <w:r w:rsidR="00676B06" w:rsidRPr="002C30CD">
        <w:rPr>
          <w:rFonts w:cs="Arial"/>
        </w:rPr>
        <w:t xml:space="preserve">  </w:t>
      </w:r>
      <w:r w:rsidR="00676B06" w:rsidRPr="002C30CD">
        <w:rPr>
          <w:rFonts w:cs="Arial"/>
          <w:b/>
          <w:u w:val="single"/>
        </w:rPr>
        <w:t>P</w:t>
      </w:r>
      <w:r w:rsidR="00BA527C" w:rsidRPr="002C30CD">
        <w:rPr>
          <w:rFonts w:cs="Arial"/>
          <w:b/>
          <w:u w:val="single"/>
        </w:rPr>
        <w:t xml:space="preserve">onuditelj mora dokazati </w:t>
      </w:r>
      <w:r w:rsidRPr="002C30CD">
        <w:rPr>
          <w:rFonts w:cs="Arial"/>
          <w:b/>
          <w:u w:val="single"/>
        </w:rPr>
        <w:t xml:space="preserve">da je </w:t>
      </w:r>
      <w:r w:rsidR="00676B06" w:rsidRPr="002C30CD">
        <w:rPr>
          <w:rFonts w:cs="Arial"/>
          <w:b/>
          <w:szCs w:val="22"/>
          <w:u w:val="single"/>
        </w:rPr>
        <w:t>ispunio obvezu plaćanja dospjelih poreznih obveza i obveza za mirovinsko i zdravstveno osiguranje,</w:t>
      </w:r>
      <w:r w:rsidR="00676B06" w:rsidRPr="002C30CD">
        <w:rPr>
          <w:rFonts w:cs="Arial"/>
          <w:szCs w:val="22"/>
        </w:rPr>
        <w:t xml:space="preserve"> osim ako mu prema posebnom zakonu plaćanje tih obveza nije dopušteno ili je odobrena odgoda plaćanja (primjerice u postupku predstečajne nagodbe).</w:t>
      </w:r>
    </w:p>
    <w:p w:rsidR="00676B06" w:rsidRPr="002C30CD" w:rsidRDefault="00676B06" w:rsidP="00676B06">
      <w:pPr>
        <w:tabs>
          <w:tab w:val="left" w:pos="2592"/>
        </w:tabs>
        <w:ind w:left="720"/>
        <w:jc w:val="both"/>
        <w:rPr>
          <w:rFonts w:cs="Arial"/>
          <w:szCs w:val="22"/>
        </w:rPr>
      </w:pPr>
      <w:r w:rsidRPr="002C30CD">
        <w:rPr>
          <w:rFonts w:cs="Arial"/>
          <w:szCs w:val="22"/>
        </w:rPr>
        <w:tab/>
      </w:r>
    </w:p>
    <w:p w:rsidR="00676B06" w:rsidRPr="002C30CD" w:rsidRDefault="00676B06" w:rsidP="00676B06">
      <w:pPr>
        <w:ind w:left="480"/>
        <w:jc w:val="both"/>
        <w:rPr>
          <w:rFonts w:cs="Arial"/>
          <w:b/>
          <w:szCs w:val="22"/>
        </w:rPr>
      </w:pPr>
      <w:r w:rsidRPr="002C30CD">
        <w:rPr>
          <w:rFonts w:cs="Arial"/>
          <w:b/>
          <w:szCs w:val="22"/>
        </w:rPr>
        <w:t>Za potrebe dokazivanja okolnosti nepostojanja dospjelih poreznih obveza i obveza za mirovinsko i zdravstveno osiguranje, gospodarski subjekt dužan je u ponudi dostaviti:</w:t>
      </w:r>
    </w:p>
    <w:p w:rsidR="00676B06" w:rsidRPr="002C30CD" w:rsidRDefault="00676B06" w:rsidP="00676B06">
      <w:pPr>
        <w:ind w:left="360"/>
        <w:jc w:val="both"/>
        <w:rPr>
          <w:rFonts w:cs="Arial"/>
          <w:b/>
          <w:szCs w:val="22"/>
        </w:rPr>
      </w:pPr>
    </w:p>
    <w:p w:rsidR="00676B06" w:rsidRPr="002C30CD" w:rsidRDefault="00676B06" w:rsidP="00225C3A">
      <w:pPr>
        <w:ind w:left="480"/>
        <w:jc w:val="both"/>
        <w:outlineLvl w:val="0"/>
        <w:rPr>
          <w:rFonts w:cs="Arial"/>
          <w:b/>
          <w:szCs w:val="22"/>
        </w:rPr>
      </w:pPr>
      <w:r w:rsidRPr="00C66B09">
        <w:rPr>
          <w:rFonts w:cs="Arial"/>
          <w:b/>
          <w:szCs w:val="22"/>
        </w:rPr>
        <w:t>a)</w:t>
      </w:r>
      <w:r w:rsidRPr="002C30CD">
        <w:rPr>
          <w:rFonts w:cs="Arial"/>
          <w:b/>
          <w:szCs w:val="22"/>
        </w:rPr>
        <w:t xml:space="preserve">  potvrdu Porezne uprave o stanju duga koja ne smije biti starija od 30 dana </w:t>
      </w:r>
      <w:r w:rsidR="00F416F1" w:rsidRPr="000D0062">
        <w:rPr>
          <w:rFonts w:cs="Arial"/>
        </w:rPr>
        <w:t>do dana objave ovog Poziva za dostavu ponuda</w:t>
      </w:r>
      <w:r w:rsidR="00225C3A" w:rsidRPr="000D0062">
        <w:rPr>
          <w:rFonts w:cs="Arial"/>
        </w:rPr>
        <w:t>,</w:t>
      </w:r>
      <w:r w:rsidRPr="000D0062">
        <w:rPr>
          <w:rFonts w:cs="Arial"/>
          <w:b/>
          <w:szCs w:val="22"/>
        </w:rPr>
        <w:t>ili</w:t>
      </w:r>
    </w:p>
    <w:p w:rsidR="00676B06" w:rsidRPr="002C30CD" w:rsidRDefault="00676B06" w:rsidP="00676B06">
      <w:pPr>
        <w:ind w:left="480"/>
        <w:jc w:val="both"/>
        <w:rPr>
          <w:rFonts w:cs="Arial"/>
          <w:szCs w:val="22"/>
        </w:rPr>
      </w:pPr>
      <w:r w:rsidRPr="00C66B09">
        <w:rPr>
          <w:rFonts w:cs="Arial"/>
          <w:b/>
          <w:szCs w:val="22"/>
        </w:rPr>
        <w:t>b)</w:t>
      </w:r>
      <w:r w:rsidRPr="002C30CD">
        <w:rPr>
          <w:rFonts w:cs="Arial"/>
          <w:szCs w:val="22"/>
        </w:rPr>
        <w:t xml:space="preserve"> </w:t>
      </w:r>
      <w:r w:rsidRPr="002C30CD">
        <w:rPr>
          <w:rFonts w:cs="Arial"/>
          <w:b/>
          <w:szCs w:val="22"/>
        </w:rPr>
        <w:t>važeći</w:t>
      </w:r>
      <w:r w:rsidRPr="002C30CD">
        <w:rPr>
          <w:rFonts w:cs="Arial"/>
          <w:szCs w:val="22"/>
        </w:rPr>
        <w:t xml:space="preserve"> </w:t>
      </w:r>
      <w:r w:rsidRPr="002C30CD">
        <w:rPr>
          <w:rFonts w:cs="Arial"/>
          <w:b/>
          <w:szCs w:val="22"/>
        </w:rPr>
        <w:t>jednakovrijedni dokument</w:t>
      </w:r>
      <w:r w:rsidRPr="002C30CD">
        <w:rPr>
          <w:rFonts w:cs="Arial"/>
          <w:szCs w:val="22"/>
        </w:rPr>
        <w:t xml:space="preserve"> nadležnog tijela države sjedišta gospodarskog subjekta, ako se ne izdaje potvrda  pod a), </w:t>
      </w:r>
      <w:r w:rsidRPr="002C30CD">
        <w:rPr>
          <w:rFonts w:cs="Arial"/>
          <w:b/>
          <w:szCs w:val="22"/>
        </w:rPr>
        <w:t>ili</w:t>
      </w:r>
    </w:p>
    <w:p w:rsidR="00676B06" w:rsidRPr="002C30CD" w:rsidRDefault="00676B06" w:rsidP="00A47D63">
      <w:pPr>
        <w:ind w:left="480"/>
        <w:jc w:val="both"/>
        <w:outlineLvl w:val="0"/>
        <w:rPr>
          <w:rFonts w:cs="Arial"/>
          <w:szCs w:val="22"/>
        </w:rPr>
      </w:pPr>
      <w:r w:rsidRPr="00C66B09">
        <w:rPr>
          <w:rFonts w:cs="Arial"/>
          <w:b/>
          <w:szCs w:val="22"/>
        </w:rPr>
        <w:t>c)</w:t>
      </w:r>
      <w:r w:rsidRPr="002C30CD">
        <w:rPr>
          <w:rFonts w:cs="Arial"/>
          <w:szCs w:val="22"/>
        </w:rPr>
        <w:t xml:space="preserve"> </w:t>
      </w:r>
      <w:r w:rsidRPr="002C30CD">
        <w:rPr>
          <w:rFonts w:cs="Arial"/>
          <w:b/>
          <w:szCs w:val="22"/>
        </w:rPr>
        <w:t>izjavu</w:t>
      </w:r>
      <w:r w:rsidRPr="002C30CD">
        <w:rPr>
          <w:rFonts w:cs="Arial"/>
          <w:szCs w:val="22"/>
        </w:rPr>
        <w:t xml:space="preserve"> </w:t>
      </w:r>
      <w:r w:rsidRPr="002C30CD">
        <w:rPr>
          <w:rFonts w:cs="Arial"/>
          <w:b/>
          <w:szCs w:val="22"/>
        </w:rPr>
        <w:t>pod prisegom ili odgovarajuću izjavu</w:t>
      </w:r>
      <w:r w:rsidRPr="002C30CD">
        <w:rPr>
          <w:rFonts w:cs="Arial"/>
          <w:szCs w:val="22"/>
        </w:rPr>
        <w:t xml:space="preserve"> osobe koja je po zakonu ovlaštena za zastupanje gospodarskog subjekta ispred nadležne sudske ili upravne vlasti ili bilježnika ili nadležnog strukovnog ili trgovinskog tijela u državi sjedišta gospodarskog subjekta ili izjavu s ovjerenim potpisom kod bilježnika, </w:t>
      </w:r>
      <w:r w:rsidRPr="000D0062">
        <w:rPr>
          <w:rFonts w:cs="Arial"/>
          <w:szCs w:val="22"/>
        </w:rPr>
        <w:t xml:space="preserve">koje ne smiju biti starije od 30 dana </w:t>
      </w:r>
      <w:r w:rsidR="00A47D63" w:rsidRPr="000D0062">
        <w:rPr>
          <w:rFonts w:cs="Arial"/>
        </w:rPr>
        <w:t xml:space="preserve">do dana objave ovog Poziva za dostavu ponuda, </w:t>
      </w:r>
      <w:r w:rsidRPr="000D0062">
        <w:rPr>
          <w:rFonts w:cs="Arial"/>
          <w:szCs w:val="22"/>
        </w:rPr>
        <w:t>ako s</w:t>
      </w:r>
      <w:r w:rsidRPr="002C30CD">
        <w:rPr>
          <w:rFonts w:cs="Arial"/>
          <w:szCs w:val="22"/>
        </w:rPr>
        <w:t>e u državi sjedišta gospodarskog subjekta ne izdaje potvrda pod a)  ili jednakovrijedni dokument pod b).</w:t>
      </w:r>
    </w:p>
    <w:p w:rsidR="00BA527C" w:rsidRDefault="00BA527C" w:rsidP="00676B06">
      <w:pPr>
        <w:ind w:left="720"/>
        <w:jc w:val="both"/>
        <w:outlineLvl w:val="0"/>
        <w:rPr>
          <w:rFonts w:cs="Arial"/>
          <w:szCs w:val="22"/>
        </w:rPr>
      </w:pPr>
    </w:p>
    <w:p w:rsidR="00076DBB" w:rsidRPr="003A2722" w:rsidRDefault="00B81279" w:rsidP="002C30CD">
      <w:pPr>
        <w:pStyle w:val="ListParagraph"/>
        <w:numPr>
          <w:ilvl w:val="0"/>
          <w:numId w:val="17"/>
        </w:numPr>
        <w:rPr>
          <w:rFonts w:ascii="Arial" w:hAnsi="Arial" w:cs="Arial"/>
          <w:b/>
          <w:color w:val="000000" w:themeColor="text1"/>
        </w:rPr>
      </w:pPr>
      <w:r w:rsidRPr="00A1053A">
        <w:rPr>
          <w:rFonts w:ascii="Arial" w:hAnsi="Arial" w:cs="Arial"/>
          <w:b/>
          <w:bCs/>
          <w:iCs/>
          <w:color w:val="000000" w:themeColor="text1"/>
        </w:rPr>
        <w:t xml:space="preserve">Uvjeti tehničke i stručne sposobnosti te dokumenti </w:t>
      </w:r>
      <w:r w:rsidRPr="00A1053A">
        <w:rPr>
          <w:rFonts w:ascii="Arial" w:hAnsi="Arial" w:cs="Arial"/>
          <w:b/>
          <w:color w:val="000000" w:themeColor="text1"/>
        </w:rPr>
        <w:t xml:space="preserve">koje je potrebno dostaviti u svrhu </w:t>
      </w:r>
      <w:r w:rsidRPr="00A1053A">
        <w:rPr>
          <w:rFonts w:ascii="Arial" w:hAnsi="Arial" w:cs="Arial"/>
          <w:b/>
          <w:bCs/>
          <w:iCs/>
          <w:color w:val="000000" w:themeColor="text1"/>
        </w:rPr>
        <w:t xml:space="preserve">dokazivanja te sposobnosti </w:t>
      </w:r>
    </w:p>
    <w:p w:rsidR="003A2722" w:rsidRPr="00A1053A" w:rsidRDefault="003A2722" w:rsidP="00343C09">
      <w:pPr>
        <w:pStyle w:val="ListParagraph"/>
        <w:jc w:val="both"/>
        <w:rPr>
          <w:rFonts w:ascii="Arial" w:hAnsi="Arial" w:cs="Arial"/>
          <w:b/>
          <w:color w:val="000000" w:themeColor="text1"/>
        </w:rPr>
      </w:pPr>
    </w:p>
    <w:p w:rsidR="00D4487A" w:rsidRDefault="00927C09" w:rsidP="00D4487A">
      <w:pPr>
        <w:pStyle w:val="ListParagraph"/>
        <w:numPr>
          <w:ilvl w:val="0"/>
          <w:numId w:val="20"/>
        </w:numPr>
        <w:spacing w:after="0" w:line="240" w:lineRule="auto"/>
        <w:ind w:hanging="357"/>
        <w:jc w:val="both"/>
        <w:rPr>
          <w:rFonts w:ascii="Arial" w:hAnsi="Arial" w:cs="Arial"/>
          <w:color w:val="000000" w:themeColor="text1"/>
        </w:rPr>
      </w:pPr>
      <w:r w:rsidRPr="00447B0F">
        <w:rPr>
          <w:rFonts w:ascii="Arial" w:hAnsi="Arial" w:cs="Arial"/>
          <w:b/>
          <w:u w:val="single"/>
        </w:rPr>
        <w:t>Uvjet:</w:t>
      </w:r>
      <w:r>
        <w:rPr>
          <w:rFonts w:ascii="Arial" w:hAnsi="Arial" w:cs="Arial"/>
          <w:b/>
          <w:color w:val="000000" w:themeColor="text1"/>
        </w:rPr>
        <w:t xml:space="preserve"> d</w:t>
      </w:r>
      <w:r w:rsidR="00A92304" w:rsidRPr="000D0062">
        <w:rPr>
          <w:rFonts w:ascii="Arial" w:hAnsi="Arial" w:cs="Arial"/>
          <w:b/>
          <w:color w:val="000000" w:themeColor="text1"/>
        </w:rPr>
        <w:t>a je</w:t>
      </w:r>
      <w:r w:rsidR="00A92304">
        <w:rPr>
          <w:rFonts w:ascii="Arial" w:hAnsi="Arial" w:cs="Arial"/>
          <w:b/>
          <w:color w:val="000000" w:themeColor="text1"/>
        </w:rPr>
        <w:t xml:space="preserve"> </w:t>
      </w:r>
      <w:r w:rsidR="00343C09" w:rsidRPr="0024076D">
        <w:rPr>
          <w:rFonts w:ascii="Arial" w:hAnsi="Arial" w:cs="Arial"/>
          <w:b/>
          <w:color w:val="000000" w:themeColor="text1"/>
        </w:rPr>
        <w:t xml:space="preserve">Ponuditelj izradio najmanje jednu Stratešku studiju </w:t>
      </w:r>
      <w:r w:rsidR="00C66B09" w:rsidRPr="0024076D">
        <w:rPr>
          <w:rFonts w:ascii="Arial" w:hAnsi="Arial" w:cs="Arial"/>
          <w:b/>
          <w:color w:val="000000" w:themeColor="text1"/>
        </w:rPr>
        <w:t>o utjecaju</w:t>
      </w:r>
      <w:r w:rsidR="00343C09" w:rsidRPr="0024076D">
        <w:rPr>
          <w:rFonts w:ascii="Arial" w:hAnsi="Arial" w:cs="Arial"/>
          <w:b/>
          <w:color w:val="000000" w:themeColor="text1"/>
        </w:rPr>
        <w:t xml:space="preserve"> na okoliš.</w:t>
      </w:r>
      <w:r w:rsidR="00343C09">
        <w:rPr>
          <w:rFonts w:ascii="Arial" w:hAnsi="Arial" w:cs="Arial"/>
          <w:color w:val="000000" w:themeColor="text1"/>
        </w:rPr>
        <w:t xml:space="preserve"> </w:t>
      </w:r>
    </w:p>
    <w:p w:rsidR="00927C09" w:rsidRPr="00447B0F" w:rsidRDefault="00927C09" w:rsidP="00927C09">
      <w:pPr>
        <w:pStyle w:val="ListParagraph"/>
        <w:spacing w:after="0" w:line="240" w:lineRule="auto"/>
        <w:ind w:left="786"/>
        <w:jc w:val="both"/>
        <w:rPr>
          <w:rFonts w:ascii="Arial" w:hAnsi="Arial" w:cs="Arial"/>
        </w:rPr>
      </w:pPr>
    </w:p>
    <w:p w:rsidR="00927C09" w:rsidRPr="00447B0F" w:rsidRDefault="00927C09" w:rsidP="00927C09">
      <w:pPr>
        <w:pStyle w:val="ListParagraph"/>
        <w:ind w:left="786"/>
        <w:rPr>
          <w:rFonts w:ascii="Arial" w:hAnsi="Arial" w:cs="Arial"/>
          <w:u w:val="single"/>
        </w:rPr>
      </w:pPr>
      <w:r w:rsidRPr="00447B0F">
        <w:rPr>
          <w:rFonts w:ascii="Arial" w:hAnsi="Arial" w:cs="Arial"/>
          <w:bCs/>
          <w:iCs/>
          <w:u w:val="single"/>
        </w:rPr>
        <w:t xml:space="preserve">Dokumenti </w:t>
      </w:r>
      <w:r w:rsidRPr="00447B0F">
        <w:rPr>
          <w:rFonts w:ascii="Arial" w:hAnsi="Arial" w:cs="Arial"/>
          <w:u w:val="single"/>
        </w:rPr>
        <w:t xml:space="preserve">koje je potrebno dostaviti u svrhu </w:t>
      </w:r>
      <w:r w:rsidRPr="00447B0F">
        <w:rPr>
          <w:rFonts w:ascii="Arial" w:hAnsi="Arial" w:cs="Arial"/>
          <w:bCs/>
          <w:iCs/>
          <w:u w:val="single"/>
        </w:rPr>
        <w:t xml:space="preserve">dokazivanja te sposobnosti: </w:t>
      </w:r>
    </w:p>
    <w:p w:rsidR="00927C09" w:rsidRDefault="00927C09" w:rsidP="00927C09">
      <w:pPr>
        <w:pStyle w:val="ListParagraph"/>
        <w:spacing w:after="0" w:line="240" w:lineRule="auto"/>
        <w:ind w:left="786"/>
        <w:jc w:val="both"/>
        <w:rPr>
          <w:rFonts w:ascii="Arial" w:hAnsi="Arial" w:cs="Arial"/>
          <w:color w:val="000000" w:themeColor="text1"/>
        </w:rPr>
      </w:pPr>
    </w:p>
    <w:p w:rsidR="003A2722" w:rsidRDefault="00343C09" w:rsidP="00D4487A">
      <w:pPr>
        <w:pStyle w:val="ListParagraph"/>
        <w:spacing w:after="0" w:line="240" w:lineRule="auto"/>
        <w:ind w:left="786"/>
        <w:jc w:val="both"/>
        <w:rPr>
          <w:rFonts w:ascii="Arial" w:hAnsi="Arial" w:cs="Arial"/>
          <w:color w:val="000000" w:themeColor="text1"/>
        </w:rPr>
      </w:pPr>
      <w:r w:rsidRPr="00927C09">
        <w:rPr>
          <w:rFonts w:ascii="Arial" w:hAnsi="Arial" w:cs="Arial"/>
          <w:color w:val="000000" w:themeColor="text1"/>
        </w:rPr>
        <w:t>Kao dokaz,</w:t>
      </w:r>
      <w:r>
        <w:rPr>
          <w:rFonts w:ascii="Arial" w:hAnsi="Arial" w:cs="Arial"/>
          <w:color w:val="000000" w:themeColor="text1"/>
        </w:rPr>
        <w:t xml:space="preserve"> p</w:t>
      </w:r>
      <w:r w:rsidR="003A2722" w:rsidRPr="003A2722">
        <w:rPr>
          <w:rFonts w:ascii="Arial" w:hAnsi="Arial" w:cs="Arial"/>
          <w:color w:val="000000" w:themeColor="text1"/>
        </w:rPr>
        <w:t xml:space="preserve">onuditelj prilaže potvrdu </w:t>
      </w:r>
      <w:r w:rsidR="00E32E26" w:rsidRPr="000D0062">
        <w:rPr>
          <w:rFonts w:ascii="Arial" w:hAnsi="Arial" w:cs="Arial"/>
          <w:color w:val="000000" w:themeColor="text1"/>
        </w:rPr>
        <w:t>naručitelja posla</w:t>
      </w:r>
      <w:r w:rsidR="00E32E26">
        <w:rPr>
          <w:rFonts w:ascii="Arial" w:hAnsi="Arial" w:cs="Arial"/>
          <w:color w:val="000000" w:themeColor="text1"/>
        </w:rPr>
        <w:t xml:space="preserve"> </w:t>
      </w:r>
      <w:r w:rsidR="003A2722" w:rsidRPr="003A2722">
        <w:rPr>
          <w:rFonts w:ascii="Arial" w:hAnsi="Arial" w:cs="Arial"/>
          <w:color w:val="000000" w:themeColor="text1"/>
        </w:rPr>
        <w:t>da je</w:t>
      </w:r>
      <w:r w:rsidR="00DE19AA">
        <w:rPr>
          <w:rFonts w:ascii="Arial" w:hAnsi="Arial" w:cs="Arial"/>
          <w:color w:val="000000" w:themeColor="text1"/>
        </w:rPr>
        <w:t xml:space="preserve"> </w:t>
      </w:r>
      <w:r w:rsidR="00DE19AA" w:rsidRPr="00DE19AA">
        <w:rPr>
          <w:rFonts w:ascii="Arial" w:hAnsi="Arial" w:cs="Arial"/>
          <w:color w:val="000000" w:themeColor="text1"/>
        </w:rPr>
        <w:t xml:space="preserve">uredno izvršio ugovor o izradi najmanje </w:t>
      </w:r>
      <w:r w:rsidR="00DE19AA">
        <w:rPr>
          <w:rFonts w:ascii="Arial" w:hAnsi="Arial" w:cs="Arial"/>
          <w:color w:val="000000" w:themeColor="text1"/>
        </w:rPr>
        <w:t xml:space="preserve">jedne Strateške studije </w:t>
      </w:r>
      <w:r w:rsidR="00C66B09">
        <w:rPr>
          <w:rFonts w:ascii="Arial" w:hAnsi="Arial" w:cs="Arial"/>
          <w:color w:val="000000" w:themeColor="text1"/>
        </w:rPr>
        <w:t xml:space="preserve">o utjecaju </w:t>
      </w:r>
      <w:r w:rsidR="00DE19AA">
        <w:rPr>
          <w:rFonts w:ascii="Arial" w:hAnsi="Arial" w:cs="Arial"/>
          <w:color w:val="000000" w:themeColor="text1"/>
        </w:rPr>
        <w:t xml:space="preserve"> na okoliš koja mora sadržavat</w:t>
      </w:r>
      <w:r w:rsidR="00E14BD3">
        <w:rPr>
          <w:rFonts w:ascii="Arial" w:hAnsi="Arial" w:cs="Arial"/>
          <w:color w:val="000000" w:themeColor="text1"/>
        </w:rPr>
        <w:t>i</w:t>
      </w:r>
      <w:r w:rsidR="00DE19AA">
        <w:rPr>
          <w:rFonts w:ascii="Arial" w:hAnsi="Arial" w:cs="Arial"/>
          <w:color w:val="000000" w:themeColor="text1"/>
        </w:rPr>
        <w:t xml:space="preserve"> sljedeće podatke: </w:t>
      </w:r>
    </w:p>
    <w:p w:rsidR="00DE19AA" w:rsidRPr="00DE19AA" w:rsidRDefault="00DE19AA" w:rsidP="00D4487A">
      <w:pPr>
        <w:pStyle w:val="ListParagraph"/>
        <w:numPr>
          <w:ilvl w:val="0"/>
          <w:numId w:val="7"/>
        </w:numPr>
        <w:spacing w:after="0" w:line="240" w:lineRule="auto"/>
        <w:ind w:hanging="357"/>
        <w:jc w:val="both"/>
        <w:rPr>
          <w:rFonts w:ascii="Arial" w:hAnsi="Arial" w:cs="Arial"/>
          <w:bCs/>
        </w:rPr>
      </w:pPr>
      <w:r w:rsidRPr="00DE19AA">
        <w:rPr>
          <w:rFonts w:ascii="Arial" w:hAnsi="Arial" w:cs="Arial"/>
          <w:bCs/>
        </w:rPr>
        <w:t>naziv i sjedište ugovornih strana,</w:t>
      </w:r>
    </w:p>
    <w:p w:rsidR="00DE19AA" w:rsidRPr="00DE19AA" w:rsidRDefault="00DE19AA" w:rsidP="00D4487A">
      <w:pPr>
        <w:pStyle w:val="ListParagraph"/>
        <w:numPr>
          <w:ilvl w:val="0"/>
          <w:numId w:val="7"/>
        </w:numPr>
        <w:spacing w:after="0" w:line="240" w:lineRule="auto"/>
        <w:ind w:hanging="357"/>
        <w:jc w:val="both"/>
        <w:rPr>
          <w:rFonts w:ascii="Arial" w:hAnsi="Arial" w:cs="Arial"/>
          <w:bCs/>
        </w:rPr>
      </w:pPr>
      <w:r w:rsidRPr="00DE19AA">
        <w:rPr>
          <w:rFonts w:ascii="Arial" w:hAnsi="Arial" w:cs="Arial"/>
          <w:bCs/>
        </w:rPr>
        <w:t>predmet ugovora,</w:t>
      </w:r>
    </w:p>
    <w:p w:rsidR="00DE19AA" w:rsidRPr="00DE19AA" w:rsidRDefault="00DE19AA" w:rsidP="00D4487A">
      <w:pPr>
        <w:pStyle w:val="ListParagraph"/>
        <w:numPr>
          <w:ilvl w:val="0"/>
          <w:numId w:val="7"/>
        </w:numPr>
        <w:spacing w:after="0" w:line="240" w:lineRule="auto"/>
        <w:ind w:hanging="357"/>
        <w:jc w:val="both"/>
        <w:rPr>
          <w:rFonts w:ascii="Arial" w:hAnsi="Arial" w:cs="Arial"/>
          <w:bCs/>
        </w:rPr>
      </w:pPr>
      <w:r w:rsidRPr="00DE19AA">
        <w:rPr>
          <w:rFonts w:ascii="Arial" w:hAnsi="Arial" w:cs="Arial"/>
          <w:bCs/>
        </w:rPr>
        <w:t>vrijednost ugovora,</w:t>
      </w:r>
    </w:p>
    <w:p w:rsidR="00DE19AA" w:rsidRPr="00DE19AA" w:rsidRDefault="00DE19AA" w:rsidP="00D4487A">
      <w:pPr>
        <w:pStyle w:val="ListParagraph"/>
        <w:numPr>
          <w:ilvl w:val="0"/>
          <w:numId w:val="7"/>
        </w:numPr>
        <w:spacing w:after="0" w:line="240" w:lineRule="auto"/>
        <w:ind w:hanging="357"/>
        <w:jc w:val="both"/>
        <w:rPr>
          <w:rFonts w:ascii="Arial" w:hAnsi="Arial" w:cs="Arial"/>
          <w:bCs/>
        </w:rPr>
      </w:pPr>
      <w:r w:rsidRPr="00DE19AA">
        <w:rPr>
          <w:rFonts w:ascii="Arial" w:hAnsi="Arial" w:cs="Arial"/>
          <w:bCs/>
        </w:rPr>
        <w:t>vrijeme i mjesto ispunjenja ugovora,</w:t>
      </w:r>
    </w:p>
    <w:p w:rsidR="00DE19AA" w:rsidRPr="00DE19AA" w:rsidRDefault="00DE19AA" w:rsidP="00D4487A">
      <w:pPr>
        <w:pStyle w:val="ListParagraph"/>
        <w:numPr>
          <w:ilvl w:val="0"/>
          <w:numId w:val="7"/>
        </w:numPr>
        <w:spacing w:after="0" w:line="240" w:lineRule="auto"/>
        <w:ind w:hanging="357"/>
        <w:jc w:val="both"/>
        <w:rPr>
          <w:rFonts w:ascii="Arial" w:hAnsi="Arial" w:cs="Arial"/>
          <w:bCs/>
        </w:rPr>
      </w:pPr>
      <w:r w:rsidRPr="00DE19AA">
        <w:rPr>
          <w:rFonts w:ascii="Arial" w:hAnsi="Arial" w:cs="Arial"/>
          <w:bCs/>
        </w:rPr>
        <w:t>navod da su usluge izvedene u skladu s Ugovorom i da su ugovori uredno izvršeni,</w:t>
      </w:r>
    </w:p>
    <w:p w:rsidR="00DE19AA" w:rsidRDefault="00DE19AA" w:rsidP="00D4487A">
      <w:pPr>
        <w:pStyle w:val="ListParagraph"/>
        <w:numPr>
          <w:ilvl w:val="0"/>
          <w:numId w:val="7"/>
        </w:numPr>
        <w:spacing w:after="0" w:line="240" w:lineRule="auto"/>
        <w:ind w:hanging="357"/>
        <w:jc w:val="both"/>
        <w:rPr>
          <w:rFonts w:ascii="Arial" w:hAnsi="Arial" w:cs="Arial"/>
          <w:bCs/>
        </w:rPr>
      </w:pPr>
      <w:r w:rsidRPr="00DE19AA">
        <w:rPr>
          <w:rFonts w:ascii="Arial" w:hAnsi="Arial" w:cs="Arial"/>
          <w:bCs/>
        </w:rPr>
        <w:t>pravovaljani potpis druge ugovorne strane.</w:t>
      </w:r>
    </w:p>
    <w:p w:rsidR="00C47C1B" w:rsidRPr="00C47C1B" w:rsidRDefault="00C47C1B" w:rsidP="00C47C1B">
      <w:pPr>
        <w:pStyle w:val="ListParagraph"/>
        <w:ind w:left="927"/>
        <w:jc w:val="both"/>
        <w:rPr>
          <w:rFonts w:ascii="Arial" w:hAnsi="Arial" w:cs="Arial"/>
          <w:bCs/>
        </w:rPr>
      </w:pPr>
    </w:p>
    <w:p w:rsidR="002F5D2D" w:rsidRPr="0024076D" w:rsidRDefault="00927C09" w:rsidP="002F5D2D">
      <w:pPr>
        <w:pStyle w:val="ListParagraph"/>
        <w:numPr>
          <w:ilvl w:val="0"/>
          <w:numId w:val="20"/>
        </w:numPr>
        <w:jc w:val="both"/>
        <w:rPr>
          <w:rFonts w:ascii="Arial" w:hAnsi="Arial" w:cs="Arial"/>
          <w:b/>
          <w:bCs/>
        </w:rPr>
      </w:pPr>
      <w:r w:rsidRPr="00447B0F">
        <w:rPr>
          <w:rFonts w:ascii="Arial" w:hAnsi="Arial" w:cs="Arial"/>
          <w:b/>
          <w:u w:val="single"/>
        </w:rPr>
        <w:t>Uvjet:</w:t>
      </w:r>
      <w:r w:rsidRPr="00927C09">
        <w:rPr>
          <w:rFonts w:ascii="Arial" w:hAnsi="Arial" w:cs="Arial"/>
          <w:b/>
          <w:color w:val="000000" w:themeColor="text1"/>
        </w:rPr>
        <w:t xml:space="preserve"> d</w:t>
      </w:r>
      <w:r w:rsidR="00A92304" w:rsidRPr="00927C09">
        <w:rPr>
          <w:rFonts w:ascii="Arial" w:hAnsi="Arial" w:cs="Arial"/>
          <w:b/>
          <w:bCs/>
        </w:rPr>
        <w:t>a</w:t>
      </w:r>
      <w:r w:rsidR="00A92304">
        <w:rPr>
          <w:rFonts w:ascii="Arial" w:hAnsi="Arial" w:cs="Arial"/>
          <w:b/>
          <w:bCs/>
        </w:rPr>
        <w:t xml:space="preserve"> </w:t>
      </w:r>
      <w:r w:rsidR="002F5D2D" w:rsidRPr="0024076D">
        <w:rPr>
          <w:rFonts w:ascii="Arial" w:hAnsi="Arial" w:cs="Arial"/>
          <w:b/>
          <w:bCs/>
        </w:rPr>
        <w:t>Ponud</w:t>
      </w:r>
      <w:r w:rsidR="00847BD4">
        <w:rPr>
          <w:rFonts w:ascii="Arial" w:hAnsi="Arial" w:cs="Arial"/>
          <w:b/>
          <w:bCs/>
        </w:rPr>
        <w:t>i</w:t>
      </w:r>
      <w:r w:rsidR="002F5D2D" w:rsidRPr="0024076D">
        <w:rPr>
          <w:rFonts w:ascii="Arial" w:hAnsi="Arial" w:cs="Arial"/>
          <w:b/>
          <w:bCs/>
        </w:rPr>
        <w:t xml:space="preserve">telj raspolaže timom stručnjaka sa sljedećim </w:t>
      </w:r>
      <w:r w:rsidR="00E038D1">
        <w:rPr>
          <w:rFonts w:ascii="Arial" w:hAnsi="Arial" w:cs="Arial"/>
          <w:b/>
          <w:bCs/>
        </w:rPr>
        <w:t xml:space="preserve">obrazovnim i stručnim </w:t>
      </w:r>
      <w:r w:rsidR="002F5D2D" w:rsidRPr="0024076D">
        <w:rPr>
          <w:rFonts w:ascii="Arial" w:hAnsi="Arial" w:cs="Arial"/>
          <w:b/>
          <w:bCs/>
        </w:rPr>
        <w:t>kvalifikacijama:</w:t>
      </w:r>
    </w:p>
    <w:p w:rsidR="00933D1B" w:rsidRDefault="00933D1B" w:rsidP="002F5D2D">
      <w:pPr>
        <w:pStyle w:val="ListParagraph"/>
        <w:ind w:left="786"/>
        <w:jc w:val="both"/>
        <w:rPr>
          <w:rFonts w:ascii="Arial" w:hAnsi="Arial" w:cs="Arial"/>
        </w:rPr>
      </w:pPr>
    </w:p>
    <w:p w:rsidR="002F5D2D" w:rsidRPr="00B40620" w:rsidRDefault="002F5D2D" w:rsidP="0024076D">
      <w:pPr>
        <w:pStyle w:val="ListParagraph"/>
        <w:numPr>
          <w:ilvl w:val="0"/>
          <w:numId w:val="23"/>
        </w:numPr>
        <w:jc w:val="both"/>
        <w:rPr>
          <w:rFonts w:ascii="Arial" w:hAnsi="Arial" w:cs="Arial"/>
          <w:b/>
          <w:u w:val="single"/>
        </w:rPr>
      </w:pPr>
      <w:r w:rsidRPr="00B40620">
        <w:rPr>
          <w:rFonts w:ascii="Arial" w:hAnsi="Arial" w:cs="Arial"/>
          <w:b/>
          <w:u w:val="single"/>
        </w:rPr>
        <w:t>Stručnjak za zaštitu okoliša – voditelj tima</w:t>
      </w:r>
    </w:p>
    <w:p w:rsidR="002F5D2D" w:rsidRPr="002F5D2D" w:rsidRDefault="002F5D2D" w:rsidP="00D4487A">
      <w:pPr>
        <w:pStyle w:val="ListParagraph"/>
        <w:spacing w:after="0" w:line="240" w:lineRule="auto"/>
        <w:ind w:left="426"/>
        <w:jc w:val="both"/>
        <w:rPr>
          <w:rFonts w:ascii="Arial" w:hAnsi="Arial" w:cs="Arial"/>
        </w:rPr>
      </w:pPr>
      <w:r w:rsidRPr="002F5D2D">
        <w:rPr>
          <w:rFonts w:ascii="Arial" w:hAnsi="Arial" w:cs="Arial"/>
        </w:rPr>
        <w:t>Obrazovne kvalifikacije -  Visoka stručna sprema (navedeni stupanj stručne spreme odgovara završenom sveučilišnom obrazovanju u trajanju od minimalno 5 (pet) godina čime je stekao minimalno 300 ECTS bodova), sveučilišna diploma iz područ</w:t>
      </w:r>
      <w:r w:rsidR="00421549">
        <w:rPr>
          <w:rFonts w:ascii="Arial" w:hAnsi="Arial" w:cs="Arial"/>
        </w:rPr>
        <w:t>ja relevantnog polja kao zaštita okoliša, biologija, poljoprivreda</w:t>
      </w:r>
      <w:r w:rsidRPr="002F5D2D">
        <w:rPr>
          <w:rFonts w:ascii="Arial" w:hAnsi="Arial" w:cs="Arial"/>
        </w:rPr>
        <w:t>,</w:t>
      </w:r>
      <w:r w:rsidR="00421549">
        <w:rPr>
          <w:rFonts w:ascii="Arial" w:hAnsi="Arial" w:cs="Arial"/>
        </w:rPr>
        <w:t xml:space="preserve"> tehnika, geografija ili kemija</w:t>
      </w:r>
      <w:r w:rsidRPr="002F5D2D">
        <w:rPr>
          <w:rFonts w:ascii="Arial" w:hAnsi="Arial" w:cs="Arial"/>
        </w:rPr>
        <w:t>, sukladno hrvatskim zakonima.</w:t>
      </w:r>
      <w:r>
        <w:rPr>
          <w:rFonts w:cs="Arial"/>
        </w:rPr>
        <w:t xml:space="preserve"> </w:t>
      </w:r>
      <w:r w:rsidRPr="002F5D2D">
        <w:rPr>
          <w:rFonts w:ascii="Arial" w:hAnsi="Arial" w:cs="Arial"/>
        </w:rPr>
        <w:t xml:space="preserve">Profesionalno iskustvo - Najmanje 10 godina iskustva u području izrade studija utjecaja na okoliša i/ili strateških procjena utjecaja na okoliš. </w:t>
      </w:r>
    </w:p>
    <w:p w:rsidR="002F5D2D" w:rsidRPr="002F5D2D" w:rsidRDefault="002F5D2D" w:rsidP="00D4487A">
      <w:pPr>
        <w:pStyle w:val="ListParagraph"/>
        <w:spacing w:after="0" w:line="240" w:lineRule="auto"/>
        <w:ind w:left="426"/>
        <w:jc w:val="both"/>
        <w:rPr>
          <w:rFonts w:ascii="Arial" w:hAnsi="Arial" w:cs="Arial"/>
          <w:bCs/>
        </w:rPr>
      </w:pPr>
      <w:r w:rsidRPr="002F5D2D">
        <w:rPr>
          <w:rFonts w:ascii="Arial" w:hAnsi="Arial" w:cs="Arial"/>
        </w:rPr>
        <w:t xml:space="preserve">Specifično profesionalno iskustvo - Iskustvo na najmanje 5 projekata u području pripreme </w:t>
      </w:r>
      <w:r w:rsidR="00FE0D67">
        <w:rPr>
          <w:rFonts w:ascii="Arial" w:hAnsi="Arial" w:cs="Arial"/>
        </w:rPr>
        <w:t xml:space="preserve">studija </w:t>
      </w:r>
      <w:r w:rsidR="006D3D68">
        <w:rPr>
          <w:rFonts w:ascii="Arial" w:hAnsi="Arial" w:cs="Arial"/>
        </w:rPr>
        <w:t>o utjecaju</w:t>
      </w:r>
      <w:r w:rsidR="00FE0D67">
        <w:rPr>
          <w:rFonts w:ascii="Arial" w:hAnsi="Arial" w:cs="Arial"/>
        </w:rPr>
        <w:t xml:space="preserve"> na okoliš i </w:t>
      </w:r>
      <w:r w:rsidR="00C66B09">
        <w:rPr>
          <w:rFonts w:ascii="Arial" w:hAnsi="Arial" w:cs="Arial"/>
        </w:rPr>
        <w:t>strateških studija o utjecaju</w:t>
      </w:r>
      <w:r w:rsidRPr="002F5D2D">
        <w:rPr>
          <w:rFonts w:ascii="Arial" w:hAnsi="Arial" w:cs="Arial"/>
        </w:rPr>
        <w:t xml:space="preserve"> na okoliš.</w:t>
      </w:r>
      <w:r w:rsidR="00FE0D67">
        <w:rPr>
          <w:rFonts w:ascii="Arial" w:hAnsi="Arial" w:cs="Arial"/>
        </w:rPr>
        <w:t xml:space="preserve"> Od navedenih 5, jedan projekt mora biti strateška studija o utjecaju na okoliš.</w:t>
      </w:r>
    </w:p>
    <w:p w:rsidR="002F5D2D" w:rsidRPr="0024076D" w:rsidRDefault="002F5D2D" w:rsidP="00D4487A">
      <w:pPr>
        <w:autoSpaceDE w:val="0"/>
        <w:autoSpaceDN w:val="0"/>
        <w:adjustRightInd w:val="0"/>
        <w:jc w:val="both"/>
        <w:rPr>
          <w:rFonts w:cs="Arial"/>
        </w:rPr>
      </w:pPr>
    </w:p>
    <w:p w:rsidR="00B40620" w:rsidRPr="00C10791" w:rsidRDefault="00B40620" w:rsidP="00B40620">
      <w:pPr>
        <w:pStyle w:val="ListParagraph"/>
        <w:numPr>
          <w:ilvl w:val="0"/>
          <w:numId w:val="23"/>
        </w:numPr>
        <w:autoSpaceDE w:val="0"/>
        <w:autoSpaceDN w:val="0"/>
        <w:adjustRightInd w:val="0"/>
        <w:jc w:val="both"/>
        <w:rPr>
          <w:rFonts w:ascii="Arial" w:hAnsi="Arial" w:cs="Arial"/>
          <w:b/>
          <w:u w:val="single"/>
          <w:lang w:eastAsia="hr-HR"/>
        </w:rPr>
      </w:pPr>
      <w:r w:rsidRPr="00C10791">
        <w:rPr>
          <w:rFonts w:ascii="Arial" w:hAnsi="Arial" w:cs="Arial"/>
          <w:b/>
          <w:u w:val="single"/>
        </w:rPr>
        <w:t>Tim stručnjaka za zaštitu okoliša podijeljen po područjima</w:t>
      </w:r>
    </w:p>
    <w:p w:rsidR="00B40620" w:rsidRDefault="00B40620" w:rsidP="00B40620">
      <w:pPr>
        <w:pStyle w:val="ListParagraph"/>
        <w:autoSpaceDE w:val="0"/>
        <w:autoSpaceDN w:val="0"/>
        <w:adjustRightInd w:val="0"/>
        <w:spacing w:after="0" w:line="240" w:lineRule="auto"/>
        <w:ind w:left="425"/>
        <w:jc w:val="both"/>
        <w:rPr>
          <w:rFonts w:ascii="Arial" w:hAnsi="Arial" w:cs="Arial"/>
          <w:lang w:eastAsia="hr-HR"/>
        </w:rPr>
      </w:pPr>
      <w:r w:rsidRPr="0024076D">
        <w:rPr>
          <w:rFonts w:ascii="Arial" w:hAnsi="Arial" w:cs="Arial"/>
          <w:lang w:eastAsia="hr-HR"/>
        </w:rPr>
        <w:t>Obrazovne kvalifikacije - Visoka stručna sprema (navedeni stupanj stručne spreme odgovara završenom sveučilišnom obrazovanju u trajanju od minimalno 5 (pet) godina čime je stekao minimalno 300 ECTS bodova), sveučilišna diploma odgovarajuće struke, sukladno hrvatskim zakonima. (Obzirom da sukladno članku 12. stavku 3. Uredbe o strateškoj procjeni utjecaja planova i programa na okoliš (Narodne novine, broj 64/08) pojedina poglavlja u strateškoj studiji moraju izrađivati stručnjaci odgovarajuće struke za područje koje se poglavljem obrađuje.)</w:t>
      </w:r>
      <w:r>
        <w:rPr>
          <w:rFonts w:ascii="Arial" w:hAnsi="Arial" w:cs="Arial"/>
          <w:lang w:eastAsia="hr-HR"/>
        </w:rPr>
        <w:t xml:space="preserve"> </w:t>
      </w:r>
    </w:p>
    <w:p w:rsidR="00B40620" w:rsidRDefault="00B40620" w:rsidP="00B40620">
      <w:pPr>
        <w:pStyle w:val="ListParagraph"/>
        <w:autoSpaceDE w:val="0"/>
        <w:autoSpaceDN w:val="0"/>
        <w:adjustRightInd w:val="0"/>
        <w:spacing w:after="0" w:line="240" w:lineRule="auto"/>
        <w:ind w:left="425"/>
        <w:jc w:val="both"/>
        <w:rPr>
          <w:rFonts w:ascii="Arial" w:hAnsi="Arial" w:cs="Arial"/>
          <w:lang w:eastAsia="hr-HR"/>
        </w:rPr>
      </w:pPr>
      <w:r>
        <w:rPr>
          <w:rFonts w:ascii="Arial" w:hAnsi="Arial" w:cs="Arial"/>
          <w:lang w:eastAsia="hr-HR"/>
        </w:rPr>
        <w:t>Područja koja stručnjaci moraju pokrivati jesu: promet, klima i zaštita zraka, uređenje krajobraza, zaštita voda, zaštita mora, zaštita tla i geologija, zaštita prirode.</w:t>
      </w:r>
    </w:p>
    <w:p w:rsidR="00B40620" w:rsidRDefault="00B40620" w:rsidP="00B40620">
      <w:pPr>
        <w:pStyle w:val="ListParagraph"/>
        <w:autoSpaceDE w:val="0"/>
        <w:autoSpaceDN w:val="0"/>
        <w:adjustRightInd w:val="0"/>
        <w:spacing w:after="0" w:line="240" w:lineRule="auto"/>
        <w:ind w:left="425"/>
        <w:jc w:val="both"/>
        <w:rPr>
          <w:rFonts w:ascii="Arial" w:hAnsi="Arial" w:cs="Arial"/>
          <w:lang w:eastAsia="hr-HR"/>
        </w:rPr>
      </w:pPr>
      <w:r w:rsidRPr="0024076D">
        <w:rPr>
          <w:rFonts w:ascii="Arial" w:hAnsi="Arial" w:cs="Arial"/>
          <w:lang w:eastAsia="hr-HR"/>
        </w:rPr>
        <w:t xml:space="preserve">Općenito profesionalno iskustvo - </w:t>
      </w:r>
      <w:r>
        <w:rPr>
          <w:rFonts w:ascii="Arial" w:hAnsi="Arial" w:cs="Arial"/>
          <w:lang w:eastAsia="hr-HR"/>
        </w:rPr>
        <w:t xml:space="preserve"> Iskustvo u najmanje 2 projekta u području pripreme strateških</w:t>
      </w:r>
      <w:r w:rsidRPr="0024076D">
        <w:rPr>
          <w:rFonts w:ascii="Arial" w:hAnsi="Arial" w:cs="Arial"/>
          <w:lang w:eastAsia="hr-HR"/>
        </w:rPr>
        <w:t xml:space="preserve"> </w:t>
      </w:r>
      <w:r>
        <w:rPr>
          <w:rFonts w:ascii="Arial" w:hAnsi="Arial" w:cs="Arial"/>
          <w:lang w:eastAsia="hr-HR"/>
        </w:rPr>
        <w:t>studija o utjecaju</w:t>
      </w:r>
      <w:r w:rsidRPr="0024076D">
        <w:rPr>
          <w:rFonts w:ascii="Arial" w:hAnsi="Arial" w:cs="Arial"/>
          <w:lang w:eastAsia="hr-HR"/>
        </w:rPr>
        <w:t xml:space="preserve"> na okoliš</w:t>
      </w:r>
      <w:r>
        <w:rPr>
          <w:rFonts w:ascii="Arial" w:hAnsi="Arial" w:cs="Arial"/>
          <w:lang w:eastAsia="hr-HR"/>
        </w:rPr>
        <w:t xml:space="preserve"> i studija o utjecaju na okoliš</w:t>
      </w:r>
      <w:r w:rsidRPr="0024076D">
        <w:rPr>
          <w:rFonts w:ascii="Arial" w:hAnsi="Arial" w:cs="Arial"/>
          <w:lang w:eastAsia="hr-HR"/>
        </w:rPr>
        <w:t>.</w:t>
      </w:r>
      <w:r>
        <w:rPr>
          <w:rFonts w:ascii="Arial" w:hAnsi="Arial" w:cs="Arial"/>
          <w:lang w:eastAsia="hr-HR"/>
        </w:rPr>
        <w:t xml:space="preserve"> Od navedena 2, barem jedno iskustvo mora se odnositi na pripremu strateške studije o </w:t>
      </w:r>
      <w:proofErr w:type="spellStart"/>
      <w:r>
        <w:rPr>
          <w:rFonts w:ascii="Arial" w:hAnsi="Arial" w:cs="Arial"/>
          <w:lang w:eastAsia="hr-HR"/>
        </w:rPr>
        <w:t>ujtecaju</w:t>
      </w:r>
      <w:proofErr w:type="spellEnd"/>
      <w:r>
        <w:rPr>
          <w:rFonts w:ascii="Arial" w:hAnsi="Arial" w:cs="Arial"/>
          <w:lang w:eastAsia="hr-HR"/>
        </w:rPr>
        <w:t xml:space="preserve"> na okoliš.</w:t>
      </w:r>
    </w:p>
    <w:p w:rsidR="00B40620" w:rsidRDefault="00B40620" w:rsidP="00B40620">
      <w:pPr>
        <w:pStyle w:val="ListParagraph"/>
        <w:autoSpaceDE w:val="0"/>
        <w:autoSpaceDN w:val="0"/>
        <w:adjustRightInd w:val="0"/>
        <w:spacing w:after="0" w:line="240" w:lineRule="auto"/>
        <w:ind w:left="425"/>
        <w:jc w:val="both"/>
        <w:rPr>
          <w:rFonts w:ascii="Arial" w:hAnsi="Arial" w:cs="Arial"/>
          <w:lang w:eastAsia="hr-HR"/>
        </w:rPr>
      </w:pPr>
    </w:p>
    <w:p w:rsidR="00927C09" w:rsidRPr="00447B0F" w:rsidRDefault="00927C09" w:rsidP="00927C09">
      <w:pPr>
        <w:pStyle w:val="ListParagraph"/>
        <w:ind w:left="786"/>
        <w:rPr>
          <w:rFonts w:ascii="Arial" w:hAnsi="Arial" w:cs="Arial"/>
          <w:u w:val="single"/>
        </w:rPr>
      </w:pPr>
      <w:r w:rsidRPr="00447B0F">
        <w:rPr>
          <w:rFonts w:ascii="Arial" w:hAnsi="Arial" w:cs="Arial"/>
          <w:bCs/>
          <w:iCs/>
          <w:u w:val="single"/>
        </w:rPr>
        <w:t xml:space="preserve">Dokumenti </w:t>
      </w:r>
      <w:r w:rsidRPr="00447B0F">
        <w:rPr>
          <w:rFonts w:ascii="Arial" w:hAnsi="Arial" w:cs="Arial"/>
          <w:u w:val="single"/>
        </w:rPr>
        <w:t xml:space="preserve">koje je potrebno dostaviti u svrhu </w:t>
      </w:r>
      <w:r w:rsidRPr="00447B0F">
        <w:rPr>
          <w:rFonts w:ascii="Arial" w:hAnsi="Arial" w:cs="Arial"/>
          <w:bCs/>
          <w:iCs/>
          <w:u w:val="single"/>
        </w:rPr>
        <w:t xml:space="preserve">dokazivanja te sposobnosti: </w:t>
      </w:r>
    </w:p>
    <w:p w:rsidR="00927C09" w:rsidRDefault="00927C09" w:rsidP="00B40620">
      <w:pPr>
        <w:pStyle w:val="ListParagraph"/>
        <w:autoSpaceDE w:val="0"/>
        <w:autoSpaceDN w:val="0"/>
        <w:adjustRightInd w:val="0"/>
        <w:spacing w:after="0" w:line="240" w:lineRule="auto"/>
        <w:ind w:left="425"/>
        <w:jc w:val="both"/>
        <w:rPr>
          <w:rFonts w:ascii="Arial" w:hAnsi="Arial" w:cs="Arial"/>
          <w:lang w:eastAsia="hr-HR"/>
        </w:rPr>
      </w:pPr>
    </w:p>
    <w:p w:rsidR="00C40541" w:rsidRPr="00447B0F" w:rsidRDefault="00C40541" w:rsidP="00C40541">
      <w:pPr>
        <w:autoSpaceDE w:val="0"/>
        <w:autoSpaceDN w:val="0"/>
        <w:adjustRightInd w:val="0"/>
        <w:ind w:left="360"/>
        <w:jc w:val="both"/>
        <w:rPr>
          <w:rFonts w:cs="Arial"/>
          <w:bCs/>
          <w:iCs/>
        </w:rPr>
      </w:pPr>
      <w:r w:rsidRPr="00447B0F">
        <w:rPr>
          <w:rFonts w:cs="Arial"/>
          <w:b/>
          <w:bCs/>
          <w:iCs/>
        </w:rPr>
        <w:t>Za cjelokupni Tim stručnjaka</w:t>
      </w:r>
      <w:r w:rsidR="00DB1BFC" w:rsidRPr="00447B0F">
        <w:rPr>
          <w:rFonts w:cs="Arial"/>
          <w:b/>
          <w:bCs/>
          <w:iCs/>
        </w:rPr>
        <w:t xml:space="preserve"> </w:t>
      </w:r>
      <w:r w:rsidRPr="00447B0F">
        <w:rPr>
          <w:rFonts w:cs="Arial"/>
          <w:bCs/>
          <w:iCs/>
        </w:rPr>
        <w:t xml:space="preserve">potrebno je dostaviti potpisom i pečatom ovjerenu </w:t>
      </w:r>
      <w:r w:rsidRPr="00447B0F">
        <w:rPr>
          <w:rFonts w:cs="Arial"/>
          <w:b/>
          <w:bCs/>
          <w:iCs/>
        </w:rPr>
        <w:t>Izjavu</w:t>
      </w:r>
      <w:r w:rsidRPr="00447B0F">
        <w:rPr>
          <w:rFonts w:cs="Arial"/>
          <w:bCs/>
          <w:iCs/>
        </w:rPr>
        <w:t xml:space="preserve"> </w:t>
      </w:r>
      <w:r w:rsidRPr="00447B0F">
        <w:rPr>
          <w:rFonts w:cs="Arial"/>
          <w:b/>
          <w:bCs/>
          <w:iCs/>
        </w:rPr>
        <w:t>o Timu stručnjaka</w:t>
      </w:r>
      <w:r w:rsidRPr="00447B0F">
        <w:rPr>
          <w:rFonts w:cs="Arial"/>
          <w:bCs/>
          <w:iCs/>
        </w:rPr>
        <w:t xml:space="preserve"> </w:t>
      </w:r>
      <w:r w:rsidRPr="00447B0F">
        <w:rPr>
          <w:rFonts w:cs="Arial"/>
          <w:b/>
          <w:bCs/>
          <w:iCs/>
        </w:rPr>
        <w:t>(obrazac / Prilog III.)</w:t>
      </w:r>
      <w:r w:rsidRPr="00447B0F">
        <w:rPr>
          <w:rFonts w:cs="Arial"/>
          <w:bCs/>
          <w:iCs/>
        </w:rPr>
        <w:t xml:space="preserve"> kojom se potvrđuje da:</w:t>
      </w:r>
    </w:p>
    <w:p w:rsidR="00C40541" w:rsidRPr="00447B0F" w:rsidRDefault="00C40541" w:rsidP="00C40541">
      <w:pPr>
        <w:pStyle w:val="ListParagraph"/>
        <w:numPr>
          <w:ilvl w:val="0"/>
          <w:numId w:val="25"/>
        </w:numPr>
        <w:tabs>
          <w:tab w:val="left" w:pos="284"/>
        </w:tabs>
        <w:spacing w:after="0" w:line="240" w:lineRule="auto"/>
        <w:contextualSpacing w:val="0"/>
        <w:jc w:val="both"/>
        <w:rPr>
          <w:rFonts w:ascii="Arial" w:hAnsi="Arial" w:cs="Arial"/>
        </w:rPr>
      </w:pPr>
      <w:r w:rsidRPr="00447B0F">
        <w:rPr>
          <w:rFonts w:ascii="Arial" w:hAnsi="Arial" w:cs="Arial"/>
        </w:rPr>
        <w:t>svi tamo navedeni stručnjaci imaju tražene reference i raspolažu potrebnim znanjima, vještinama i iskustvom navedenim u ovoj točki Poziva za dostavu ponuda;</w:t>
      </w:r>
    </w:p>
    <w:p w:rsidR="00C40541" w:rsidRPr="00447B0F" w:rsidRDefault="00C40541" w:rsidP="00C40541">
      <w:pPr>
        <w:pStyle w:val="ListParagraph"/>
        <w:numPr>
          <w:ilvl w:val="0"/>
          <w:numId w:val="25"/>
        </w:numPr>
        <w:spacing w:after="0" w:line="240" w:lineRule="auto"/>
        <w:contextualSpacing w:val="0"/>
        <w:jc w:val="both"/>
        <w:rPr>
          <w:rFonts w:ascii="Arial" w:hAnsi="Arial" w:cs="Arial"/>
        </w:rPr>
      </w:pPr>
      <w:r w:rsidRPr="00447B0F">
        <w:rPr>
          <w:rFonts w:ascii="Arial" w:hAnsi="Arial" w:cs="Arial"/>
        </w:rPr>
        <w:t xml:space="preserve">da će svaki navedeni stručnjak biti angažiran na poslovima koji su predmet ovog postupka nabave;  </w:t>
      </w:r>
    </w:p>
    <w:p w:rsidR="00C40541" w:rsidRPr="00447B0F" w:rsidRDefault="00C40541" w:rsidP="00C40541">
      <w:pPr>
        <w:pStyle w:val="ListParagraph"/>
        <w:numPr>
          <w:ilvl w:val="0"/>
          <w:numId w:val="25"/>
        </w:numPr>
        <w:spacing w:after="0" w:line="240" w:lineRule="auto"/>
        <w:contextualSpacing w:val="0"/>
        <w:jc w:val="both"/>
        <w:rPr>
          <w:rFonts w:ascii="Arial" w:hAnsi="Arial" w:cs="Arial"/>
        </w:rPr>
      </w:pPr>
      <w:r w:rsidRPr="00447B0F">
        <w:rPr>
          <w:rFonts w:ascii="Arial" w:hAnsi="Arial" w:cs="Arial"/>
        </w:rPr>
        <w:t xml:space="preserve">te da se ponuditelj obvezuje osigurati prisutnost stručnjaka – članova stručnog tima - na sastancima s predstavnicima Naručitelja, a prema traženju Naručitelja (uz najavu Naručitelja 7 dana ranije) tijekom čitavog trajanja izvršenja usluge. U slučaju privremene spriječenosti stručnjaka / člana stručnog tima, isti je obvezan, po prestanku spriječenosti, prisustvovati na prvom sljedećem sastanku s predstavnicima Naručitelja. </w:t>
      </w:r>
    </w:p>
    <w:p w:rsidR="00C40541" w:rsidRPr="000311C2" w:rsidRDefault="00C40541" w:rsidP="00C40541">
      <w:pPr>
        <w:jc w:val="both"/>
        <w:outlineLvl w:val="0"/>
        <w:rPr>
          <w:rFonts w:cs="Arial"/>
          <w:szCs w:val="22"/>
        </w:rPr>
      </w:pPr>
      <w:r w:rsidRPr="000311C2">
        <w:rPr>
          <w:rFonts w:cs="Arial"/>
          <w:szCs w:val="22"/>
        </w:rPr>
        <w:t xml:space="preserve"> </w:t>
      </w:r>
    </w:p>
    <w:p w:rsidR="00C40541" w:rsidRDefault="00C40541" w:rsidP="00B40620">
      <w:pPr>
        <w:pStyle w:val="ListParagraph"/>
        <w:autoSpaceDE w:val="0"/>
        <w:autoSpaceDN w:val="0"/>
        <w:adjustRightInd w:val="0"/>
        <w:spacing w:after="0" w:line="240" w:lineRule="auto"/>
        <w:ind w:left="425"/>
        <w:jc w:val="both"/>
        <w:rPr>
          <w:rFonts w:ascii="Arial" w:hAnsi="Arial" w:cs="Arial"/>
          <w:lang w:eastAsia="hr-HR"/>
        </w:rPr>
      </w:pPr>
    </w:p>
    <w:p w:rsidR="00B40620" w:rsidRPr="00447B0F" w:rsidRDefault="00B40620" w:rsidP="004F52F7">
      <w:pPr>
        <w:pStyle w:val="ListParagraph"/>
        <w:autoSpaceDE w:val="0"/>
        <w:autoSpaceDN w:val="0"/>
        <w:adjustRightInd w:val="0"/>
        <w:spacing w:after="0" w:line="240" w:lineRule="auto"/>
        <w:ind w:left="425"/>
        <w:jc w:val="both"/>
        <w:rPr>
          <w:rFonts w:ascii="Arial" w:hAnsi="Arial" w:cs="Arial"/>
          <w:lang w:eastAsia="hr-HR"/>
        </w:rPr>
      </w:pPr>
      <w:r w:rsidRPr="00447B0F">
        <w:rPr>
          <w:rFonts w:ascii="Arial" w:hAnsi="Arial" w:cs="Arial"/>
          <w:b/>
          <w:lang w:eastAsia="hr-HR"/>
        </w:rPr>
        <w:lastRenderedPageBreak/>
        <w:t>Za Voditelja tima</w:t>
      </w:r>
      <w:r w:rsidRPr="00447B0F">
        <w:rPr>
          <w:rFonts w:ascii="Arial" w:hAnsi="Arial" w:cs="Arial"/>
          <w:lang w:eastAsia="hr-HR"/>
        </w:rPr>
        <w:t xml:space="preserve"> potrebno je </w:t>
      </w:r>
      <w:r w:rsidR="00C40541" w:rsidRPr="00447B0F">
        <w:rPr>
          <w:rFonts w:ascii="Arial" w:hAnsi="Arial" w:cs="Arial"/>
          <w:lang w:eastAsia="hr-HR"/>
        </w:rPr>
        <w:t xml:space="preserve">dodatno </w:t>
      </w:r>
      <w:r w:rsidRPr="00447B0F">
        <w:rPr>
          <w:rFonts w:ascii="Arial" w:hAnsi="Arial" w:cs="Arial"/>
          <w:lang w:eastAsia="hr-HR"/>
        </w:rPr>
        <w:t xml:space="preserve">dostaviti </w:t>
      </w:r>
      <w:r w:rsidR="004F52F7" w:rsidRPr="00447B0F">
        <w:rPr>
          <w:rFonts w:ascii="Arial" w:hAnsi="Arial" w:cs="Arial"/>
        </w:rPr>
        <w:t>životopis  u „</w:t>
      </w:r>
      <w:proofErr w:type="spellStart"/>
      <w:r w:rsidR="004F52F7" w:rsidRPr="00447B0F">
        <w:rPr>
          <w:rFonts w:ascii="Arial" w:hAnsi="Arial" w:cs="Arial"/>
        </w:rPr>
        <w:t>Europass</w:t>
      </w:r>
      <w:proofErr w:type="spellEnd"/>
      <w:r w:rsidR="004F52F7" w:rsidRPr="00447B0F">
        <w:rPr>
          <w:rFonts w:ascii="Arial" w:hAnsi="Arial" w:cs="Arial"/>
        </w:rPr>
        <w:t>“ ili sličnom formatu</w:t>
      </w:r>
      <w:r w:rsidR="004F52F7" w:rsidRPr="00447B0F">
        <w:rPr>
          <w:rFonts w:ascii="Arial" w:hAnsi="Arial" w:cs="Arial"/>
          <w:lang w:eastAsia="hr-HR"/>
        </w:rPr>
        <w:t xml:space="preserve"> </w:t>
      </w:r>
      <w:r w:rsidRPr="00447B0F">
        <w:rPr>
          <w:rFonts w:ascii="Arial" w:hAnsi="Arial" w:cs="Arial"/>
        </w:rPr>
        <w:t xml:space="preserve">na maksimalno 6 stranica A4 formata </w:t>
      </w:r>
      <w:r w:rsidR="004F52F7" w:rsidRPr="00447B0F">
        <w:rPr>
          <w:rFonts w:ascii="Arial" w:hAnsi="Arial" w:cs="Arial"/>
        </w:rPr>
        <w:t xml:space="preserve">sa naglaskom na </w:t>
      </w:r>
      <w:r w:rsidRPr="00447B0F">
        <w:rPr>
          <w:rFonts w:ascii="Arial" w:hAnsi="Arial" w:cs="Arial"/>
        </w:rPr>
        <w:t>tražen</w:t>
      </w:r>
      <w:r w:rsidR="004F52F7" w:rsidRPr="00447B0F">
        <w:rPr>
          <w:rFonts w:ascii="Arial" w:hAnsi="Arial" w:cs="Arial"/>
        </w:rPr>
        <w:t>im</w:t>
      </w:r>
      <w:r w:rsidRPr="00447B0F">
        <w:rPr>
          <w:rFonts w:ascii="Arial" w:hAnsi="Arial" w:cs="Arial"/>
        </w:rPr>
        <w:t xml:space="preserve"> kvalifikacij</w:t>
      </w:r>
      <w:r w:rsidR="004F52F7" w:rsidRPr="00447B0F">
        <w:rPr>
          <w:rFonts w:ascii="Arial" w:hAnsi="Arial" w:cs="Arial"/>
        </w:rPr>
        <w:t>a</w:t>
      </w:r>
      <w:r w:rsidRPr="00447B0F">
        <w:rPr>
          <w:rFonts w:ascii="Arial" w:hAnsi="Arial" w:cs="Arial"/>
        </w:rPr>
        <w:t xml:space="preserve"> i iskustv</w:t>
      </w:r>
      <w:r w:rsidR="004F52F7" w:rsidRPr="00447B0F">
        <w:rPr>
          <w:rFonts w:ascii="Arial" w:hAnsi="Arial" w:cs="Arial"/>
        </w:rPr>
        <w:t>u</w:t>
      </w:r>
      <w:r w:rsidRPr="00447B0F">
        <w:rPr>
          <w:rFonts w:ascii="Arial" w:hAnsi="Arial" w:cs="Arial"/>
        </w:rPr>
        <w:t xml:space="preserve"> na traženim uslugama</w:t>
      </w:r>
      <w:r w:rsidR="004F52F7" w:rsidRPr="00447B0F">
        <w:rPr>
          <w:rFonts w:ascii="Arial" w:hAnsi="Arial" w:cs="Arial"/>
        </w:rPr>
        <w:t>.</w:t>
      </w:r>
      <w:r w:rsidRPr="00447B0F">
        <w:rPr>
          <w:rFonts w:ascii="Arial" w:hAnsi="Arial" w:cs="Arial"/>
        </w:rPr>
        <w:t xml:space="preserve"> Životopisu se prilažu ovjerene potvrde naručitelja</w:t>
      </w:r>
      <w:r w:rsidR="00927C09" w:rsidRPr="00447B0F">
        <w:rPr>
          <w:rFonts w:ascii="Arial" w:hAnsi="Arial" w:cs="Arial"/>
        </w:rPr>
        <w:t xml:space="preserve"> posla</w:t>
      </w:r>
      <w:r w:rsidRPr="00447B0F">
        <w:rPr>
          <w:rFonts w:ascii="Arial" w:hAnsi="Arial" w:cs="Arial"/>
        </w:rPr>
        <w:t xml:space="preserve"> iz kojih je vidljivo da su ugovori </w:t>
      </w:r>
      <w:r w:rsidR="004F52F7" w:rsidRPr="00447B0F">
        <w:rPr>
          <w:rFonts w:ascii="Arial" w:hAnsi="Arial" w:cs="Arial"/>
        </w:rPr>
        <w:t xml:space="preserve">uredno </w:t>
      </w:r>
      <w:r w:rsidRPr="00447B0F">
        <w:rPr>
          <w:rFonts w:ascii="Arial" w:hAnsi="Arial" w:cs="Arial"/>
        </w:rPr>
        <w:t xml:space="preserve">izvršeni. </w:t>
      </w:r>
      <w:r w:rsidR="004F52F7" w:rsidRPr="00447B0F">
        <w:rPr>
          <w:rFonts w:ascii="Arial" w:hAnsi="Arial" w:cs="Arial"/>
        </w:rPr>
        <w:t>U</w:t>
      </w:r>
      <w:r w:rsidRPr="00447B0F">
        <w:rPr>
          <w:rFonts w:ascii="Arial" w:hAnsi="Arial" w:cs="Arial"/>
        </w:rPr>
        <w:t>govori navedeni u životopisu, a za koje nisu priložene odgovarajuće potvrde naručitelja, neće biti uzete u obzir pri ocjenjivanju pristiglih ponuda.</w:t>
      </w:r>
    </w:p>
    <w:p w:rsidR="00B40620" w:rsidRPr="005B6191" w:rsidRDefault="00B40620" w:rsidP="00B40620">
      <w:pPr>
        <w:ind w:left="360"/>
        <w:rPr>
          <w:rFonts w:cs="Arial"/>
          <w:b/>
          <w:bCs/>
          <w:iCs/>
        </w:rPr>
      </w:pPr>
    </w:p>
    <w:p w:rsidR="007C5F2D" w:rsidRDefault="007C5F2D" w:rsidP="00AA5637">
      <w:pPr>
        <w:pStyle w:val="ListParagraph"/>
        <w:autoSpaceDE w:val="0"/>
        <w:autoSpaceDN w:val="0"/>
        <w:adjustRightInd w:val="0"/>
        <w:spacing w:after="0" w:line="240" w:lineRule="auto"/>
        <w:ind w:left="425"/>
        <w:jc w:val="both"/>
        <w:rPr>
          <w:rFonts w:ascii="Arial" w:hAnsi="Arial" w:cs="Arial"/>
          <w:u w:val="single"/>
          <w:lang w:eastAsia="hr-HR"/>
        </w:rPr>
      </w:pPr>
    </w:p>
    <w:p w:rsidR="00604453" w:rsidRPr="00604453" w:rsidRDefault="00604453" w:rsidP="00604453">
      <w:pPr>
        <w:autoSpaceDE w:val="0"/>
        <w:autoSpaceDN w:val="0"/>
        <w:adjustRightInd w:val="0"/>
        <w:rPr>
          <w:rFonts w:cs="Arial"/>
          <w:szCs w:val="22"/>
        </w:rPr>
      </w:pPr>
    </w:p>
    <w:p w:rsidR="00BA527C" w:rsidRPr="00B81279" w:rsidRDefault="00903479" w:rsidP="00B81279">
      <w:pPr>
        <w:shd w:val="clear" w:color="auto" w:fill="DBE5F1"/>
        <w:rPr>
          <w:rFonts w:cs="Arial"/>
          <w:b/>
        </w:rPr>
      </w:pPr>
      <w:r>
        <w:rPr>
          <w:rFonts w:cs="Arial"/>
          <w:b/>
        </w:rPr>
        <w:t>3</w:t>
      </w:r>
      <w:r w:rsidR="001D74CE">
        <w:rPr>
          <w:rFonts w:cs="Arial"/>
          <w:b/>
        </w:rPr>
        <w:t xml:space="preserve">. </w:t>
      </w:r>
      <w:r w:rsidR="00BA527C" w:rsidRPr="00B81279">
        <w:rPr>
          <w:rFonts w:cs="Arial"/>
          <w:b/>
        </w:rPr>
        <w:t>BITNI UVJETI ZA IZVRŠENJE UGOVORA</w:t>
      </w:r>
    </w:p>
    <w:p w:rsidR="00BA527C" w:rsidRDefault="00BA527C" w:rsidP="00903479">
      <w:pPr>
        <w:pStyle w:val="ListParagraph"/>
        <w:numPr>
          <w:ilvl w:val="1"/>
          <w:numId w:val="22"/>
        </w:numPr>
        <w:spacing w:before="120"/>
        <w:ind w:left="0" w:firstLine="0"/>
        <w:rPr>
          <w:rFonts w:ascii="Arial" w:hAnsi="Arial" w:cs="Arial"/>
          <w:b/>
        </w:rPr>
      </w:pPr>
      <w:r w:rsidRPr="00903479">
        <w:rPr>
          <w:rFonts w:ascii="Arial" w:hAnsi="Arial" w:cs="Arial"/>
          <w:b/>
        </w:rPr>
        <w:t xml:space="preserve">Jamstvo i ugovorna kazna </w:t>
      </w:r>
    </w:p>
    <w:p w:rsidR="00D208E5" w:rsidRDefault="00D208E5" w:rsidP="00D208E5">
      <w:pPr>
        <w:pStyle w:val="ListParagraph"/>
        <w:spacing w:before="120"/>
        <w:ind w:left="0"/>
        <w:rPr>
          <w:rFonts w:ascii="Arial" w:hAnsi="Arial" w:cs="Arial"/>
          <w:b/>
        </w:rPr>
      </w:pPr>
    </w:p>
    <w:p w:rsidR="00D208E5" w:rsidRPr="00D208E5" w:rsidRDefault="00D208E5" w:rsidP="00D208E5">
      <w:pPr>
        <w:pStyle w:val="ListParagraph"/>
        <w:spacing w:before="120"/>
        <w:ind w:left="0"/>
        <w:rPr>
          <w:rFonts w:ascii="Arial" w:hAnsi="Arial" w:cs="Arial"/>
          <w:b/>
        </w:rPr>
      </w:pPr>
      <w:r w:rsidRPr="00B40620">
        <w:rPr>
          <w:rFonts w:ascii="Arial" w:hAnsi="Arial" w:cs="Arial"/>
        </w:rPr>
        <w:t>Ponuditelj potpisuje prijedlog ugovora u roku od 8 (osam) dana od dana primitka ugovora i vraća ga Naručitelju sa traženim jamstvom za dobro izvršenje ugovora.</w:t>
      </w:r>
    </w:p>
    <w:p w:rsidR="00BA527C" w:rsidRPr="0056643D" w:rsidRDefault="00BA527C" w:rsidP="00D4487A">
      <w:pPr>
        <w:spacing w:before="120"/>
        <w:jc w:val="both"/>
        <w:rPr>
          <w:rFonts w:cs="Arial"/>
        </w:rPr>
      </w:pPr>
      <w:r w:rsidRPr="0056643D">
        <w:rPr>
          <w:rFonts w:cs="Arial"/>
        </w:rPr>
        <w:t xml:space="preserve">Jamstvo za </w:t>
      </w:r>
      <w:r w:rsidR="00D208E5" w:rsidRPr="00D219FD">
        <w:rPr>
          <w:rFonts w:cs="Arial"/>
          <w:szCs w:val="22"/>
        </w:rPr>
        <w:t>dobro izvršenje ugovora</w:t>
      </w:r>
      <w:r w:rsidRPr="0056643D">
        <w:rPr>
          <w:rFonts w:cs="Arial"/>
        </w:rPr>
        <w:t>:</w:t>
      </w:r>
    </w:p>
    <w:p w:rsidR="00BA527C" w:rsidRPr="0056643D" w:rsidRDefault="00BA527C" w:rsidP="00CB3FB4">
      <w:pPr>
        <w:jc w:val="both"/>
        <w:rPr>
          <w:rFonts w:cs="Arial"/>
        </w:rPr>
      </w:pPr>
      <w:r w:rsidRPr="0056643D">
        <w:rPr>
          <w:rFonts w:cs="Arial"/>
        </w:rPr>
        <w:t>Na ime osiguranja za pravilno i kvalitetno izvršenje ugovornih obveza, Izvršitelj se obvezuje </w:t>
      </w:r>
      <w:r w:rsidRPr="009F10D1">
        <w:rPr>
          <w:rFonts w:cs="Arial"/>
          <w:strike/>
        </w:rPr>
        <w:t xml:space="preserve"> </w:t>
      </w:r>
      <w:r w:rsidRPr="0056643D">
        <w:rPr>
          <w:rFonts w:cs="Arial"/>
        </w:rPr>
        <w:t xml:space="preserve">Naručitelju dostaviti jamstvo za uredno ispunjenje ugovora za slučaj povrede ugovornih obveza, s rokom valjanosti do ispunjenja ugovornih obveza i to u obliku bjanko zadužnice do </w:t>
      </w:r>
      <w:r w:rsidRPr="00FB7A90">
        <w:rPr>
          <w:rFonts w:cs="Arial"/>
        </w:rPr>
        <w:t>10.000,00 kn (desettisućakuna</w:t>
      </w:r>
      <w:r w:rsidRPr="0056643D">
        <w:rPr>
          <w:rFonts w:cs="Arial"/>
        </w:rPr>
        <w:t>) potvrđene kod javnog bilježnika u skladu s odredbama Ovršnog zakona.</w:t>
      </w:r>
    </w:p>
    <w:p w:rsidR="00BA527C" w:rsidRPr="002C30CD" w:rsidRDefault="00BA527C" w:rsidP="00D4487A">
      <w:pPr>
        <w:spacing w:before="120"/>
        <w:jc w:val="both"/>
        <w:rPr>
          <w:rFonts w:cs="Arial"/>
          <w:color w:val="000000" w:themeColor="text1"/>
        </w:rPr>
      </w:pPr>
      <w:r w:rsidRPr="002C30CD">
        <w:rPr>
          <w:rFonts w:cs="Arial"/>
          <w:color w:val="000000" w:themeColor="text1"/>
        </w:rPr>
        <w:t xml:space="preserve">Ugovorna kazna </w:t>
      </w:r>
      <w:r w:rsidR="00C845DB" w:rsidRPr="002C30CD">
        <w:rPr>
          <w:rFonts w:cs="Arial"/>
          <w:color w:val="000000" w:themeColor="text1"/>
        </w:rPr>
        <w:t>:</w:t>
      </w:r>
      <w:r w:rsidR="00176147" w:rsidRPr="002C30CD">
        <w:rPr>
          <w:rFonts w:cs="Arial"/>
          <w:color w:val="000000" w:themeColor="text1"/>
        </w:rPr>
        <w:t xml:space="preserve"> </w:t>
      </w:r>
    </w:p>
    <w:p w:rsidR="00C845DB" w:rsidRPr="002C30CD" w:rsidRDefault="00C845DB" w:rsidP="00CB3FB4">
      <w:pPr>
        <w:pStyle w:val="ListParagraph"/>
        <w:spacing w:after="0" w:line="240" w:lineRule="auto"/>
        <w:ind w:left="0"/>
        <w:jc w:val="both"/>
        <w:rPr>
          <w:rFonts w:ascii="Arial" w:hAnsi="Arial" w:cs="Arial"/>
          <w:color w:val="000000" w:themeColor="text1"/>
        </w:rPr>
      </w:pPr>
      <w:r w:rsidRPr="002C30CD">
        <w:rPr>
          <w:rFonts w:ascii="Arial" w:hAnsi="Arial" w:cs="Arial"/>
          <w:color w:val="000000" w:themeColor="text1"/>
        </w:rPr>
        <w:t xml:space="preserve">Izvršitelj će naručitelju naplatiti ugovornu kaznu po dnevnoj stopi od 0,5% </w:t>
      </w:r>
      <w:r w:rsidRPr="002C30CD">
        <w:rPr>
          <w:rFonts w:ascii="Arial" w:hAnsi="Arial" w:cs="Arial"/>
          <w:color w:val="000000" w:themeColor="text1"/>
          <w:lang w:val="en-GB"/>
        </w:rPr>
        <w:t>ugovorene</w:t>
      </w:r>
      <w:r w:rsidRPr="002C30CD">
        <w:rPr>
          <w:rFonts w:ascii="Arial" w:hAnsi="Arial" w:cs="Arial"/>
          <w:color w:val="000000" w:themeColor="text1"/>
        </w:rPr>
        <w:t xml:space="preserve"> </w:t>
      </w:r>
      <w:r w:rsidRPr="002C30CD">
        <w:rPr>
          <w:rFonts w:ascii="Arial" w:hAnsi="Arial" w:cs="Arial"/>
          <w:color w:val="000000" w:themeColor="text1"/>
          <w:lang w:val="en-GB"/>
        </w:rPr>
        <w:t>cijene</w:t>
      </w:r>
      <w:r w:rsidRPr="002C30CD">
        <w:rPr>
          <w:rFonts w:ascii="Arial" w:hAnsi="Arial" w:cs="Arial"/>
          <w:color w:val="000000" w:themeColor="text1"/>
        </w:rPr>
        <w:t xml:space="preserve"> </w:t>
      </w:r>
      <w:r w:rsidRPr="002C30CD">
        <w:rPr>
          <w:rFonts w:ascii="Arial" w:hAnsi="Arial" w:cs="Arial"/>
          <w:color w:val="000000" w:themeColor="text1"/>
          <w:lang w:val="en-GB"/>
        </w:rPr>
        <w:t>za</w:t>
      </w:r>
      <w:r w:rsidRPr="002C30CD">
        <w:rPr>
          <w:rFonts w:ascii="Arial" w:hAnsi="Arial" w:cs="Arial"/>
          <w:color w:val="000000" w:themeColor="text1"/>
        </w:rPr>
        <w:t xml:space="preserve"> </w:t>
      </w:r>
      <w:r w:rsidRPr="002C30CD">
        <w:rPr>
          <w:rFonts w:ascii="Arial" w:hAnsi="Arial" w:cs="Arial"/>
          <w:color w:val="000000" w:themeColor="text1"/>
          <w:lang w:val="en-GB"/>
        </w:rPr>
        <w:t>svaki</w:t>
      </w:r>
      <w:r w:rsidRPr="002C30CD">
        <w:rPr>
          <w:rFonts w:ascii="Arial" w:hAnsi="Arial" w:cs="Arial"/>
          <w:color w:val="000000" w:themeColor="text1"/>
        </w:rPr>
        <w:t xml:space="preserve"> </w:t>
      </w:r>
      <w:r w:rsidRPr="002C30CD">
        <w:rPr>
          <w:rFonts w:ascii="Arial" w:hAnsi="Arial" w:cs="Arial"/>
          <w:color w:val="000000" w:themeColor="text1"/>
          <w:lang w:val="en-GB"/>
        </w:rPr>
        <w:t>dan</w:t>
      </w:r>
      <w:r w:rsidRPr="002C30CD">
        <w:rPr>
          <w:rFonts w:ascii="Arial" w:hAnsi="Arial" w:cs="Arial"/>
          <w:color w:val="000000" w:themeColor="text1"/>
        </w:rPr>
        <w:t xml:space="preserve"> </w:t>
      </w:r>
      <w:r w:rsidRPr="002C30CD">
        <w:rPr>
          <w:rFonts w:ascii="Arial" w:hAnsi="Arial" w:cs="Arial"/>
          <w:color w:val="000000" w:themeColor="text1"/>
          <w:lang w:val="en-GB"/>
        </w:rPr>
        <w:t>zaka</w:t>
      </w:r>
      <w:r w:rsidRPr="002C30CD">
        <w:rPr>
          <w:rFonts w:ascii="Arial" w:hAnsi="Arial" w:cs="Arial"/>
          <w:color w:val="000000" w:themeColor="text1"/>
        </w:rPr>
        <w:t>š</w:t>
      </w:r>
      <w:r w:rsidRPr="002C30CD">
        <w:rPr>
          <w:rFonts w:ascii="Arial" w:hAnsi="Arial" w:cs="Arial"/>
          <w:color w:val="000000" w:themeColor="text1"/>
          <w:lang w:val="en-GB"/>
        </w:rPr>
        <w:t>njenja</w:t>
      </w:r>
      <w:r w:rsidRPr="002C30CD">
        <w:rPr>
          <w:rFonts w:ascii="Arial" w:hAnsi="Arial" w:cs="Arial"/>
          <w:color w:val="000000" w:themeColor="text1"/>
        </w:rPr>
        <w:t xml:space="preserve"> u odnosu na utvrđeni rok izvršenja usluge. Ukupni iznos ugovorne kazne ne može prekoračiti iznos od 15% od ukupno ugovorene usluge. Naručitelj može odbiti iznos ugovorne kazne od isplata koje duguje izvršitelju.</w:t>
      </w:r>
    </w:p>
    <w:p w:rsidR="00C845DB" w:rsidRPr="002C30CD" w:rsidRDefault="00C845DB" w:rsidP="00CB3FB4">
      <w:pPr>
        <w:pStyle w:val="ListParagraph"/>
        <w:spacing w:after="0" w:line="240" w:lineRule="auto"/>
        <w:ind w:left="0"/>
        <w:jc w:val="both"/>
        <w:rPr>
          <w:rFonts w:ascii="Arial" w:hAnsi="Arial" w:cs="Arial"/>
          <w:color w:val="000000" w:themeColor="text1"/>
        </w:rPr>
      </w:pPr>
      <w:r w:rsidRPr="002C30CD">
        <w:rPr>
          <w:rFonts w:ascii="Arial" w:hAnsi="Arial" w:cs="Arial"/>
          <w:color w:val="000000" w:themeColor="text1"/>
          <w:lang w:val="en-GB"/>
        </w:rPr>
        <w:t>Produ</w:t>
      </w:r>
      <w:r w:rsidRPr="002C30CD">
        <w:rPr>
          <w:rFonts w:ascii="Arial" w:hAnsi="Arial" w:cs="Arial"/>
          <w:color w:val="000000" w:themeColor="text1"/>
        </w:rPr>
        <w:t>ž</w:t>
      </w:r>
      <w:r w:rsidRPr="002C30CD">
        <w:rPr>
          <w:rFonts w:ascii="Arial" w:hAnsi="Arial" w:cs="Arial"/>
          <w:color w:val="000000" w:themeColor="text1"/>
          <w:lang w:val="en-GB"/>
        </w:rPr>
        <w:t>enje</w:t>
      </w:r>
      <w:r w:rsidRPr="002C30CD">
        <w:rPr>
          <w:rFonts w:ascii="Arial" w:hAnsi="Arial" w:cs="Arial"/>
          <w:color w:val="000000" w:themeColor="text1"/>
        </w:rPr>
        <w:t xml:space="preserve"> </w:t>
      </w:r>
      <w:r w:rsidRPr="002C30CD">
        <w:rPr>
          <w:rFonts w:ascii="Arial" w:hAnsi="Arial" w:cs="Arial"/>
          <w:color w:val="000000" w:themeColor="text1"/>
          <w:lang w:val="en-GB"/>
        </w:rPr>
        <w:t>roka</w:t>
      </w:r>
      <w:r w:rsidRPr="002C30CD">
        <w:rPr>
          <w:rFonts w:ascii="Arial" w:hAnsi="Arial" w:cs="Arial"/>
          <w:color w:val="000000" w:themeColor="text1"/>
        </w:rPr>
        <w:t xml:space="preserve"> pojedine faze </w:t>
      </w:r>
      <w:r w:rsidRPr="002C30CD">
        <w:rPr>
          <w:rFonts w:ascii="Arial" w:hAnsi="Arial" w:cs="Arial"/>
          <w:color w:val="000000" w:themeColor="text1"/>
          <w:lang w:val="en-GB"/>
        </w:rPr>
        <w:t>naru</w:t>
      </w:r>
      <w:r w:rsidRPr="002C30CD">
        <w:rPr>
          <w:rFonts w:ascii="Arial" w:hAnsi="Arial" w:cs="Arial"/>
          <w:color w:val="000000" w:themeColor="text1"/>
        </w:rPr>
        <w:t>č</w:t>
      </w:r>
      <w:r w:rsidRPr="002C30CD">
        <w:rPr>
          <w:rFonts w:ascii="Arial" w:hAnsi="Arial" w:cs="Arial"/>
          <w:color w:val="000000" w:themeColor="text1"/>
          <w:lang w:val="en-GB"/>
        </w:rPr>
        <w:t>itelj</w:t>
      </w:r>
      <w:r w:rsidRPr="002C30CD">
        <w:rPr>
          <w:rFonts w:ascii="Arial" w:hAnsi="Arial" w:cs="Arial"/>
          <w:color w:val="000000" w:themeColor="text1"/>
        </w:rPr>
        <w:t xml:space="preserve"> </w:t>
      </w:r>
      <w:r w:rsidRPr="002C30CD">
        <w:rPr>
          <w:rFonts w:ascii="Arial" w:hAnsi="Arial" w:cs="Arial"/>
          <w:color w:val="000000" w:themeColor="text1"/>
          <w:lang w:val="en-GB"/>
        </w:rPr>
        <w:t>mo</w:t>
      </w:r>
      <w:r w:rsidRPr="002C30CD">
        <w:rPr>
          <w:rFonts w:ascii="Arial" w:hAnsi="Arial" w:cs="Arial"/>
          <w:color w:val="000000" w:themeColor="text1"/>
        </w:rPr>
        <w:t>ž</w:t>
      </w:r>
      <w:r w:rsidRPr="002C30CD">
        <w:rPr>
          <w:rFonts w:ascii="Arial" w:hAnsi="Arial" w:cs="Arial"/>
          <w:color w:val="000000" w:themeColor="text1"/>
          <w:lang w:val="en-GB"/>
        </w:rPr>
        <w:t>e</w:t>
      </w:r>
      <w:r w:rsidRPr="002C30CD">
        <w:rPr>
          <w:rFonts w:ascii="Arial" w:hAnsi="Arial" w:cs="Arial"/>
          <w:color w:val="000000" w:themeColor="text1"/>
        </w:rPr>
        <w:t xml:space="preserve"> </w:t>
      </w:r>
      <w:r w:rsidRPr="002C30CD">
        <w:rPr>
          <w:rFonts w:ascii="Arial" w:hAnsi="Arial" w:cs="Arial"/>
          <w:color w:val="000000" w:themeColor="text1"/>
          <w:lang w:val="en-GB"/>
        </w:rPr>
        <w:t>iznimno</w:t>
      </w:r>
      <w:r w:rsidRPr="002C30CD">
        <w:rPr>
          <w:rFonts w:ascii="Arial" w:hAnsi="Arial" w:cs="Arial"/>
          <w:color w:val="000000" w:themeColor="text1"/>
        </w:rPr>
        <w:t xml:space="preserve"> </w:t>
      </w:r>
      <w:r w:rsidRPr="002C30CD">
        <w:rPr>
          <w:rFonts w:ascii="Arial" w:hAnsi="Arial" w:cs="Arial"/>
          <w:color w:val="000000" w:themeColor="text1"/>
          <w:lang w:val="en-GB"/>
        </w:rPr>
        <w:t>odobriti</w:t>
      </w:r>
      <w:r w:rsidRPr="002C30CD">
        <w:rPr>
          <w:rFonts w:ascii="Arial" w:hAnsi="Arial" w:cs="Arial"/>
          <w:color w:val="000000" w:themeColor="text1"/>
        </w:rPr>
        <w:t xml:space="preserve"> </w:t>
      </w:r>
      <w:r w:rsidRPr="002C30CD">
        <w:rPr>
          <w:rFonts w:ascii="Arial" w:hAnsi="Arial" w:cs="Arial"/>
          <w:color w:val="000000" w:themeColor="text1"/>
          <w:lang w:val="en-GB"/>
        </w:rPr>
        <w:t>ukoliko</w:t>
      </w:r>
      <w:r w:rsidRPr="002C30CD">
        <w:rPr>
          <w:rFonts w:ascii="Arial" w:hAnsi="Arial" w:cs="Arial"/>
          <w:color w:val="000000" w:themeColor="text1"/>
        </w:rPr>
        <w:t xml:space="preserve"> </w:t>
      </w:r>
      <w:r w:rsidRPr="002C30CD">
        <w:rPr>
          <w:rFonts w:ascii="Arial" w:hAnsi="Arial" w:cs="Arial"/>
          <w:color w:val="000000" w:themeColor="text1"/>
          <w:lang w:val="en-GB"/>
        </w:rPr>
        <w:t>nastupe</w:t>
      </w:r>
      <w:r w:rsidRPr="002C30CD">
        <w:rPr>
          <w:rFonts w:ascii="Arial" w:hAnsi="Arial" w:cs="Arial"/>
          <w:color w:val="000000" w:themeColor="text1"/>
        </w:rPr>
        <w:t xml:space="preserve"> </w:t>
      </w:r>
      <w:r w:rsidRPr="002C30CD">
        <w:rPr>
          <w:rFonts w:ascii="Arial" w:hAnsi="Arial" w:cs="Arial"/>
          <w:color w:val="000000" w:themeColor="text1"/>
          <w:lang w:val="en-GB"/>
        </w:rPr>
        <w:t>objektivne</w:t>
      </w:r>
      <w:r w:rsidRPr="002C30CD">
        <w:rPr>
          <w:rFonts w:ascii="Arial" w:hAnsi="Arial" w:cs="Arial"/>
          <w:color w:val="000000" w:themeColor="text1"/>
        </w:rPr>
        <w:t xml:space="preserve"> </w:t>
      </w:r>
      <w:r w:rsidRPr="002C30CD">
        <w:rPr>
          <w:rFonts w:ascii="Arial" w:hAnsi="Arial" w:cs="Arial"/>
          <w:color w:val="000000" w:themeColor="text1"/>
          <w:lang w:val="en-GB"/>
        </w:rPr>
        <w:t>okolnosti</w:t>
      </w:r>
      <w:r w:rsidRPr="002C30CD">
        <w:rPr>
          <w:rFonts w:ascii="Arial" w:hAnsi="Arial" w:cs="Arial"/>
          <w:color w:val="000000" w:themeColor="text1"/>
        </w:rPr>
        <w:t xml:space="preserve"> </w:t>
      </w:r>
      <w:r w:rsidRPr="002C30CD">
        <w:rPr>
          <w:rFonts w:ascii="Arial" w:hAnsi="Arial" w:cs="Arial"/>
          <w:color w:val="000000" w:themeColor="text1"/>
          <w:lang w:val="en-GB"/>
        </w:rPr>
        <w:t>koje</w:t>
      </w:r>
      <w:r w:rsidRPr="002C30CD">
        <w:rPr>
          <w:rFonts w:ascii="Arial" w:hAnsi="Arial" w:cs="Arial"/>
          <w:color w:val="000000" w:themeColor="text1"/>
        </w:rPr>
        <w:t xml:space="preserve"> </w:t>
      </w:r>
      <w:r w:rsidRPr="002C30CD">
        <w:rPr>
          <w:rFonts w:ascii="Arial" w:hAnsi="Arial" w:cs="Arial"/>
          <w:color w:val="000000" w:themeColor="text1"/>
          <w:lang w:val="en-GB"/>
        </w:rPr>
        <w:t>ote</w:t>
      </w:r>
      <w:r w:rsidRPr="002C30CD">
        <w:rPr>
          <w:rFonts w:ascii="Arial" w:hAnsi="Arial" w:cs="Arial"/>
          <w:color w:val="000000" w:themeColor="text1"/>
        </w:rPr>
        <w:t>ž</w:t>
      </w:r>
      <w:r w:rsidRPr="002C30CD">
        <w:rPr>
          <w:rFonts w:ascii="Arial" w:hAnsi="Arial" w:cs="Arial"/>
          <w:color w:val="000000" w:themeColor="text1"/>
          <w:lang w:val="en-GB"/>
        </w:rPr>
        <w:t>avaju</w:t>
      </w:r>
      <w:r w:rsidRPr="002C30CD">
        <w:rPr>
          <w:rFonts w:ascii="Arial" w:hAnsi="Arial" w:cs="Arial"/>
          <w:color w:val="000000" w:themeColor="text1"/>
        </w:rPr>
        <w:t xml:space="preserve"> </w:t>
      </w:r>
      <w:r w:rsidRPr="002C30CD">
        <w:rPr>
          <w:rFonts w:ascii="Arial" w:hAnsi="Arial" w:cs="Arial"/>
          <w:color w:val="000000" w:themeColor="text1"/>
          <w:lang w:val="en-GB"/>
        </w:rPr>
        <w:t>ili</w:t>
      </w:r>
      <w:r w:rsidRPr="002C30CD">
        <w:rPr>
          <w:rFonts w:ascii="Arial" w:hAnsi="Arial" w:cs="Arial"/>
          <w:color w:val="000000" w:themeColor="text1"/>
        </w:rPr>
        <w:t xml:space="preserve"> </w:t>
      </w:r>
      <w:r w:rsidRPr="002C30CD">
        <w:rPr>
          <w:rFonts w:ascii="Arial" w:hAnsi="Arial" w:cs="Arial"/>
          <w:color w:val="000000" w:themeColor="text1"/>
          <w:lang w:val="en-GB"/>
        </w:rPr>
        <w:t>onemogu</w:t>
      </w:r>
      <w:r w:rsidRPr="002C30CD">
        <w:rPr>
          <w:rFonts w:ascii="Arial" w:hAnsi="Arial" w:cs="Arial"/>
          <w:color w:val="000000" w:themeColor="text1"/>
        </w:rPr>
        <w:t>ć</w:t>
      </w:r>
      <w:r w:rsidRPr="002C30CD">
        <w:rPr>
          <w:rFonts w:ascii="Arial" w:hAnsi="Arial" w:cs="Arial"/>
          <w:color w:val="000000" w:themeColor="text1"/>
          <w:lang w:val="en-GB"/>
        </w:rPr>
        <w:t>avaju</w:t>
      </w:r>
      <w:r w:rsidRPr="002C30CD">
        <w:rPr>
          <w:rFonts w:ascii="Arial" w:hAnsi="Arial" w:cs="Arial"/>
          <w:color w:val="000000" w:themeColor="text1"/>
        </w:rPr>
        <w:t xml:space="preserve"> </w:t>
      </w:r>
      <w:r w:rsidRPr="002C30CD">
        <w:rPr>
          <w:rFonts w:ascii="Arial" w:hAnsi="Arial" w:cs="Arial"/>
          <w:color w:val="000000" w:themeColor="text1"/>
          <w:lang w:val="en-GB"/>
        </w:rPr>
        <w:t>izvr</w:t>
      </w:r>
      <w:r w:rsidRPr="002C30CD">
        <w:rPr>
          <w:rFonts w:ascii="Arial" w:hAnsi="Arial" w:cs="Arial"/>
          <w:color w:val="000000" w:themeColor="text1"/>
        </w:rPr>
        <w:t>š</w:t>
      </w:r>
      <w:r w:rsidRPr="002C30CD">
        <w:rPr>
          <w:rFonts w:ascii="Arial" w:hAnsi="Arial" w:cs="Arial"/>
          <w:color w:val="000000" w:themeColor="text1"/>
          <w:lang w:val="en-GB"/>
        </w:rPr>
        <w:t>enje</w:t>
      </w:r>
      <w:r w:rsidRPr="002C30CD">
        <w:rPr>
          <w:rFonts w:ascii="Arial" w:hAnsi="Arial" w:cs="Arial"/>
          <w:color w:val="000000" w:themeColor="text1"/>
        </w:rPr>
        <w:t xml:space="preserve"> </w:t>
      </w:r>
      <w:r w:rsidRPr="002C30CD">
        <w:rPr>
          <w:rFonts w:ascii="Arial" w:hAnsi="Arial" w:cs="Arial"/>
          <w:color w:val="000000" w:themeColor="text1"/>
          <w:lang w:val="en-GB"/>
        </w:rPr>
        <w:t>posla</w:t>
      </w:r>
      <w:r w:rsidRPr="002C30CD">
        <w:rPr>
          <w:rFonts w:ascii="Arial" w:hAnsi="Arial" w:cs="Arial"/>
          <w:color w:val="000000" w:themeColor="text1"/>
        </w:rPr>
        <w:t xml:space="preserve">, </w:t>
      </w:r>
      <w:r w:rsidRPr="002C30CD">
        <w:rPr>
          <w:rFonts w:ascii="Arial" w:hAnsi="Arial" w:cs="Arial"/>
          <w:color w:val="000000" w:themeColor="text1"/>
          <w:lang w:val="en-GB"/>
        </w:rPr>
        <w:t>ukoliko</w:t>
      </w:r>
      <w:r w:rsidRPr="002C30CD">
        <w:rPr>
          <w:rFonts w:ascii="Arial" w:hAnsi="Arial" w:cs="Arial"/>
          <w:color w:val="000000" w:themeColor="text1"/>
        </w:rPr>
        <w:t xml:space="preserve"> </w:t>
      </w:r>
      <w:r w:rsidRPr="002C30CD">
        <w:rPr>
          <w:rFonts w:ascii="Arial" w:hAnsi="Arial" w:cs="Arial"/>
          <w:color w:val="000000" w:themeColor="text1"/>
          <w:lang w:val="en-GB"/>
        </w:rPr>
        <w:t>izvr</w:t>
      </w:r>
      <w:r w:rsidRPr="002C30CD">
        <w:rPr>
          <w:rFonts w:ascii="Arial" w:hAnsi="Arial" w:cs="Arial"/>
          <w:color w:val="000000" w:themeColor="text1"/>
        </w:rPr>
        <w:t>š</w:t>
      </w:r>
      <w:r w:rsidRPr="002C30CD">
        <w:rPr>
          <w:rFonts w:ascii="Arial" w:hAnsi="Arial" w:cs="Arial"/>
          <w:color w:val="000000" w:themeColor="text1"/>
          <w:lang w:val="en-GB"/>
        </w:rPr>
        <w:t>itelj</w:t>
      </w:r>
      <w:r w:rsidRPr="002C30CD">
        <w:rPr>
          <w:rFonts w:ascii="Arial" w:hAnsi="Arial" w:cs="Arial"/>
          <w:color w:val="000000" w:themeColor="text1"/>
        </w:rPr>
        <w:t xml:space="preserve"> </w:t>
      </w:r>
      <w:r w:rsidRPr="002C30CD">
        <w:rPr>
          <w:rFonts w:ascii="Arial" w:hAnsi="Arial" w:cs="Arial"/>
          <w:color w:val="000000" w:themeColor="text1"/>
          <w:lang w:val="en-GB"/>
        </w:rPr>
        <w:t>to</w:t>
      </w:r>
      <w:r w:rsidRPr="002C30CD">
        <w:rPr>
          <w:rFonts w:ascii="Arial" w:hAnsi="Arial" w:cs="Arial"/>
          <w:color w:val="000000" w:themeColor="text1"/>
        </w:rPr>
        <w:t xml:space="preserve"> </w:t>
      </w:r>
      <w:r w:rsidRPr="002C30CD">
        <w:rPr>
          <w:rFonts w:ascii="Arial" w:hAnsi="Arial" w:cs="Arial"/>
          <w:color w:val="000000" w:themeColor="text1"/>
          <w:lang w:val="en-GB"/>
        </w:rPr>
        <w:t>zatra</w:t>
      </w:r>
      <w:r w:rsidRPr="002C30CD">
        <w:rPr>
          <w:rFonts w:ascii="Arial" w:hAnsi="Arial" w:cs="Arial"/>
          <w:color w:val="000000" w:themeColor="text1"/>
        </w:rPr>
        <w:t>ž</w:t>
      </w:r>
      <w:r w:rsidRPr="002C30CD">
        <w:rPr>
          <w:rFonts w:ascii="Arial" w:hAnsi="Arial" w:cs="Arial"/>
          <w:color w:val="000000" w:themeColor="text1"/>
          <w:lang w:val="en-GB"/>
        </w:rPr>
        <w:t>i</w:t>
      </w:r>
      <w:r w:rsidRPr="002C30CD">
        <w:rPr>
          <w:rFonts w:ascii="Arial" w:hAnsi="Arial" w:cs="Arial"/>
          <w:color w:val="000000" w:themeColor="text1"/>
        </w:rPr>
        <w:t xml:space="preserve"> </w:t>
      </w:r>
      <w:r w:rsidRPr="002C30CD">
        <w:rPr>
          <w:rFonts w:ascii="Arial" w:hAnsi="Arial" w:cs="Arial"/>
          <w:color w:val="000000" w:themeColor="text1"/>
          <w:lang w:val="en-GB"/>
        </w:rPr>
        <w:t>pismenim</w:t>
      </w:r>
      <w:r w:rsidRPr="002C30CD">
        <w:rPr>
          <w:rFonts w:ascii="Arial" w:hAnsi="Arial" w:cs="Arial"/>
          <w:color w:val="000000" w:themeColor="text1"/>
        </w:rPr>
        <w:t xml:space="preserve"> </w:t>
      </w:r>
      <w:r w:rsidRPr="002C30CD">
        <w:rPr>
          <w:rFonts w:ascii="Arial" w:hAnsi="Arial" w:cs="Arial"/>
          <w:color w:val="000000" w:themeColor="text1"/>
          <w:lang w:val="en-GB"/>
        </w:rPr>
        <w:t>podneskom</w:t>
      </w:r>
      <w:r w:rsidRPr="002C30CD">
        <w:rPr>
          <w:rFonts w:ascii="Arial" w:hAnsi="Arial" w:cs="Arial"/>
          <w:color w:val="000000" w:themeColor="text1"/>
        </w:rPr>
        <w:t xml:space="preserve"> </w:t>
      </w:r>
      <w:r w:rsidRPr="002C30CD">
        <w:rPr>
          <w:rFonts w:ascii="Arial" w:hAnsi="Arial" w:cs="Arial"/>
          <w:color w:val="000000" w:themeColor="text1"/>
          <w:lang w:val="en-GB"/>
        </w:rPr>
        <w:t>prije</w:t>
      </w:r>
      <w:r w:rsidRPr="002C30CD">
        <w:rPr>
          <w:rFonts w:ascii="Arial" w:hAnsi="Arial" w:cs="Arial"/>
          <w:color w:val="000000" w:themeColor="text1"/>
        </w:rPr>
        <w:t xml:space="preserve"> </w:t>
      </w:r>
      <w:r w:rsidRPr="002C30CD">
        <w:rPr>
          <w:rFonts w:ascii="Arial" w:hAnsi="Arial" w:cs="Arial"/>
          <w:color w:val="000000" w:themeColor="text1"/>
          <w:lang w:val="en-GB"/>
        </w:rPr>
        <w:t>isteka</w:t>
      </w:r>
      <w:r w:rsidRPr="002C30CD">
        <w:rPr>
          <w:rFonts w:ascii="Arial" w:hAnsi="Arial" w:cs="Arial"/>
          <w:color w:val="000000" w:themeColor="text1"/>
        </w:rPr>
        <w:t xml:space="preserve"> </w:t>
      </w:r>
      <w:r w:rsidRPr="002C30CD">
        <w:rPr>
          <w:rFonts w:ascii="Arial" w:hAnsi="Arial" w:cs="Arial"/>
          <w:color w:val="000000" w:themeColor="text1"/>
          <w:lang w:val="en-GB"/>
        </w:rPr>
        <w:t>roka</w:t>
      </w:r>
      <w:r w:rsidRPr="002C30CD">
        <w:rPr>
          <w:rFonts w:ascii="Arial" w:hAnsi="Arial" w:cs="Arial"/>
          <w:color w:val="000000" w:themeColor="text1"/>
        </w:rPr>
        <w:t xml:space="preserve">. </w:t>
      </w:r>
    </w:p>
    <w:p w:rsidR="00C845DB" w:rsidRPr="002C30CD" w:rsidRDefault="00C845DB" w:rsidP="00CB3FB4">
      <w:pPr>
        <w:pStyle w:val="ListParagraph"/>
        <w:spacing w:after="0" w:line="240" w:lineRule="auto"/>
        <w:ind w:left="0"/>
        <w:jc w:val="both"/>
        <w:rPr>
          <w:rFonts w:ascii="Arial" w:hAnsi="Arial" w:cs="Arial"/>
          <w:color w:val="000000" w:themeColor="text1"/>
        </w:rPr>
      </w:pPr>
      <w:r w:rsidRPr="002C30CD">
        <w:rPr>
          <w:rFonts w:ascii="Arial" w:hAnsi="Arial" w:cs="Arial"/>
          <w:color w:val="000000" w:themeColor="text1"/>
          <w:lang w:val="en-GB"/>
        </w:rPr>
        <w:t>Ukoliko</w:t>
      </w:r>
      <w:r w:rsidRPr="002C30CD">
        <w:rPr>
          <w:rFonts w:ascii="Arial" w:hAnsi="Arial" w:cs="Arial"/>
          <w:color w:val="000000" w:themeColor="text1"/>
        </w:rPr>
        <w:t xml:space="preserve"> </w:t>
      </w:r>
      <w:r w:rsidRPr="002C30CD">
        <w:rPr>
          <w:rFonts w:ascii="Arial" w:hAnsi="Arial" w:cs="Arial"/>
          <w:color w:val="000000" w:themeColor="text1"/>
          <w:lang w:val="en-GB"/>
        </w:rPr>
        <w:t>izvr</w:t>
      </w:r>
      <w:r w:rsidRPr="002C30CD">
        <w:rPr>
          <w:rFonts w:ascii="Arial" w:hAnsi="Arial" w:cs="Arial"/>
          <w:color w:val="000000" w:themeColor="text1"/>
        </w:rPr>
        <w:t>š</w:t>
      </w:r>
      <w:r w:rsidRPr="002C30CD">
        <w:rPr>
          <w:rFonts w:ascii="Arial" w:hAnsi="Arial" w:cs="Arial"/>
          <w:color w:val="000000" w:themeColor="text1"/>
          <w:lang w:val="en-GB"/>
        </w:rPr>
        <w:t>itelj</w:t>
      </w:r>
      <w:r w:rsidRPr="002C30CD">
        <w:rPr>
          <w:rFonts w:ascii="Arial" w:hAnsi="Arial" w:cs="Arial"/>
          <w:color w:val="000000" w:themeColor="text1"/>
        </w:rPr>
        <w:t xml:space="preserve"> </w:t>
      </w:r>
      <w:r w:rsidRPr="002C30CD">
        <w:rPr>
          <w:rFonts w:ascii="Arial" w:hAnsi="Arial" w:cs="Arial"/>
          <w:color w:val="000000" w:themeColor="text1"/>
          <w:lang w:val="en-GB"/>
        </w:rPr>
        <w:t>zakasni</w:t>
      </w:r>
      <w:r w:rsidRPr="002C30CD">
        <w:rPr>
          <w:rFonts w:ascii="Arial" w:hAnsi="Arial" w:cs="Arial"/>
          <w:color w:val="000000" w:themeColor="text1"/>
        </w:rPr>
        <w:t xml:space="preserve"> </w:t>
      </w:r>
      <w:r w:rsidRPr="002C30CD">
        <w:rPr>
          <w:rFonts w:ascii="Arial" w:hAnsi="Arial" w:cs="Arial"/>
          <w:color w:val="000000" w:themeColor="text1"/>
          <w:lang w:val="en-GB"/>
        </w:rPr>
        <w:t>s</w:t>
      </w:r>
      <w:r w:rsidRPr="002C30CD">
        <w:rPr>
          <w:rFonts w:ascii="Arial" w:hAnsi="Arial" w:cs="Arial"/>
          <w:color w:val="000000" w:themeColor="text1"/>
        </w:rPr>
        <w:t xml:space="preserve"> </w:t>
      </w:r>
      <w:r w:rsidRPr="002C30CD">
        <w:rPr>
          <w:rFonts w:ascii="Arial" w:hAnsi="Arial" w:cs="Arial"/>
          <w:color w:val="000000" w:themeColor="text1"/>
          <w:lang w:val="en-GB"/>
        </w:rPr>
        <w:t>predajom</w:t>
      </w:r>
      <w:r w:rsidRPr="002C30CD">
        <w:rPr>
          <w:rFonts w:ascii="Arial" w:hAnsi="Arial" w:cs="Arial"/>
          <w:color w:val="000000" w:themeColor="text1"/>
        </w:rPr>
        <w:t xml:space="preserve"> </w:t>
      </w:r>
      <w:r w:rsidRPr="002C30CD">
        <w:rPr>
          <w:rFonts w:ascii="Arial" w:hAnsi="Arial" w:cs="Arial"/>
          <w:color w:val="000000" w:themeColor="text1"/>
          <w:lang w:val="en-GB"/>
        </w:rPr>
        <w:t>dovr</w:t>
      </w:r>
      <w:r w:rsidRPr="002C30CD">
        <w:rPr>
          <w:rFonts w:ascii="Arial" w:hAnsi="Arial" w:cs="Arial"/>
          <w:color w:val="000000" w:themeColor="text1"/>
        </w:rPr>
        <w:t>š</w:t>
      </w:r>
      <w:r w:rsidRPr="002C30CD">
        <w:rPr>
          <w:rFonts w:ascii="Arial" w:hAnsi="Arial" w:cs="Arial"/>
          <w:color w:val="000000" w:themeColor="text1"/>
          <w:lang w:val="en-GB"/>
        </w:rPr>
        <w:t>enog</w:t>
      </w:r>
      <w:r w:rsidRPr="002C30CD">
        <w:rPr>
          <w:rFonts w:ascii="Arial" w:hAnsi="Arial" w:cs="Arial"/>
          <w:color w:val="000000" w:themeColor="text1"/>
        </w:rPr>
        <w:t xml:space="preserve"> </w:t>
      </w:r>
      <w:r w:rsidRPr="002C30CD">
        <w:rPr>
          <w:rFonts w:ascii="Arial" w:hAnsi="Arial" w:cs="Arial"/>
          <w:color w:val="000000" w:themeColor="text1"/>
          <w:lang w:val="en-GB"/>
        </w:rPr>
        <w:t>posla</w:t>
      </w:r>
      <w:r w:rsidRPr="002C30CD">
        <w:rPr>
          <w:rFonts w:ascii="Arial" w:hAnsi="Arial" w:cs="Arial"/>
          <w:color w:val="000000" w:themeColor="text1"/>
        </w:rPr>
        <w:t xml:space="preserve"> </w:t>
      </w:r>
      <w:r w:rsidRPr="002C30CD">
        <w:rPr>
          <w:rFonts w:ascii="Arial" w:hAnsi="Arial" w:cs="Arial"/>
          <w:color w:val="000000" w:themeColor="text1"/>
          <w:lang w:val="en-GB"/>
        </w:rPr>
        <w:t>vi</w:t>
      </w:r>
      <w:r w:rsidRPr="002C30CD">
        <w:rPr>
          <w:rFonts w:ascii="Arial" w:hAnsi="Arial" w:cs="Arial"/>
          <w:color w:val="000000" w:themeColor="text1"/>
        </w:rPr>
        <w:t>š</w:t>
      </w:r>
      <w:r w:rsidRPr="002C30CD">
        <w:rPr>
          <w:rFonts w:ascii="Arial" w:hAnsi="Arial" w:cs="Arial"/>
          <w:color w:val="000000" w:themeColor="text1"/>
          <w:lang w:val="en-GB"/>
        </w:rPr>
        <w:t>e</w:t>
      </w:r>
      <w:r w:rsidRPr="002C30CD">
        <w:rPr>
          <w:rFonts w:ascii="Arial" w:hAnsi="Arial" w:cs="Arial"/>
          <w:color w:val="000000" w:themeColor="text1"/>
        </w:rPr>
        <w:t xml:space="preserve"> </w:t>
      </w:r>
      <w:r w:rsidRPr="002C30CD">
        <w:rPr>
          <w:rFonts w:ascii="Arial" w:hAnsi="Arial" w:cs="Arial"/>
          <w:color w:val="000000" w:themeColor="text1"/>
          <w:lang w:val="en-GB"/>
        </w:rPr>
        <w:t>od</w:t>
      </w:r>
      <w:r w:rsidRPr="002C30CD">
        <w:rPr>
          <w:rFonts w:ascii="Arial" w:hAnsi="Arial" w:cs="Arial"/>
          <w:color w:val="000000" w:themeColor="text1"/>
        </w:rPr>
        <w:t xml:space="preserve"> 30 </w:t>
      </w:r>
      <w:r w:rsidRPr="002C30CD">
        <w:rPr>
          <w:rFonts w:ascii="Arial" w:hAnsi="Arial" w:cs="Arial"/>
          <w:color w:val="000000" w:themeColor="text1"/>
          <w:lang w:val="en-GB"/>
        </w:rPr>
        <w:t>dana</w:t>
      </w:r>
      <w:r w:rsidRPr="002C30CD">
        <w:rPr>
          <w:rFonts w:ascii="Arial" w:hAnsi="Arial" w:cs="Arial"/>
          <w:color w:val="000000" w:themeColor="text1"/>
        </w:rPr>
        <w:t xml:space="preserve">, </w:t>
      </w:r>
      <w:r w:rsidRPr="002C30CD">
        <w:rPr>
          <w:rFonts w:ascii="Arial" w:hAnsi="Arial" w:cs="Arial"/>
          <w:color w:val="000000" w:themeColor="text1"/>
          <w:lang w:val="en-GB"/>
        </w:rPr>
        <w:t>naru</w:t>
      </w:r>
      <w:r w:rsidRPr="002C30CD">
        <w:rPr>
          <w:rFonts w:ascii="Arial" w:hAnsi="Arial" w:cs="Arial"/>
          <w:color w:val="000000" w:themeColor="text1"/>
        </w:rPr>
        <w:t>č</w:t>
      </w:r>
      <w:r w:rsidRPr="002C30CD">
        <w:rPr>
          <w:rFonts w:ascii="Arial" w:hAnsi="Arial" w:cs="Arial"/>
          <w:color w:val="000000" w:themeColor="text1"/>
          <w:lang w:val="en-GB"/>
        </w:rPr>
        <w:t>itelj</w:t>
      </w:r>
      <w:r w:rsidRPr="002C30CD">
        <w:rPr>
          <w:rFonts w:ascii="Arial" w:hAnsi="Arial" w:cs="Arial"/>
          <w:color w:val="000000" w:themeColor="text1"/>
        </w:rPr>
        <w:t xml:space="preserve"> </w:t>
      </w:r>
      <w:r w:rsidRPr="002C30CD">
        <w:rPr>
          <w:rFonts w:ascii="Arial" w:hAnsi="Arial" w:cs="Arial"/>
          <w:color w:val="000000" w:themeColor="text1"/>
          <w:lang w:val="en-GB"/>
        </w:rPr>
        <w:t>mo</w:t>
      </w:r>
      <w:r w:rsidRPr="002C30CD">
        <w:rPr>
          <w:rFonts w:ascii="Arial" w:hAnsi="Arial" w:cs="Arial"/>
          <w:color w:val="000000" w:themeColor="text1"/>
        </w:rPr>
        <w:t>ž</w:t>
      </w:r>
      <w:r w:rsidRPr="002C30CD">
        <w:rPr>
          <w:rFonts w:ascii="Arial" w:hAnsi="Arial" w:cs="Arial"/>
          <w:color w:val="000000" w:themeColor="text1"/>
          <w:lang w:val="en-GB"/>
        </w:rPr>
        <w:t>e</w:t>
      </w:r>
      <w:r w:rsidRPr="002C30CD">
        <w:rPr>
          <w:rFonts w:ascii="Arial" w:hAnsi="Arial" w:cs="Arial"/>
          <w:color w:val="000000" w:themeColor="text1"/>
        </w:rPr>
        <w:t xml:space="preserve"> </w:t>
      </w:r>
      <w:r w:rsidRPr="002C30CD">
        <w:rPr>
          <w:rFonts w:ascii="Arial" w:hAnsi="Arial" w:cs="Arial"/>
          <w:color w:val="000000" w:themeColor="text1"/>
          <w:lang w:val="en-GB"/>
        </w:rPr>
        <w:t>jednostranom</w:t>
      </w:r>
      <w:r w:rsidRPr="002C30CD">
        <w:rPr>
          <w:rFonts w:ascii="Arial" w:hAnsi="Arial" w:cs="Arial"/>
          <w:color w:val="000000" w:themeColor="text1"/>
        </w:rPr>
        <w:t xml:space="preserve"> </w:t>
      </w:r>
      <w:r w:rsidRPr="002C30CD">
        <w:rPr>
          <w:rFonts w:ascii="Arial" w:hAnsi="Arial" w:cs="Arial"/>
          <w:color w:val="000000" w:themeColor="text1"/>
          <w:lang w:val="en-GB"/>
        </w:rPr>
        <w:t>izjavom</w:t>
      </w:r>
      <w:r w:rsidRPr="002C30CD">
        <w:rPr>
          <w:rFonts w:ascii="Arial" w:hAnsi="Arial" w:cs="Arial"/>
          <w:color w:val="000000" w:themeColor="text1"/>
        </w:rPr>
        <w:t xml:space="preserve"> </w:t>
      </w:r>
      <w:r w:rsidRPr="002C30CD">
        <w:rPr>
          <w:rFonts w:ascii="Arial" w:hAnsi="Arial" w:cs="Arial"/>
          <w:color w:val="000000" w:themeColor="text1"/>
          <w:lang w:val="en-GB"/>
        </w:rPr>
        <w:t>volje</w:t>
      </w:r>
      <w:r w:rsidRPr="002C30CD">
        <w:rPr>
          <w:rFonts w:ascii="Arial" w:hAnsi="Arial" w:cs="Arial"/>
          <w:color w:val="000000" w:themeColor="text1"/>
        </w:rPr>
        <w:t xml:space="preserve"> </w:t>
      </w:r>
      <w:r w:rsidRPr="002C30CD">
        <w:rPr>
          <w:rFonts w:ascii="Arial" w:hAnsi="Arial" w:cs="Arial"/>
          <w:color w:val="000000" w:themeColor="text1"/>
          <w:lang w:val="en-GB"/>
        </w:rPr>
        <w:t>raskinuti</w:t>
      </w:r>
      <w:r w:rsidRPr="002C30CD">
        <w:rPr>
          <w:rFonts w:ascii="Arial" w:hAnsi="Arial" w:cs="Arial"/>
          <w:color w:val="000000" w:themeColor="text1"/>
        </w:rPr>
        <w:t xml:space="preserve"> </w:t>
      </w:r>
      <w:r w:rsidRPr="002C30CD">
        <w:rPr>
          <w:rFonts w:ascii="Arial" w:hAnsi="Arial" w:cs="Arial"/>
          <w:color w:val="000000" w:themeColor="text1"/>
          <w:lang w:val="en-GB"/>
        </w:rPr>
        <w:t>ugovor</w:t>
      </w:r>
      <w:r w:rsidRPr="002C30CD">
        <w:rPr>
          <w:rFonts w:ascii="Arial" w:hAnsi="Arial" w:cs="Arial"/>
          <w:color w:val="000000" w:themeColor="text1"/>
        </w:rPr>
        <w:t xml:space="preserve">, </w:t>
      </w:r>
      <w:r w:rsidRPr="002C30CD">
        <w:rPr>
          <w:rFonts w:ascii="Arial" w:hAnsi="Arial" w:cs="Arial"/>
          <w:color w:val="000000" w:themeColor="text1"/>
          <w:lang w:val="en-GB"/>
        </w:rPr>
        <w:t>u</w:t>
      </w:r>
      <w:r w:rsidRPr="002C30CD">
        <w:rPr>
          <w:rFonts w:ascii="Arial" w:hAnsi="Arial" w:cs="Arial"/>
          <w:color w:val="000000" w:themeColor="text1"/>
        </w:rPr>
        <w:t xml:space="preserve"> </w:t>
      </w:r>
      <w:r w:rsidRPr="002C30CD">
        <w:rPr>
          <w:rFonts w:ascii="Arial" w:hAnsi="Arial" w:cs="Arial"/>
          <w:color w:val="000000" w:themeColor="text1"/>
          <w:lang w:val="en-GB"/>
        </w:rPr>
        <w:t>kojem</w:t>
      </w:r>
      <w:r w:rsidRPr="002C30CD">
        <w:rPr>
          <w:rFonts w:ascii="Arial" w:hAnsi="Arial" w:cs="Arial"/>
          <w:color w:val="000000" w:themeColor="text1"/>
        </w:rPr>
        <w:t xml:space="preserve"> </w:t>
      </w:r>
      <w:r w:rsidRPr="002C30CD">
        <w:rPr>
          <w:rFonts w:ascii="Arial" w:hAnsi="Arial" w:cs="Arial"/>
          <w:color w:val="000000" w:themeColor="text1"/>
          <w:lang w:val="en-GB"/>
        </w:rPr>
        <w:t>slu</w:t>
      </w:r>
      <w:r w:rsidRPr="002C30CD">
        <w:rPr>
          <w:rFonts w:ascii="Arial" w:hAnsi="Arial" w:cs="Arial"/>
          <w:color w:val="000000" w:themeColor="text1"/>
        </w:rPr>
        <w:t>č</w:t>
      </w:r>
      <w:r w:rsidRPr="002C30CD">
        <w:rPr>
          <w:rFonts w:ascii="Arial" w:hAnsi="Arial" w:cs="Arial"/>
          <w:color w:val="000000" w:themeColor="text1"/>
          <w:lang w:val="en-GB"/>
        </w:rPr>
        <w:t>aju</w:t>
      </w:r>
      <w:r w:rsidRPr="002C30CD">
        <w:rPr>
          <w:rFonts w:ascii="Arial" w:hAnsi="Arial" w:cs="Arial"/>
          <w:color w:val="000000" w:themeColor="text1"/>
        </w:rPr>
        <w:t xml:space="preserve"> </w:t>
      </w:r>
      <w:r w:rsidRPr="002C30CD">
        <w:rPr>
          <w:rFonts w:ascii="Arial" w:hAnsi="Arial" w:cs="Arial"/>
          <w:color w:val="000000" w:themeColor="text1"/>
          <w:lang w:val="en-GB"/>
        </w:rPr>
        <w:t>se</w:t>
      </w:r>
      <w:r w:rsidRPr="002C30CD">
        <w:rPr>
          <w:rFonts w:ascii="Arial" w:hAnsi="Arial" w:cs="Arial"/>
          <w:color w:val="000000" w:themeColor="text1"/>
        </w:rPr>
        <w:t xml:space="preserve"> </w:t>
      </w:r>
      <w:r w:rsidRPr="002C30CD">
        <w:rPr>
          <w:rFonts w:ascii="Arial" w:hAnsi="Arial" w:cs="Arial"/>
          <w:color w:val="000000" w:themeColor="text1"/>
          <w:lang w:val="en-GB"/>
        </w:rPr>
        <w:t>izvr</w:t>
      </w:r>
      <w:r w:rsidRPr="002C30CD">
        <w:rPr>
          <w:rFonts w:ascii="Arial" w:hAnsi="Arial" w:cs="Arial"/>
          <w:color w:val="000000" w:themeColor="text1"/>
        </w:rPr>
        <w:t>š</w:t>
      </w:r>
      <w:r w:rsidRPr="002C30CD">
        <w:rPr>
          <w:rFonts w:ascii="Arial" w:hAnsi="Arial" w:cs="Arial"/>
          <w:color w:val="000000" w:themeColor="text1"/>
          <w:lang w:val="en-GB"/>
        </w:rPr>
        <w:t>itelj</w:t>
      </w:r>
      <w:r w:rsidRPr="002C30CD">
        <w:rPr>
          <w:rFonts w:ascii="Arial" w:hAnsi="Arial" w:cs="Arial"/>
          <w:color w:val="000000" w:themeColor="text1"/>
        </w:rPr>
        <w:t xml:space="preserve"> </w:t>
      </w:r>
      <w:r w:rsidRPr="002C30CD">
        <w:rPr>
          <w:rFonts w:ascii="Arial" w:hAnsi="Arial" w:cs="Arial"/>
          <w:color w:val="000000" w:themeColor="text1"/>
          <w:lang w:val="en-GB"/>
        </w:rPr>
        <w:t>obvezuje</w:t>
      </w:r>
      <w:r w:rsidRPr="002C30CD">
        <w:rPr>
          <w:rFonts w:ascii="Arial" w:hAnsi="Arial" w:cs="Arial"/>
          <w:color w:val="000000" w:themeColor="text1"/>
        </w:rPr>
        <w:t xml:space="preserve"> </w:t>
      </w:r>
      <w:r w:rsidRPr="002C30CD">
        <w:rPr>
          <w:rFonts w:ascii="Arial" w:hAnsi="Arial" w:cs="Arial"/>
          <w:color w:val="000000" w:themeColor="text1"/>
          <w:lang w:val="en-GB"/>
        </w:rPr>
        <w:t>predati</w:t>
      </w:r>
      <w:r w:rsidRPr="002C30CD">
        <w:rPr>
          <w:rFonts w:ascii="Arial" w:hAnsi="Arial" w:cs="Arial"/>
          <w:color w:val="000000" w:themeColor="text1"/>
        </w:rPr>
        <w:t xml:space="preserve"> </w:t>
      </w:r>
      <w:r w:rsidRPr="002C30CD">
        <w:rPr>
          <w:rFonts w:ascii="Arial" w:hAnsi="Arial" w:cs="Arial"/>
          <w:color w:val="000000" w:themeColor="text1"/>
          <w:lang w:val="en-GB"/>
        </w:rPr>
        <w:t>naru</w:t>
      </w:r>
      <w:r w:rsidRPr="002C30CD">
        <w:rPr>
          <w:rFonts w:ascii="Arial" w:hAnsi="Arial" w:cs="Arial"/>
          <w:color w:val="000000" w:themeColor="text1"/>
        </w:rPr>
        <w:t>č</w:t>
      </w:r>
      <w:r w:rsidRPr="002C30CD">
        <w:rPr>
          <w:rFonts w:ascii="Arial" w:hAnsi="Arial" w:cs="Arial"/>
          <w:color w:val="000000" w:themeColor="text1"/>
          <w:lang w:val="en-GB"/>
        </w:rPr>
        <w:t>itelju</w:t>
      </w:r>
      <w:r w:rsidRPr="002C30CD">
        <w:rPr>
          <w:rFonts w:ascii="Arial" w:hAnsi="Arial" w:cs="Arial"/>
          <w:color w:val="000000" w:themeColor="text1"/>
        </w:rPr>
        <w:t xml:space="preserve"> </w:t>
      </w:r>
      <w:r w:rsidRPr="002C30CD">
        <w:rPr>
          <w:rFonts w:ascii="Arial" w:hAnsi="Arial" w:cs="Arial"/>
          <w:color w:val="000000" w:themeColor="text1"/>
          <w:lang w:val="en-GB"/>
        </w:rPr>
        <w:t>do</w:t>
      </w:r>
      <w:r w:rsidRPr="002C30CD">
        <w:rPr>
          <w:rFonts w:ascii="Arial" w:hAnsi="Arial" w:cs="Arial"/>
          <w:color w:val="000000" w:themeColor="text1"/>
        </w:rPr>
        <w:t xml:space="preserve"> </w:t>
      </w:r>
      <w:r w:rsidRPr="002C30CD">
        <w:rPr>
          <w:rFonts w:ascii="Arial" w:hAnsi="Arial" w:cs="Arial"/>
          <w:color w:val="000000" w:themeColor="text1"/>
          <w:lang w:val="en-GB"/>
        </w:rPr>
        <w:t>tada</w:t>
      </w:r>
      <w:r w:rsidRPr="002C30CD">
        <w:rPr>
          <w:rFonts w:ascii="Arial" w:hAnsi="Arial" w:cs="Arial"/>
          <w:color w:val="000000" w:themeColor="text1"/>
        </w:rPr>
        <w:t xml:space="preserve"> </w:t>
      </w:r>
      <w:r w:rsidRPr="002C30CD">
        <w:rPr>
          <w:rFonts w:ascii="Arial" w:hAnsi="Arial" w:cs="Arial"/>
          <w:color w:val="000000" w:themeColor="text1"/>
          <w:lang w:val="en-GB"/>
        </w:rPr>
        <w:t>izvr</w:t>
      </w:r>
      <w:r w:rsidRPr="002C30CD">
        <w:rPr>
          <w:rFonts w:ascii="Arial" w:hAnsi="Arial" w:cs="Arial"/>
          <w:color w:val="000000" w:themeColor="text1"/>
        </w:rPr>
        <w:t>š</w:t>
      </w:r>
      <w:r w:rsidRPr="002C30CD">
        <w:rPr>
          <w:rFonts w:ascii="Arial" w:hAnsi="Arial" w:cs="Arial"/>
          <w:color w:val="000000" w:themeColor="text1"/>
          <w:lang w:val="en-GB"/>
        </w:rPr>
        <w:t>eni</w:t>
      </w:r>
      <w:r w:rsidRPr="002C30CD">
        <w:rPr>
          <w:rFonts w:ascii="Arial" w:hAnsi="Arial" w:cs="Arial"/>
          <w:color w:val="000000" w:themeColor="text1"/>
        </w:rPr>
        <w:t xml:space="preserve"> </w:t>
      </w:r>
      <w:r w:rsidRPr="002C30CD">
        <w:rPr>
          <w:rFonts w:ascii="Arial" w:hAnsi="Arial" w:cs="Arial"/>
          <w:color w:val="000000" w:themeColor="text1"/>
          <w:lang w:val="en-GB"/>
        </w:rPr>
        <w:t>dio</w:t>
      </w:r>
      <w:r w:rsidRPr="002C30CD">
        <w:rPr>
          <w:rFonts w:ascii="Arial" w:hAnsi="Arial" w:cs="Arial"/>
          <w:color w:val="000000" w:themeColor="text1"/>
        </w:rPr>
        <w:t xml:space="preserve"> </w:t>
      </w:r>
      <w:r w:rsidRPr="002C30CD">
        <w:rPr>
          <w:rFonts w:ascii="Arial" w:hAnsi="Arial" w:cs="Arial"/>
          <w:color w:val="000000" w:themeColor="text1"/>
          <w:lang w:val="en-GB"/>
        </w:rPr>
        <w:t>posla</w:t>
      </w:r>
      <w:r w:rsidRPr="002C30CD">
        <w:rPr>
          <w:rFonts w:ascii="Arial" w:hAnsi="Arial" w:cs="Arial"/>
          <w:color w:val="000000" w:themeColor="text1"/>
        </w:rPr>
        <w:t xml:space="preserve">, </w:t>
      </w:r>
      <w:r w:rsidRPr="002C30CD">
        <w:rPr>
          <w:rFonts w:ascii="Arial" w:hAnsi="Arial" w:cs="Arial"/>
          <w:color w:val="000000" w:themeColor="text1"/>
          <w:lang w:val="en-GB"/>
        </w:rPr>
        <w:t>a</w:t>
      </w:r>
      <w:r w:rsidRPr="002C30CD">
        <w:rPr>
          <w:rFonts w:ascii="Arial" w:hAnsi="Arial" w:cs="Arial"/>
          <w:color w:val="000000" w:themeColor="text1"/>
        </w:rPr>
        <w:t xml:space="preserve"> </w:t>
      </w:r>
      <w:r w:rsidRPr="002C30CD">
        <w:rPr>
          <w:rFonts w:ascii="Arial" w:hAnsi="Arial" w:cs="Arial"/>
          <w:color w:val="000000" w:themeColor="text1"/>
          <w:lang w:val="en-GB"/>
        </w:rPr>
        <w:t>naru</w:t>
      </w:r>
      <w:r w:rsidRPr="002C30CD">
        <w:rPr>
          <w:rFonts w:ascii="Arial" w:hAnsi="Arial" w:cs="Arial"/>
          <w:color w:val="000000" w:themeColor="text1"/>
        </w:rPr>
        <w:t>č</w:t>
      </w:r>
      <w:r w:rsidRPr="002C30CD">
        <w:rPr>
          <w:rFonts w:ascii="Arial" w:hAnsi="Arial" w:cs="Arial"/>
          <w:color w:val="000000" w:themeColor="text1"/>
          <w:lang w:val="en-GB"/>
        </w:rPr>
        <w:t>itelj</w:t>
      </w:r>
      <w:r w:rsidRPr="002C30CD">
        <w:rPr>
          <w:rFonts w:ascii="Arial" w:hAnsi="Arial" w:cs="Arial"/>
          <w:color w:val="000000" w:themeColor="text1"/>
        </w:rPr>
        <w:t xml:space="preserve"> </w:t>
      </w:r>
      <w:r w:rsidRPr="002C30CD">
        <w:rPr>
          <w:rFonts w:ascii="Arial" w:hAnsi="Arial" w:cs="Arial"/>
          <w:color w:val="000000" w:themeColor="text1"/>
          <w:lang w:val="en-GB"/>
        </w:rPr>
        <w:t>se</w:t>
      </w:r>
      <w:r w:rsidRPr="002C30CD">
        <w:rPr>
          <w:rFonts w:ascii="Arial" w:hAnsi="Arial" w:cs="Arial"/>
          <w:color w:val="000000" w:themeColor="text1"/>
        </w:rPr>
        <w:t xml:space="preserve"> </w:t>
      </w:r>
      <w:r w:rsidRPr="002C30CD">
        <w:rPr>
          <w:rFonts w:ascii="Arial" w:hAnsi="Arial" w:cs="Arial"/>
          <w:color w:val="000000" w:themeColor="text1"/>
          <w:lang w:val="en-GB"/>
        </w:rPr>
        <w:t>obvezuje</w:t>
      </w:r>
      <w:r w:rsidRPr="002C30CD">
        <w:rPr>
          <w:rFonts w:ascii="Arial" w:hAnsi="Arial" w:cs="Arial"/>
          <w:color w:val="000000" w:themeColor="text1"/>
        </w:rPr>
        <w:t xml:space="preserve"> </w:t>
      </w:r>
      <w:r w:rsidRPr="002C30CD">
        <w:rPr>
          <w:rFonts w:ascii="Arial" w:hAnsi="Arial" w:cs="Arial"/>
          <w:color w:val="000000" w:themeColor="text1"/>
          <w:lang w:val="en-GB"/>
        </w:rPr>
        <w:t>isplatiti</w:t>
      </w:r>
      <w:r w:rsidRPr="002C30CD">
        <w:rPr>
          <w:rFonts w:ascii="Arial" w:hAnsi="Arial" w:cs="Arial"/>
          <w:color w:val="000000" w:themeColor="text1"/>
        </w:rPr>
        <w:t xml:space="preserve"> </w:t>
      </w:r>
      <w:r w:rsidRPr="002C30CD">
        <w:rPr>
          <w:rFonts w:ascii="Arial" w:hAnsi="Arial" w:cs="Arial"/>
          <w:color w:val="000000" w:themeColor="text1"/>
          <w:lang w:val="en-GB"/>
        </w:rPr>
        <w:t>dio</w:t>
      </w:r>
      <w:r w:rsidRPr="002C30CD">
        <w:rPr>
          <w:rFonts w:ascii="Arial" w:hAnsi="Arial" w:cs="Arial"/>
          <w:color w:val="000000" w:themeColor="text1"/>
        </w:rPr>
        <w:t xml:space="preserve"> </w:t>
      </w:r>
      <w:r w:rsidRPr="002C30CD">
        <w:rPr>
          <w:rFonts w:ascii="Arial" w:hAnsi="Arial" w:cs="Arial"/>
          <w:color w:val="000000" w:themeColor="text1"/>
          <w:lang w:val="en-GB"/>
        </w:rPr>
        <w:t>cijene</w:t>
      </w:r>
      <w:r w:rsidRPr="002C30CD">
        <w:rPr>
          <w:rFonts w:ascii="Arial" w:hAnsi="Arial" w:cs="Arial"/>
          <w:color w:val="000000" w:themeColor="text1"/>
        </w:rPr>
        <w:t xml:space="preserve"> </w:t>
      </w:r>
      <w:r w:rsidRPr="002C30CD">
        <w:rPr>
          <w:rFonts w:ascii="Arial" w:hAnsi="Arial" w:cs="Arial"/>
          <w:color w:val="000000" w:themeColor="text1"/>
          <w:lang w:val="en-GB"/>
        </w:rPr>
        <w:t>za</w:t>
      </w:r>
      <w:r w:rsidRPr="002C30CD">
        <w:rPr>
          <w:rFonts w:ascii="Arial" w:hAnsi="Arial" w:cs="Arial"/>
          <w:color w:val="000000" w:themeColor="text1"/>
        </w:rPr>
        <w:t xml:space="preserve"> </w:t>
      </w:r>
      <w:r w:rsidRPr="002C30CD">
        <w:rPr>
          <w:rFonts w:ascii="Arial" w:hAnsi="Arial" w:cs="Arial"/>
          <w:color w:val="000000" w:themeColor="text1"/>
          <w:lang w:val="en-GB"/>
        </w:rPr>
        <w:t>do</w:t>
      </w:r>
      <w:r w:rsidRPr="002C30CD">
        <w:rPr>
          <w:rFonts w:ascii="Arial" w:hAnsi="Arial" w:cs="Arial"/>
          <w:color w:val="000000" w:themeColor="text1"/>
        </w:rPr>
        <w:t xml:space="preserve"> </w:t>
      </w:r>
      <w:r w:rsidRPr="002C30CD">
        <w:rPr>
          <w:rFonts w:ascii="Arial" w:hAnsi="Arial" w:cs="Arial"/>
          <w:color w:val="000000" w:themeColor="text1"/>
          <w:lang w:val="en-GB"/>
        </w:rPr>
        <w:t>tada</w:t>
      </w:r>
      <w:r w:rsidRPr="002C30CD">
        <w:rPr>
          <w:rFonts w:ascii="Arial" w:hAnsi="Arial" w:cs="Arial"/>
          <w:color w:val="000000" w:themeColor="text1"/>
        </w:rPr>
        <w:t xml:space="preserve"> </w:t>
      </w:r>
      <w:r w:rsidRPr="002C30CD">
        <w:rPr>
          <w:rFonts w:ascii="Arial" w:hAnsi="Arial" w:cs="Arial"/>
          <w:color w:val="000000" w:themeColor="text1"/>
          <w:lang w:val="en-GB"/>
        </w:rPr>
        <w:t>izvr</w:t>
      </w:r>
      <w:r w:rsidRPr="002C30CD">
        <w:rPr>
          <w:rFonts w:ascii="Arial" w:hAnsi="Arial" w:cs="Arial"/>
          <w:color w:val="000000" w:themeColor="text1"/>
        </w:rPr>
        <w:t>š</w:t>
      </w:r>
      <w:r w:rsidRPr="002C30CD">
        <w:rPr>
          <w:rFonts w:ascii="Arial" w:hAnsi="Arial" w:cs="Arial"/>
          <w:color w:val="000000" w:themeColor="text1"/>
          <w:lang w:val="en-GB"/>
        </w:rPr>
        <w:t>eni</w:t>
      </w:r>
      <w:r w:rsidRPr="002C30CD">
        <w:rPr>
          <w:rFonts w:ascii="Arial" w:hAnsi="Arial" w:cs="Arial"/>
          <w:color w:val="000000" w:themeColor="text1"/>
        </w:rPr>
        <w:t xml:space="preserve"> </w:t>
      </w:r>
      <w:r w:rsidRPr="002C30CD">
        <w:rPr>
          <w:rFonts w:ascii="Arial" w:hAnsi="Arial" w:cs="Arial"/>
          <w:color w:val="000000" w:themeColor="text1"/>
          <w:lang w:val="en-GB"/>
        </w:rPr>
        <w:t>dio</w:t>
      </w:r>
      <w:r w:rsidRPr="002C30CD">
        <w:rPr>
          <w:rFonts w:ascii="Arial" w:hAnsi="Arial" w:cs="Arial"/>
          <w:color w:val="000000" w:themeColor="text1"/>
        </w:rPr>
        <w:t xml:space="preserve"> </w:t>
      </w:r>
      <w:r w:rsidRPr="002C30CD">
        <w:rPr>
          <w:rFonts w:ascii="Arial" w:hAnsi="Arial" w:cs="Arial"/>
          <w:color w:val="000000" w:themeColor="text1"/>
          <w:lang w:val="en-GB"/>
        </w:rPr>
        <w:t>posla</w:t>
      </w:r>
      <w:r w:rsidRPr="002C30CD">
        <w:rPr>
          <w:rFonts w:ascii="Arial" w:hAnsi="Arial" w:cs="Arial"/>
          <w:color w:val="000000" w:themeColor="text1"/>
        </w:rPr>
        <w:t xml:space="preserve"> </w:t>
      </w:r>
      <w:r w:rsidRPr="002C30CD">
        <w:rPr>
          <w:rFonts w:ascii="Arial" w:hAnsi="Arial" w:cs="Arial"/>
          <w:color w:val="000000" w:themeColor="text1"/>
          <w:lang w:val="en-GB"/>
        </w:rPr>
        <w:t>uz</w:t>
      </w:r>
      <w:r w:rsidRPr="002C30CD">
        <w:rPr>
          <w:rFonts w:ascii="Arial" w:hAnsi="Arial" w:cs="Arial"/>
          <w:color w:val="000000" w:themeColor="text1"/>
        </w:rPr>
        <w:t xml:space="preserve"> </w:t>
      </w:r>
      <w:r w:rsidRPr="002C30CD">
        <w:rPr>
          <w:rFonts w:ascii="Arial" w:hAnsi="Arial" w:cs="Arial"/>
          <w:color w:val="000000" w:themeColor="text1"/>
          <w:lang w:val="en-GB"/>
        </w:rPr>
        <w:t>odbitak</w:t>
      </w:r>
      <w:r w:rsidRPr="002C30CD">
        <w:rPr>
          <w:rFonts w:ascii="Arial" w:hAnsi="Arial" w:cs="Arial"/>
          <w:color w:val="000000" w:themeColor="text1"/>
        </w:rPr>
        <w:t xml:space="preserve"> </w:t>
      </w:r>
      <w:r w:rsidRPr="002C30CD">
        <w:rPr>
          <w:rFonts w:ascii="Arial" w:hAnsi="Arial" w:cs="Arial"/>
          <w:color w:val="000000" w:themeColor="text1"/>
          <w:lang w:val="en-GB"/>
        </w:rPr>
        <w:t>ugovorne</w:t>
      </w:r>
      <w:r w:rsidRPr="002C30CD">
        <w:rPr>
          <w:rFonts w:ascii="Arial" w:hAnsi="Arial" w:cs="Arial"/>
          <w:color w:val="000000" w:themeColor="text1"/>
        </w:rPr>
        <w:t xml:space="preserve"> </w:t>
      </w:r>
      <w:r w:rsidRPr="002C30CD">
        <w:rPr>
          <w:rFonts w:ascii="Arial" w:hAnsi="Arial" w:cs="Arial"/>
          <w:color w:val="000000" w:themeColor="text1"/>
          <w:lang w:val="en-GB"/>
        </w:rPr>
        <w:t>koja</w:t>
      </w:r>
      <w:r w:rsidRPr="002C30CD">
        <w:rPr>
          <w:rFonts w:ascii="Arial" w:hAnsi="Arial" w:cs="Arial"/>
          <w:color w:val="000000" w:themeColor="text1"/>
        </w:rPr>
        <w:t xml:space="preserve"> </w:t>
      </w:r>
      <w:r w:rsidRPr="002C30CD">
        <w:rPr>
          <w:rFonts w:ascii="Arial" w:hAnsi="Arial" w:cs="Arial"/>
          <w:color w:val="000000" w:themeColor="text1"/>
          <w:lang w:val="en-GB"/>
        </w:rPr>
        <w:t>se</w:t>
      </w:r>
      <w:r w:rsidRPr="002C30CD">
        <w:rPr>
          <w:rFonts w:ascii="Arial" w:hAnsi="Arial" w:cs="Arial"/>
          <w:color w:val="000000" w:themeColor="text1"/>
        </w:rPr>
        <w:t xml:space="preserve"> </w:t>
      </w:r>
      <w:r w:rsidRPr="002C30CD">
        <w:rPr>
          <w:rFonts w:ascii="Arial" w:hAnsi="Arial" w:cs="Arial"/>
          <w:color w:val="000000" w:themeColor="text1"/>
          <w:lang w:val="en-GB"/>
        </w:rPr>
        <w:t>obra</w:t>
      </w:r>
      <w:r w:rsidRPr="002C30CD">
        <w:rPr>
          <w:rFonts w:ascii="Arial" w:hAnsi="Arial" w:cs="Arial"/>
          <w:color w:val="000000" w:themeColor="text1"/>
        </w:rPr>
        <w:t>č</w:t>
      </w:r>
      <w:r w:rsidRPr="002C30CD">
        <w:rPr>
          <w:rFonts w:ascii="Arial" w:hAnsi="Arial" w:cs="Arial"/>
          <w:color w:val="000000" w:themeColor="text1"/>
          <w:lang w:val="en-GB"/>
        </w:rPr>
        <w:t>unava</w:t>
      </w:r>
      <w:r w:rsidRPr="002C30CD">
        <w:rPr>
          <w:rFonts w:ascii="Arial" w:hAnsi="Arial" w:cs="Arial"/>
          <w:color w:val="000000" w:themeColor="text1"/>
        </w:rPr>
        <w:t xml:space="preserve"> </w:t>
      </w:r>
      <w:r w:rsidRPr="002C30CD">
        <w:rPr>
          <w:rFonts w:ascii="Arial" w:hAnsi="Arial" w:cs="Arial"/>
          <w:color w:val="000000" w:themeColor="text1"/>
          <w:lang w:val="en-GB"/>
        </w:rPr>
        <w:t>na</w:t>
      </w:r>
      <w:r w:rsidRPr="002C30CD">
        <w:rPr>
          <w:rFonts w:ascii="Arial" w:hAnsi="Arial" w:cs="Arial"/>
          <w:color w:val="000000" w:themeColor="text1"/>
        </w:rPr>
        <w:t xml:space="preserve"> </w:t>
      </w:r>
      <w:r w:rsidRPr="002C30CD">
        <w:rPr>
          <w:rFonts w:ascii="Arial" w:hAnsi="Arial" w:cs="Arial"/>
          <w:color w:val="000000" w:themeColor="text1"/>
          <w:lang w:val="en-GB"/>
        </w:rPr>
        <w:t>ukupno</w:t>
      </w:r>
      <w:r w:rsidRPr="002C30CD">
        <w:rPr>
          <w:rFonts w:ascii="Arial" w:hAnsi="Arial" w:cs="Arial"/>
          <w:color w:val="000000" w:themeColor="text1"/>
        </w:rPr>
        <w:t xml:space="preserve"> </w:t>
      </w:r>
      <w:r w:rsidRPr="002C30CD">
        <w:rPr>
          <w:rFonts w:ascii="Arial" w:hAnsi="Arial" w:cs="Arial"/>
          <w:color w:val="000000" w:themeColor="text1"/>
          <w:lang w:val="en-GB"/>
        </w:rPr>
        <w:t>ugovorenu</w:t>
      </w:r>
      <w:r w:rsidRPr="002C30CD">
        <w:rPr>
          <w:rFonts w:ascii="Arial" w:hAnsi="Arial" w:cs="Arial"/>
          <w:color w:val="000000" w:themeColor="text1"/>
        </w:rPr>
        <w:t xml:space="preserve"> </w:t>
      </w:r>
      <w:r w:rsidRPr="002C30CD">
        <w:rPr>
          <w:rFonts w:ascii="Arial" w:hAnsi="Arial" w:cs="Arial"/>
          <w:color w:val="000000" w:themeColor="text1"/>
          <w:lang w:val="en-GB"/>
        </w:rPr>
        <w:t>cijenu</w:t>
      </w:r>
      <w:r w:rsidRPr="002C30CD">
        <w:rPr>
          <w:rFonts w:ascii="Arial" w:hAnsi="Arial" w:cs="Arial"/>
          <w:color w:val="000000" w:themeColor="text1"/>
        </w:rPr>
        <w:t>.</w:t>
      </w:r>
    </w:p>
    <w:p w:rsidR="00C845DB" w:rsidRPr="00176147" w:rsidRDefault="00C845DB" w:rsidP="00D4487A">
      <w:pPr>
        <w:pStyle w:val="ListParagraph"/>
        <w:ind w:left="0"/>
        <w:rPr>
          <w:rFonts w:cs="Arial"/>
          <w:color w:val="FF0000"/>
        </w:rPr>
      </w:pPr>
    </w:p>
    <w:p w:rsidR="00BA527C" w:rsidRPr="00903479" w:rsidRDefault="00BA527C" w:rsidP="00903479">
      <w:pPr>
        <w:pStyle w:val="ListParagraph"/>
        <w:numPr>
          <w:ilvl w:val="1"/>
          <w:numId w:val="22"/>
        </w:numPr>
        <w:spacing w:before="120"/>
        <w:ind w:left="0" w:firstLine="0"/>
        <w:rPr>
          <w:rFonts w:ascii="Arial" w:hAnsi="Arial" w:cs="Arial"/>
          <w:b/>
        </w:rPr>
      </w:pPr>
      <w:r w:rsidRPr="00903479">
        <w:rPr>
          <w:rFonts w:ascii="Arial" w:hAnsi="Arial" w:cs="Arial"/>
          <w:b/>
        </w:rPr>
        <w:t xml:space="preserve">Načelo savjesnosti i poštenja </w:t>
      </w:r>
    </w:p>
    <w:p w:rsidR="00BA527C" w:rsidRPr="0056643D" w:rsidRDefault="00BA527C" w:rsidP="00D4487A">
      <w:pPr>
        <w:spacing w:before="120"/>
        <w:jc w:val="both"/>
        <w:rPr>
          <w:rFonts w:cs="Arial"/>
        </w:rPr>
      </w:pPr>
      <w:r w:rsidRPr="0056643D">
        <w:rPr>
          <w:rFonts w:cs="Arial"/>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BA527C" w:rsidRPr="0056643D" w:rsidRDefault="00BA527C" w:rsidP="00D4487A">
      <w:pPr>
        <w:spacing w:before="120"/>
        <w:jc w:val="both"/>
        <w:rPr>
          <w:rFonts w:cs="Arial"/>
        </w:rPr>
      </w:pPr>
      <w:r w:rsidRPr="0056643D">
        <w:rPr>
          <w:rFonts w:cs="Arial"/>
        </w:rPr>
        <w:t xml:space="preserve">(a) nuđenje, davanje, primanje ili traženje bilo kakve neprimjerene koristi kojom bi utjecao na djelovanje zaposlenika Naručitelja u vezi s predmetnim postupkom nabave odnosno provedbom ugovora zaključenog na temelju istog, </w:t>
      </w:r>
    </w:p>
    <w:p w:rsidR="00BA527C" w:rsidRPr="0056643D" w:rsidRDefault="00BA527C" w:rsidP="00D4487A">
      <w:pPr>
        <w:spacing w:before="120"/>
        <w:jc w:val="both"/>
        <w:rPr>
          <w:rFonts w:cs="Arial"/>
          <w:shd w:val="clear" w:color="auto" w:fill="FFFFFF"/>
        </w:rPr>
      </w:pPr>
      <w:r w:rsidRPr="0056643D">
        <w:rPr>
          <w:rFonts w:cs="Arial"/>
        </w:rPr>
        <w:t>(b)</w:t>
      </w:r>
      <w:r w:rsidRPr="0056643D">
        <w:rPr>
          <w:rFonts w:cs="Arial"/>
          <w:shd w:val="clear" w:color="auto" w:fill="FFFFFF"/>
        </w:rPr>
        <w:t xml:space="preserve"> svako djelo kojim se neprimjereno utječe ili se nastoji utjecati na postupak  nabave ili provedbu zaključenog ugovora na štetu Naručitelja, uključujući i tajni  dogovor ponuditelja. </w:t>
      </w:r>
    </w:p>
    <w:p w:rsidR="00BA527C" w:rsidRPr="0056643D" w:rsidRDefault="00BA527C" w:rsidP="00D4487A">
      <w:pPr>
        <w:spacing w:before="120"/>
        <w:jc w:val="both"/>
        <w:rPr>
          <w:rFonts w:cs="Arial"/>
        </w:rPr>
      </w:pPr>
      <w:r w:rsidRPr="0056643D">
        <w:rPr>
          <w:rFonts w:cs="Arial"/>
        </w:rPr>
        <w:t xml:space="preserve">U tom smislu, ako je neki član Uprave odabranog ponuditelja, voditelj projekta ili  dužnosnik upoznat s nekim činjenicama, smatra se da je s time upoznat i odabrani  ponuditelj.  </w:t>
      </w:r>
    </w:p>
    <w:p w:rsidR="00BA527C" w:rsidRPr="0056643D" w:rsidRDefault="00BA527C" w:rsidP="00903479">
      <w:pPr>
        <w:numPr>
          <w:ilvl w:val="1"/>
          <w:numId w:val="22"/>
        </w:numPr>
        <w:spacing w:before="120"/>
        <w:ind w:left="567" w:hanging="567"/>
        <w:jc w:val="both"/>
        <w:rPr>
          <w:rFonts w:cs="Arial"/>
          <w:b/>
        </w:rPr>
      </w:pPr>
      <w:r w:rsidRPr="0056643D">
        <w:rPr>
          <w:rFonts w:cs="Arial"/>
          <w:b/>
        </w:rPr>
        <w:t>Popis gospodarskih subjekata s kojima je  Naručitelj u sukobu interesa ili navod da takvi subjekti ne postoje:</w:t>
      </w:r>
    </w:p>
    <w:p w:rsidR="00BA527C" w:rsidRPr="0056643D" w:rsidRDefault="00BA527C" w:rsidP="00D4487A">
      <w:pPr>
        <w:spacing w:before="120"/>
        <w:jc w:val="both"/>
        <w:rPr>
          <w:rFonts w:cs="Arial"/>
        </w:rPr>
      </w:pPr>
      <w:r w:rsidRPr="0056643D">
        <w:rPr>
          <w:rFonts w:cs="Arial"/>
        </w:rPr>
        <w:t>Nema gospodarskih subjekata s kojima je Naručitelj u sukobu interesa</w:t>
      </w:r>
      <w:r>
        <w:rPr>
          <w:rFonts w:cs="Arial"/>
        </w:rPr>
        <w:t>.</w:t>
      </w:r>
    </w:p>
    <w:p w:rsidR="00BA527C" w:rsidRPr="0056643D" w:rsidRDefault="00BA527C" w:rsidP="00BA527C">
      <w:pPr>
        <w:spacing w:before="120"/>
        <w:ind w:left="567"/>
        <w:rPr>
          <w:rFonts w:cs="Arial"/>
        </w:rPr>
      </w:pPr>
    </w:p>
    <w:p w:rsidR="00BA527C" w:rsidRPr="0056643D" w:rsidRDefault="00BA527C" w:rsidP="00903479">
      <w:pPr>
        <w:numPr>
          <w:ilvl w:val="0"/>
          <w:numId w:val="22"/>
        </w:numPr>
        <w:shd w:val="clear" w:color="auto" w:fill="DBE5F1"/>
        <w:spacing w:after="200"/>
        <w:ind w:left="567" w:hanging="567"/>
        <w:rPr>
          <w:rFonts w:cs="Arial"/>
          <w:b/>
        </w:rPr>
      </w:pPr>
      <w:r w:rsidRPr="0056643D">
        <w:rPr>
          <w:rFonts w:cs="Arial"/>
          <w:b/>
        </w:rPr>
        <w:t>ODREDBE O PONUDI</w:t>
      </w:r>
    </w:p>
    <w:p w:rsidR="00BA527C" w:rsidRPr="0056643D" w:rsidRDefault="00BA527C" w:rsidP="00BA527C">
      <w:pPr>
        <w:spacing w:before="120"/>
        <w:jc w:val="both"/>
        <w:rPr>
          <w:rFonts w:cs="Arial"/>
          <w:b/>
        </w:rPr>
      </w:pPr>
      <w:r w:rsidRPr="0056643D">
        <w:rPr>
          <w:rFonts w:cs="Arial"/>
          <w:b/>
        </w:rPr>
        <w:t>4.1. Sadržaj ponude - sastavni dijelovi ponude</w:t>
      </w:r>
      <w:r w:rsidRPr="0056643D">
        <w:rPr>
          <w:rFonts w:cs="Arial"/>
        </w:rPr>
        <w:t xml:space="preserve"> </w:t>
      </w:r>
      <w:r w:rsidRPr="0056643D">
        <w:rPr>
          <w:rFonts w:cs="Arial"/>
          <w:b/>
        </w:rPr>
        <w:t>su:</w:t>
      </w:r>
    </w:p>
    <w:p w:rsidR="00BA527C" w:rsidRPr="0056643D" w:rsidRDefault="00BA527C" w:rsidP="00BA527C">
      <w:pPr>
        <w:spacing w:before="120"/>
        <w:jc w:val="both"/>
        <w:rPr>
          <w:rFonts w:cs="Arial"/>
          <w:b/>
          <w:i/>
        </w:rPr>
      </w:pPr>
      <w:r w:rsidRPr="0056643D">
        <w:rPr>
          <w:rFonts w:cs="Arial"/>
          <w:b/>
        </w:rPr>
        <w:t xml:space="preserve"> - </w:t>
      </w:r>
      <w:r w:rsidR="008F2C20">
        <w:rPr>
          <w:rFonts w:cs="Arial"/>
          <w:b/>
          <w:i/>
        </w:rPr>
        <w:t>P</w:t>
      </w:r>
      <w:r w:rsidRPr="0056643D">
        <w:rPr>
          <w:rFonts w:cs="Arial"/>
          <w:b/>
          <w:i/>
        </w:rPr>
        <w:t>onudbeni list</w:t>
      </w:r>
    </w:p>
    <w:p w:rsidR="008F2C20" w:rsidRDefault="00BA527C" w:rsidP="00BA527C">
      <w:pPr>
        <w:spacing w:before="120"/>
        <w:jc w:val="both"/>
        <w:rPr>
          <w:rFonts w:cs="Arial"/>
          <w:b/>
          <w:i/>
        </w:rPr>
      </w:pPr>
      <w:r w:rsidRPr="0056643D">
        <w:rPr>
          <w:rFonts w:cs="Arial"/>
          <w:b/>
          <w:i/>
        </w:rPr>
        <w:t>-  Izjava o integritetu</w:t>
      </w:r>
    </w:p>
    <w:p w:rsidR="00BA527C" w:rsidRPr="0056643D" w:rsidRDefault="008F2C20" w:rsidP="00BA527C">
      <w:pPr>
        <w:spacing w:before="120"/>
        <w:jc w:val="both"/>
        <w:rPr>
          <w:rFonts w:cs="Arial"/>
          <w:b/>
          <w:i/>
        </w:rPr>
      </w:pPr>
      <w:r>
        <w:rPr>
          <w:rFonts w:cs="Arial"/>
          <w:b/>
          <w:i/>
        </w:rPr>
        <w:t>- Izjava o timu stručnjaka</w:t>
      </w:r>
      <w:r w:rsidR="00BA527C" w:rsidRPr="0056643D">
        <w:rPr>
          <w:rFonts w:cs="Arial"/>
          <w:b/>
          <w:i/>
        </w:rPr>
        <w:t xml:space="preserve"> i </w:t>
      </w:r>
    </w:p>
    <w:p w:rsidR="00BA527C" w:rsidRPr="0056643D" w:rsidRDefault="00BA527C" w:rsidP="00BA527C">
      <w:pPr>
        <w:spacing w:before="120"/>
        <w:jc w:val="both"/>
        <w:rPr>
          <w:rFonts w:cs="Arial"/>
          <w:b/>
          <w:i/>
        </w:rPr>
      </w:pPr>
      <w:r w:rsidRPr="00447B0F">
        <w:rPr>
          <w:rFonts w:cs="Arial"/>
          <w:b/>
          <w:i/>
        </w:rPr>
        <w:lastRenderedPageBreak/>
        <w:t>-</w:t>
      </w:r>
      <w:r w:rsidR="00155E59" w:rsidRPr="00447B0F">
        <w:rPr>
          <w:rFonts w:cs="Arial"/>
          <w:b/>
          <w:i/>
        </w:rPr>
        <w:t xml:space="preserve"> ostali</w:t>
      </w:r>
      <w:r w:rsidR="00155E59" w:rsidRPr="00155E59">
        <w:rPr>
          <w:rFonts w:cs="Arial"/>
          <w:b/>
          <w:i/>
          <w:color w:val="FF0000"/>
        </w:rPr>
        <w:t xml:space="preserve"> </w:t>
      </w:r>
      <w:r w:rsidRPr="0056643D">
        <w:rPr>
          <w:rFonts w:cs="Arial"/>
          <w:b/>
          <w:i/>
        </w:rPr>
        <w:t xml:space="preserve"> traženi dokazi sposobnosti iz točke </w:t>
      </w:r>
      <w:r w:rsidR="00A1053A">
        <w:rPr>
          <w:rFonts w:cs="Arial"/>
          <w:b/>
          <w:i/>
        </w:rPr>
        <w:t>2.8</w:t>
      </w:r>
      <w:r w:rsidRPr="00A1053A">
        <w:rPr>
          <w:rFonts w:cs="Arial"/>
          <w:b/>
          <w:i/>
        </w:rPr>
        <w:t>.</w:t>
      </w:r>
      <w:r w:rsidRPr="0056643D">
        <w:rPr>
          <w:rFonts w:cs="Arial"/>
          <w:b/>
          <w:i/>
        </w:rPr>
        <w:t xml:space="preserve"> ovoga poziva.</w:t>
      </w:r>
    </w:p>
    <w:p w:rsidR="00BA527C" w:rsidRPr="00B40620" w:rsidRDefault="00BA527C" w:rsidP="00BA527C">
      <w:pPr>
        <w:spacing w:before="120"/>
        <w:jc w:val="both"/>
        <w:rPr>
          <w:rFonts w:cs="Arial"/>
        </w:rPr>
      </w:pPr>
      <w:r w:rsidRPr="00B40620">
        <w:rPr>
          <w:rFonts w:cs="Arial"/>
        </w:rPr>
        <w:t>Ponuda se izrađuje na hrvatskom jeziku i latiničnom pismu.</w:t>
      </w:r>
    </w:p>
    <w:p w:rsidR="00685CB4" w:rsidRPr="00685CB4" w:rsidRDefault="00685CB4" w:rsidP="00685CB4">
      <w:pPr>
        <w:jc w:val="both"/>
        <w:rPr>
          <w:rFonts w:eastAsiaTheme="majorEastAsia" w:cs="Arial"/>
          <w:bCs/>
          <w:szCs w:val="22"/>
        </w:rPr>
      </w:pPr>
      <w:r w:rsidRPr="00B40620">
        <w:rPr>
          <w:rFonts w:cs="Arial"/>
          <w:szCs w:val="22"/>
        </w:rPr>
        <w:t>Svi dokumenti koji nisu izdani na hrvatskom jeziku moraju biti</w:t>
      </w:r>
      <w:r w:rsidRPr="00B40620">
        <w:rPr>
          <w:szCs w:val="22"/>
        </w:rPr>
        <w:t xml:space="preserve"> prevedeni na hrvatski jezik (</w:t>
      </w:r>
      <w:r w:rsidRPr="00B40620">
        <w:rPr>
          <w:rFonts w:eastAsiaTheme="minorEastAsia" w:cs="Arial"/>
          <w:szCs w:val="22"/>
        </w:rPr>
        <w:t>prilaže se i dokument izrađen na izvornom jeziku i prijevod na hrvatski jezik za potrebe usporedbe).</w:t>
      </w:r>
    </w:p>
    <w:p w:rsidR="00BA527C" w:rsidRPr="0056643D" w:rsidRDefault="00BA527C" w:rsidP="00BA527C">
      <w:pPr>
        <w:spacing w:before="120"/>
        <w:ind w:left="567" w:hanging="567"/>
        <w:rPr>
          <w:rFonts w:cs="Arial"/>
          <w:i/>
          <w:highlight w:val="yellow"/>
        </w:rPr>
      </w:pPr>
    </w:p>
    <w:p w:rsidR="00BA527C" w:rsidRPr="0056643D" w:rsidRDefault="00BA527C" w:rsidP="00BA527C">
      <w:pPr>
        <w:spacing w:before="120"/>
        <w:ind w:left="567" w:hanging="567"/>
        <w:rPr>
          <w:rFonts w:cs="Arial"/>
          <w:b/>
        </w:rPr>
      </w:pPr>
      <w:r w:rsidRPr="0056643D">
        <w:rPr>
          <w:rFonts w:cs="Arial"/>
          <w:b/>
        </w:rPr>
        <w:t xml:space="preserve">4.2. Rok za dostavu ponude i rok otvaranja ponude: </w:t>
      </w:r>
    </w:p>
    <w:p w:rsidR="00B103B8" w:rsidRDefault="00BA527C" w:rsidP="00BA527C">
      <w:pPr>
        <w:spacing w:before="120"/>
        <w:ind w:left="567"/>
        <w:rPr>
          <w:rFonts w:cs="Arial"/>
          <w:b/>
        </w:rPr>
      </w:pPr>
      <w:r w:rsidRPr="0056643D">
        <w:rPr>
          <w:rFonts w:cs="Arial"/>
        </w:rPr>
        <w:t>Rok za dostavu ponuda je</w:t>
      </w:r>
      <w:r w:rsidRPr="0056643D">
        <w:rPr>
          <w:rFonts w:cs="Arial"/>
          <w:b/>
        </w:rPr>
        <w:t xml:space="preserve"> </w:t>
      </w:r>
      <w:r w:rsidR="00583D41">
        <w:rPr>
          <w:rFonts w:cs="Arial"/>
          <w:b/>
        </w:rPr>
        <w:t>07</w:t>
      </w:r>
      <w:r w:rsidRPr="001968C8">
        <w:rPr>
          <w:rFonts w:cs="Arial"/>
          <w:b/>
        </w:rPr>
        <w:t xml:space="preserve">. </w:t>
      </w:r>
      <w:r w:rsidR="00236DD2" w:rsidRPr="001968C8">
        <w:rPr>
          <w:rFonts w:cs="Arial"/>
          <w:b/>
        </w:rPr>
        <w:t>ožujka</w:t>
      </w:r>
      <w:r w:rsidR="00236DD2">
        <w:rPr>
          <w:rFonts w:cs="Arial"/>
          <w:b/>
        </w:rPr>
        <w:t xml:space="preserve"> 2016</w:t>
      </w:r>
      <w:r>
        <w:rPr>
          <w:rFonts w:cs="Arial"/>
          <w:b/>
        </w:rPr>
        <w:t>.</w:t>
      </w:r>
      <w:r w:rsidRPr="0056643D">
        <w:rPr>
          <w:rFonts w:cs="Arial"/>
          <w:b/>
        </w:rPr>
        <w:t xml:space="preserve">  godine do 1</w:t>
      </w:r>
      <w:r>
        <w:rPr>
          <w:rFonts w:cs="Arial"/>
          <w:b/>
        </w:rPr>
        <w:t>2</w:t>
      </w:r>
      <w:r w:rsidRPr="0056643D">
        <w:rPr>
          <w:rFonts w:cs="Arial"/>
          <w:b/>
        </w:rPr>
        <w:t>,</w:t>
      </w:r>
      <w:r>
        <w:rPr>
          <w:rFonts w:cs="Arial"/>
          <w:b/>
        </w:rPr>
        <w:t>0</w:t>
      </w:r>
      <w:r w:rsidRPr="0056643D">
        <w:rPr>
          <w:rFonts w:cs="Arial"/>
          <w:b/>
        </w:rPr>
        <w:t>0 sati.</w:t>
      </w:r>
      <w:r w:rsidR="00FA77D7">
        <w:rPr>
          <w:rFonts w:cs="Arial"/>
          <w:b/>
        </w:rPr>
        <w:t xml:space="preserve"> </w:t>
      </w:r>
    </w:p>
    <w:p w:rsidR="00BA527C" w:rsidRPr="0056643D" w:rsidRDefault="00BA527C" w:rsidP="00BA527C">
      <w:pPr>
        <w:spacing w:before="120"/>
        <w:ind w:left="567"/>
        <w:rPr>
          <w:rFonts w:cs="Arial"/>
        </w:rPr>
      </w:pPr>
      <w:r w:rsidRPr="0056643D">
        <w:rPr>
          <w:rFonts w:cs="Arial"/>
        </w:rPr>
        <w:t xml:space="preserve">Otvaranje ponuda nije javno te će se izvršiti po isteku roka za dostavu ponuda. </w:t>
      </w:r>
    </w:p>
    <w:p w:rsidR="00BA527C" w:rsidRPr="0056643D" w:rsidRDefault="00BA527C" w:rsidP="00BA527C">
      <w:pPr>
        <w:spacing w:before="120"/>
        <w:ind w:left="567" w:hanging="567"/>
        <w:rPr>
          <w:rFonts w:cs="Arial"/>
          <w:i/>
        </w:rPr>
      </w:pPr>
    </w:p>
    <w:p w:rsidR="00BA527C" w:rsidRPr="0056643D" w:rsidRDefault="00BA527C" w:rsidP="00BA527C">
      <w:pPr>
        <w:spacing w:before="120"/>
        <w:ind w:left="567" w:hanging="567"/>
        <w:rPr>
          <w:rFonts w:cs="Arial"/>
          <w:b/>
        </w:rPr>
      </w:pPr>
      <w:r w:rsidRPr="0056643D">
        <w:rPr>
          <w:rFonts w:cs="Arial"/>
          <w:b/>
        </w:rPr>
        <w:t xml:space="preserve">4.3. Adresa za dostavu ponude i potrebna oznaka na omotnici ponude </w:t>
      </w:r>
    </w:p>
    <w:p w:rsidR="00BA527C" w:rsidRPr="0056643D" w:rsidRDefault="00BA527C" w:rsidP="00D4487A">
      <w:pPr>
        <w:spacing w:before="120"/>
        <w:jc w:val="both"/>
        <w:rPr>
          <w:rFonts w:cs="Arial"/>
        </w:rPr>
      </w:pPr>
      <w:r w:rsidRPr="0056643D">
        <w:rPr>
          <w:rFonts w:cs="Arial"/>
        </w:rPr>
        <w:t xml:space="preserve">Ponuda se dostavlja do naznačenog roka, u zatvorenoj omotnici -  bilo neposredno u pisarnicu Naručitelja ili putem pošte na adresu : </w:t>
      </w:r>
    </w:p>
    <w:p w:rsidR="00BA527C" w:rsidRPr="0056643D" w:rsidRDefault="00BA527C" w:rsidP="00D4487A">
      <w:pPr>
        <w:spacing w:before="120"/>
        <w:jc w:val="both"/>
        <w:rPr>
          <w:rFonts w:cs="Arial"/>
        </w:rPr>
      </w:pPr>
    </w:p>
    <w:p w:rsidR="00BA527C" w:rsidRPr="0056643D" w:rsidRDefault="00BA527C" w:rsidP="00BA527C">
      <w:pPr>
        <w:jc w:val="both"/>
        <w:rPr>
          <w:rFonts w:cs="Arial"/>
          <w:i/>
        </w:rPr>
      </w:pPr>
      <w:r w:rsidRPr="0056643D">
        <w:rPr>
          <w:rFonts w:cs="Arial"/>
          <w:b/>
          <w:i/>
        </w:rPr>
        <w:t xml:space="preserve"> </w:t>
      </w:r>
      <w:r w:rsidRPr="0056643D">
        <w:rPr>
          <w:rFonts w:cs="Arial"/>
          <w:b/>
          <w:i/>
        </w:rPr>
        <w:tab/>
      </w:r>
      <w:r w:rsidRPr="0056643D">
        <w:rPr>
          <w:rFonts w:cs="Arial"/>
          <w:b/>
          <w:i/>
        </w:rPr>
        <w:tab/>
      </w:r>
      <w:r w:rsidRPr="0056643D">
        <w:rPr>
          <w:rFonts w:cs="Arial"/>
          <w:b/>
          <w:i/>
        </w:rPr>
        <w:tab/>
      </w:r>
      <w:r w:rsidRPr="0056643D">
        <w:rPr>
          <w:rFonts w:cs="Arial"/>
          <w:b/>
          <w:i/>
        </w:rPr>
        <w:tab/>
      </w:r>
      <w:r w:rsidRPr="0056643D">
        <w:rPr>
          <w:rFonts w:cs="Arial"/>
          <w:b/>
          <w:i/>
        </w:rPr>
        <w:tab/>
      </w:r>
      <w:r w:rsidRPr="0056643D">
        <w:rPr>
          <w:rFonts w:cs="Arial"/>
          <w:i/>
        </w:rPr>
        <w:t>Grad Rijeka</w:t>
      </w:r>
    </w:p>
    <w:p w:rsidR="00BA527C" w:rsidRPr="0056643D" w:rsidRDefault="00BA527C" w:rsidP="00BA527C">
      <w:pPr>
        <w:jc w:val="both"/>
        <w:rPr>
          <w:rFonts w:cs="Arial"/>
          <w:i/>
        </w:rPr>
      </w:pPr>
      <w:r w:rsidRPr="0056643D">
        <w:rPr>
          <w:rFonts w:cs="Arial"/>
          <w:i/>
        </w:rPr>
        <w:t xml:space="preserve">      </w:t>
      </w:r>
      <w:r w:rsidRPr="0056643D">
        <w:rPr>
          <w:rFonts w:cs="Arial"/>
          <w:i/>
        </w:rPr>
        <w:tab/>
        <w:t>Odjel gradske uprave za razvoj, urbanizam, ekologiju i gospodarenje zemljištem</w:t>
      </w:r>
    </w:p>
    <w:p w:rsidR="00BA527C" w:rsidRPr="0056643D" w:rsidRDefault="00BA527C" w:rsidP="00BA527C">
      <w:pPr>
        <w:jc w:val="both"/>
        <w:rPr>
          <w:rFonts w:cs="Arial"/>
          <w:i/>
        </w:rPr>
      </w:pPr>
      <w:r w:rsidRPr="0056643D">
        <w:rPr>
          <w:rFonts w:cs="Arial"/>
          <w:i/>
        </w:rPr>
        <w:tab/>
      </w:r>
      <w:r w:rsidRPr="0056643D">
        <w:rPr>
          <w:rFonts w:cs="Arial"/>
          <w:i/>
        </w:rPr>
        <w:tab/>
      </w:r>
      <w:r w:rsidRPr="0056643D">
        <w:rPr>
          <w:rFonts w:cs="Arial"/>
          <w:i/>
        </w:rPr>
        <w:tab/>
      </w:r>
      <w:r w:rsidRPr="0056643D">
        <w:rPr>
          <w:rFonts w:cs="Arial"/>
          <w:i/>
        </w:rPr>
        <w:tab/>
        <w:t xml:space="preserve">           51000 Rijeka</w:t>
      </w:r>
    </w:p>
    <w:p w:rsidR="00BA527C" w:rsidRPr="0056643D" w:rsidRDefault="00BA527C" w:rsidP="00BA527C">
      <w:pPr>
        <w:jc w:val="both"/>
        <w:rPr>
          <w:rFonts w:cs="Arial"/>
          <w:i/>
        </w:rPr>
      </w:pPr>
      <w:r w:rsidRPr="0056643D">
        <w:rPr>
          <w:rFonts w:cs="Arial"/>
          <w:i/>
        </w:rPr>
        <w:tab/>
      </w:r>
      <w:r w:rsidRPr="0056643D">
        <w:rPr>
          <w:rFonts w:cs="Arial"/>
          <w:i/>
        </w:rPr>
        <w:tab/>
      </w:r>
      <w:r w:rsidRPr="0056643D">
        <w:rPr>
          <w:rFonts w:cs="Arial"/>
          <w:i/>
        </w:rPr>
        <w:tab/>
        <w:t xml:space="preserve">                         Titov trg 3</w:t>
      </w:r>
    </w:p>
    <w:p w:rsidR="00BA527C" w:rsidRPr="00D4487A" w:rsidRDefault="00BA527C" w:rsidP="00D4487A">
      <w:pPr>
        <w:spacing w:after="120"/>
        <w:jc w:val="both"/>
        <w:rPr>
          <w:rFonts w:cs="Arial"/>
          <w:b/>
        </w:rPr>
      </w:pPr>
      <w:r w:rsidRPr="00D4487A">
        <w:rPr>
          <w:rFonts w:cs="Arial"/>
          <w:b/>
        </w:rPr>
        <w:t>s napomenom:</w:t>
      </w:r>
      <w:r w:rsidR="00FA77D7" w:rsidRPr="00D4487A">
        <w:rPr>
          <w:rFonts w:cs="Arial"/>
          <w:b/>
        </w:rPr>
        <w:t xml:space="preserve"> </w:t>
      </w:r>
    </w:p>
    <w:p w:rsidR="000C4C42" w:rsidRPr="00FA77D7" w:rsidRDefault="000C4C42" w:rsidP="00D4487A">
      <w:pPr>
        <w:spacing w:after="120"/>
        <w:jc w:val="both"/>
        <w:rPr>
          <w:rFonts w:cs="Arial"/>
          <w:highlight w:val="yellow"/>
        </w:rPr>
      </w:pPr>
      <w:r>
        <w:rPr>
          <w:rFonts w:cs="Arial"/>
        </w:rPr>
        <w:t>NE OTVARATI</w:t>
      </w:r>
    </w:p>
    <w:p w:rsidR="00BA527C" w:rsidRPr="0056643D" w:rsidRDefault="00BA527C" w:rsidP="00D4487A">
      <w:pPr>
        <w:spacing w:after="240"/>
        <w:jc w:val="both"/>
        <w:rPr>
          <w:rFonts w:cs="Arial"/>
        </w:rPr>
      </w:pPr>
      <w:r w:rsidRPr="000C4C42">
        <w:rPr>
          <w:rFonts w:cs="Arial"/>
        </w:rPr>
        <w:t xml:space="preserve">"PONUDA ZA </w:t>
      </w:r>
      <w:r w:rsidR="00236DD2" w:rsidRPr="000C4C42">
        <w:rPr>
          <w:rFonts w:cs="Arial"/>
        </w:rPr>
        <w:t xml:space="preserve">IZRADU </w:t>
      </w:r>
      <w:r w:rsidR="00236DD2" w:rsidRPr="000C4C42">
        <w:rPr>
          <w:rFonts w:cs="Arial"/>
          <w:szCs w:val="22"/>
        </w:rPr>
        <w:t xml:space="preserve">STRATEŠKE STUDIJE GLAVNOG PLANA RAZVOJA RIJEČKOG PROMETNOG PRAVCA </w:t>
      </w:r>
      <w:r w:rsidRPr="000C4C42">
        <w:rPr>
          <w:rFonts w:cs="Arial"/>
        </w:rPr>
        <w:t>"</w:t>
      </w:r>
      <w:r w:rsidR="000C4C42">
        <w:rPr>
          <w:rFonts w:cs="Arial"/>
        </w:rPr>
        <w:t xml:space="preserve"> </w:t>
      </w:r>
    </w:p>
    <w:p w:rsidR="00BA527C" w:rsidRPr="0056643D" w:rsidRDefault="00BA527C" w:rsidP="00BA527C">
      <w:pPr>
        <w:spacing w:before="240"/>
        <w:ind w:left="567" w:hanging="567"/>
        <w:rPr>
          <w:rFonts w:cs="Arial"/>
          <w:b/>
        </w:rPr>
      </w:pPr>
      <w:r w:rsidRPr="0056643D">
        <w:rPr>
          <w:rFonts w:cs="Arial"/>
          <w:b/>
        </w:rPr>
        <w:t>4.4. Osoba zadužene za kontakt:</w:t>
      </w:r>
    </w:p>
    <w:p w:rsidR="00BA527C" w:rsidRPr="0056643D" w:rsidRDefault="00BA527C" w:rsidP="00BA527C">
      <w:pPr>
        <w:ind w:left="567" w:hanging="567"/>
        <w:rPr>
          <w:rFonts w:cs="Arial"/>
        </w:rPr>
      </w:pPr>
    </w:p>
    <w:p w:rsidR="00BA527C" w:rsidRPr="0056643D" w:rsidRDefault="00BA527C" w:rsidP="00BA527C">
      <w:pPr>
        <w:ind w:left="567" w:hanging="567"/>
        <w:rPr>
          <w:rFonts w:cs="Arial"/>
        </w:rPr>
      </w:pPr>
      <w:r w:rsidRPr="0056643D">
        <w:rPr>
          <w:rFonts w:cs="Arial"/>
        </w:rPr>
        <w:tab/>
      </w:r>
      <w:r>
        <w:rPr>
          <w:rFonts w:cs="Arial"/>
        </w:rPr>
        <w:t>Tanaj Saulig Brajdić</w:t>
      </w:r>
      <w:r w:rsidRPr="0056643D">
        <w:rPr>
          <w:rFonts w:cs="Arial"/>
        </w:rPr>
        <w:t xml:space="preserve">, </w:t>
      </w:r>
      <w:r w:rsidR="00AC7CE1">
        <w:rPr>
          <w:rFonts w:cs="Arial"/>
        </w:rPr>
        <w:t>mag.mol.biol</w:t>
      </w:r>
      <w:r w:rsidRPr="0056643D">
        <w:rPr>
          <w:rFonts w:cs="Arial"/>
        </w:rPr>
        <w:t xml:space="preserve">., </w:t>
      </w:r>
      <w:r w:rsidRPr="0056643D">
        <w:rPr>
          <w:rFonts w:cs="Arial"/>
        </w:rPr>
        <w:tab/>
        <w:t>051/209-4</w:t>
      </w:r>
      <w:r>
        <w:rPr>
          <w:rFonts w:cs="Arial"/>
        </w:rPr>
        <w:t>65</w:t>
      </w:r>
      <w:r w:rsidRPr="0056643D">
        <w:rPr>
          <w:rFonts w:cs="Arial"/>
        </w:rPr>
        <w:t xml:space="preserve">, </w:t>
      </w:r>
    </w:p>
    <w:p w:rsidR="00AC7CE1" w:rsidRDefault="00AC7CE1" w:rsidP="00BA527C">
      <w:pPr>
        <w:ind w:left="3403" w:firstLine="142"/>
        <w:rPr>
          <w:rFonts w:cs="Arial"/>
        </w:rPr>
      </w:pPr>
      <w:r>
        <w:rPr>
          <w:rFonts w:cs="Arial"/>
        </w:rPr>
        <w:t xml:space="preserve">             </w:t>
      </w:r>
      <w:r w:rsidR="00BA527C" w:rsidRPr="0056643D">
        <w:rPr>
          <w:rFonts w:cs="Arial"/>
        </w:rPr>
        <w:t>telefax, 051/209-451;</w:t>
      </w:r>
    </w:p>
    <w:p w:rsidR="00BA527C" w:rsidRDefault="00AC7CE1" w:rsidP="00BA527C">
      <w:pPr>
        <w:ind w:left="3403" w:firstLine="142"/>
        <w:rPr>
          <w:rFonts w:cs="Arial"/>
        </w:rPr>
      </w:pPr>
      <w:r>
        <w:rPr>
          <w:rFonts w:cs="Arial"/>
        </w:rPr>
        <w:t xml:space="preserve">            </w:t>
      </w:r>
      <w:r w:rsidR="00BA527C" w:rsidRPr="0056643D">
        <w:rPr>
          <w:rFonts w:cs="Arial"/>
        </w:rPr>
        <w:t xml:space="preserve"> e-</w:t>
      </w:r>
      <w:r w:rsidR="00BA527C">
        <w:rPr>
          <w:rFonts w:cs="Arial"/>
        </w:rPr>
        <w:t>mail</w:t>
      </w:r>
      <w:r w:rsidR="00BA527C" w:rsidRPr="0056643D">
        <w:rPr>
          <w:rFonts w:cs="Arial"/>
        </w:rPr>
        <w:t xml:space="preserve">: </w:t>
      </w:r>
      <w:hyperlink r:id="rId10" w:history="1">
        <w:r w:rsidR="00BA527C" w:rsidRPr="003A2FFB">
          <w:rPr>
            <w:rStyle w:val="Hyperlink"/>
            <w:rFonts w:cs="Arial"/>
          </w:rPr>
          <w:t>tanja.saulig@rijeka.hr</w:t>
        </w:r>
      </w:hyperlink>
    </w:p>
    <w:p w:rsidR="00BA527C" w:rsidRPr="0056643D" w:rsidRDefault="00BA527C" w:rsidP="00BA527C">
      <w:pPr>
        <w:ind w:left="3403" w:firstLine="142"/>
        <w:rPr>
          <w:rFonts w:cs="Arial"/>
        </w:rPr>
      </w:pPr>
    </w:p>
    <w:p w:rsidR="00BA527C" w:rsidRPr="0056643D" w:rsidRDefault="00BA527C" w:rsidP="00BA527C">
      <w:pPr>
        <w:ind w:left="3403" w:firstLine="142"/>
        <w:rPr>
          <w:rFonts w:cs="Arial"/>
        </w:rPr>
      </w:pPr>
    </w:p>
    <w:p w:rsidR="00BA527C" w:rsidRPr="0056643D" w:rsidRDefault="00BA527C" w:rsidP="00BA527C">
      <w:pPr>
        <w:ind w:left="567" w:hanging="567"/>
        <w:rPr>
          <w:rFonts w:cs="Arial"/>
          <w:b/>
        </w:rPr>
      </w:pPr>
      <w:r w:rsidRPr="0056643D">
        <w:rPr>
          <w:rFonts w:cs="Arial"/>
          <w:b/>
        </w:rPr>
        <w:t>4.5. Posebne odredbe:</w:t>
      </w:r>
    </w:p>
    <w:p w:rsidR="00BA527C" w:rsidRPr="0056643D" w:rsidRDefault="00BA527C" w:rsidP="00BA527C">
      <w:pPr>
        <w:ind w:left="567" w:hanging="567"/>
        <w:rPr>
          <w:rFonts w:cs="Arial"/>
        </w:rPr>
      </w:pPr>
      <w:r w:rsidRPr="0056643D">
        <w:rPr>
          <w:rFonts w:cs="Arial"/>
        </w:rPr>
        <w:t>Na ovaj postupak ne primjenjuje se Zakon o javnoj nabavi.</w:t>
      </w:r>
    </w:p>
    <w:p w:rsidR="00BA527C" w:rsidRPr="0056643D" w:rsidRDefault="00BA527C" w:rsidP="00BA527C">
      <w:pPr>
        <w:ind w:left="567" w:hanging="567"/>
        <w:rPr>
          <w:rFonts w:cs="Arial"/>
        </w:rPr>
      </w:pPr>
    </w:p>
    <w:p w:rsidR="00BA527C" w:rsidRPr="0056643D" w:rsidRDefault="00BA527C" w:rsidP="00BA527C">
      <w:pPr>
        <w:jc w:val="both"/>
        <w:rPr>
          <w:rFonts w:cs="Arial"/>
          <w:strike/>
        </w:rPr>
      </w:pPr>
      <w:r w:rsidRPr="0056643D">
        <w:rPr>
          <w:rFonts w:cs="Arial"/>
        </w:rPr>
        <w:t xml:space="preserve">Naručitelj će izvršiti pregled i ocjenu ponude najkasnije u roku od </w:t>
      </w:r>
      <w:r w:rsidR="0042089B" w:rsidRPr="00B40620">
        <w:rPr>
          <w:rFonts w:cs="Arial"/>
        </w:rPr>
        <w:t>30</w:t>
      </w:r>
      <w:r w:rsidRPr="00B40620">
        <w:rPr>
          <w:rFonts w:cs="Arial"/>
        </w:rPr>
        <w:t xml:space="preserve"> dana</w:t>
      </w:r>
      <w:r w:rsidRPr="0056643D">
        <w:rPr>
          <w:rFonts w:cs="Arial"/>
        </w:rPr>
        <w:t xml:space="preserve"> od isteka roka za dostavu ponude. </w:t>
      </w:r>
      <w:r w:rsidRPr="0056643D">
        <w:rPr>
          <w:rFonts w:cs="Arial"/>
          <w:strike/>
        </w:rPr>
        <w:t xml:space="preserve"> </w:t>
      </w:r>
    </w:p>
    <w:p w:rsidR="00BA527C" w:rsidRPr="0056643D" w:rsidRDefault="00BA527C" w:rsidP="00BA527C">
      <w:pPr>
        <w:ind w:left="567" w:hanging="567"/>
        <w:rPr>
          <w:rFonts w:cs="Arial"/>
        </w:rPr>
      </w:pPr>
    </w:p>
    <w:p w:rsidR="00BA527C" w:rsidRPr="0056643D" w:rsidRDefault="00BA527C" w:rsidP="00BA527C">
      <w:pPr>
        <w:jc w:val="both"/>
        <w:rPr>
          <w:rFonts w:cs="Arial"/>
        </w:rPr>
      </w:pPr>
      <w:r w:rsidRPr="0056643D">
        <w:rPr>
          <w:rFonts w:cs="Arial"/>
        </w:rPr>
        <w:t>Naručitelj zadržava pravo poništiti ovaj postupak nabave u bilo kojem trenutku, odnosno ne odabrati ponudu, a sve bez ikakvih obveza ili naknada bilo koje vrste prema ponuditelju.</w:t>
      </w:r>
    </w:p>
    <w:p w:rsidR="00BA527C" w:rsidRPr="0056643D" w:rsidRDefault="00BA527C" w:rsidP="00BA527C">
      <w:pPr>
        <w:ind w:left="142" w:hanging="142"/>
        <w:rPr>
          <w:rFonts w:cs="Arial"/>
          <w:b/>
        </w:rPr>
      </w:pPr>
    </w:p>
    <w:p w:rsidR="00BA527C" w:rsidRPr="0056643D" w:rsidRDefault="00BA527C" w:rsidP="00BA527C">
      <w:pPr>
        <w:ind w:left="1080"/>
        <w:rPr>
          <w:rFonts w:cs="Arial"/>
          <w:b/>
        </w:rPr>
      </w:pPr>
    </w:p>
    <w:p w:rsidR="00BA527C" w:rsidRPr="0056643D" w:rsidRDefault="00BA527C" w:rsidP="00903479">
      <w:pPr>
        <w:numPr>
          <w:ilvl w:val="0"/>
          <w:numId w:val="22"/>
        </w:numPr>
        <w:rPr>
          <w:rFonts w:cs="Arial"/>
          <w:b/>
        </w:rPr>
      </w:pPr>
      <w:r w:rsidRPr="0056643D">
        <w:rPr>
          <w:rFonts w:cs="Arial"/>
          <w:b/>
        </w:rPr>
        <w:t>PRILOZI POZIVU ZA DOSTAVU PONUDA</w:t>
      </w:r>
      <w:r w:rsidRPr="0056643D">
        <w:rPr>
          <w:rFonts w:cs="Arial"/>
          <w:b/>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b/>
        </w:rPr>
        <w:tab/>
      </w:r>
    </w:p>
    <w:p w:rsidR="00BA527C" w:rsidRPr="0056643D" w:rsidRDefault="00BA527C" w:rsidP="00BA527C">
      <w:pPr>
        <w:ind w:left="360" w:firstLine="349"/>
        <w:rPr>
          <w:rFonts w:cs="Arial"/>
        </w:rPr>
      </w:pPr>
      <w:r w:rsidRPr="0056643D">
        <w:rPr>
          <w:rFonts w:cs="Arial"/>
        </w:rPr>
        <w:t>Prilog I. – obrazac Ponudbenog lista</w:t>
      </w:r>
    </w:p>
    <w:p w:rsidR="00BA527C" w:rsidRPr="0056643D" w:rsidRDefault="00BA527C" w:rsidP="00BA527C">
      <w:pPr>
        <w:ind w:firstLine="709"/>
        <w:rPr>
          <w:rFonts w:cs="Arial"/>
        </w:rPr>
      </w:pPr>
      <w:r w:rsidRPr="0056643D">
        <w:rPr>
          <w:rFonts w:cs="Arial"/>
        </w:rPr>
        <w:t>Prilog II. – Izjava o integritetu</w:t>
      </w:r>
    </w:p>
    <w:p w:rsidR="00BA527C" w:rsidRPr="00447B0F" w:rsidRDefault="00BA527C" w:rsidP="00BA527C">
      <w:pPr>
        <w:jc w:val="both"/>
        <w:rPr>
          <w:rFonts w:cs="Arial"/>
        </w:rPr>
      </w:pPr>
      <w:r w:rsidRPr="0056643D">
        <w:rPr>
          <w:rFonts w:cs="Arial"/>
        </w:rPr>
        <w:tab/>
      </w:r>
      <w:r w:rsidRPr="00447B0F">
        <w:rPr>
          <w:rFonts w:cs="Arial"/>
        </w:rPr>
        <w:t>Prilog III</w:t>
      </w:r>
      <w:r w:rsidR="000E4F76" w:rsidRPr="00447B0F">
        <w:rPr>
          <w:rFonts w:cs="Arial"/>
        </w:rPr>
        <w:t>.</w:t>
      </w:r>
      <w:r w:rsidRPr="00447B0F">
        <w:rPr>
          <w:rFonts w:cs="Arial"/>
        </w:rPr>
        <w:t xml:space="preserve"> – </w:t>
      </w:r>
      <w:r w:rsidR="00DB1BFC" w:rsidRPr="00447B0F">
        <w:rPr>
          <w:rFonts w:cs="Arial"/>
        </w:rPr>
        <w:t>Izjava o timu stručnjaka</w:t>
      </w:r>
    </w:p>
    <w:p w:rsidR="00BA527C" w:rsidRPr="0056643D" w:rsidRDefault="00421F02" w:rsidP="00DB1BFC">
      <w:pPr>
        <w:jc w:val="both"/>
        <w:rPr>
          <w:rFonts w:cs="Arial"/>
        </w:rPr>
      </w:pPr>
      <w:r w:rsidRPr="00447B0F">
        <w:rPr>
          <w:rFonts w:cs="Arial"/>
        </w:rPr>
        <w:t xml:space="preserve">           Prilog IV</w:t>
      </w:r>
      <w:r w:rsidR="000E4F76" w:rsidRPr="00447B0F">
        <w:rPr>
          <w:rFonts w:cs="Arial"/>
        </w:rPr>
        <w:t>.</w:t>
      </w:r>
      <w:r w:rsidRPr="00447B0F">
        <w:rPr>
          <w:rFonts w:cs="Arial"/>
        </w:rPr>
        <w:t xml:space="preserve"> –</w:t>
      </w:r>
      <w:r w:rsidR="00DB1BFC" w:rsidRPr="00447B0F">
        <w:rPr>
          <w:rFonts w:cs="Arial"/>
        </w:rPr>
        <w:t xml:space="preserve"> Programski zadatak</w:t>
      </w:r>
      <w:r w:rsidR="00BA527C" w:rsidRPr="00447B0F">
        <w:rPr>
          <w:rFonts w:cs="Arial"/>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0E4F76">
        <w:rPr>
          <w:rFonts w:cs="Arial"/>
          <w:color w:val="FF0000"/>
        </w:rPr>
        <w:tab/>
      </w:r>
      <w:r w:rsidR="00BA527C" w:rsidRPr="0056643D">
        <w:rPr>
          <w:rFonts w:cs="Arial"/>
        </w:rPr>
        <w:tab/>
      </w:r>
      <w:r w:rsidR="00BA527C" w:rsidRPr="0056643D">
        <w:rPr>
          <w:rFonts w:cs="Arial"/>
        </w:rPr>
        <w:tab/>
      </w:r>
      <w:r w:rsidR="00BA527C" w:rsidRPr="0056643D">
        <w:rPr>
          <w:rFonts w:cs="Arial"/>
        </w:rPr>
        <w:tab/>
      </w:r>
      <w:r w:rsidR="00BA527C" w:rsidRPr="0056643D">
        <w:rPr>
          <w:rFonts w:cs="Arial"/>
        </w:rPr>
        <w:tab/>
        <w:t xml:space="preserve">      </w:t>
      </w:r>
    </w:p>
    <w:p w:rsidR="00DB1BFC" w:rsidRDefault="00BA527C" w:rsidP="00BA527C">
      <w:pPr>
        <w:tabs>
          <w:tab w:val="left" w:pos="0"/>
        </w:tabs>
        <w:rPr>
          <w:rFonts w:cs="Arial"/>
        </w:rPr>
      </w:pPr>
      <w:r w:rsidRPr="0056643D">
        <w:rPr>
          <w:rFonts w:cs="Arial"/>
        </w:rPr>
        <w:tab/>
      </w:r>
      <w:r w:rsidRPr="0056643D">
        <w:rPr>
          <w:rFonts w:cs="Arial"/>
        </w:rPr>
        <w:tab/>
      </w:r>
      <w:r w:rsidRPr="0056643D">
        <w:rPr>
          <w:rFonts w:cs="Arial"/>
        </w:rPr>
        <w:tab/>
      </w:r>
      <w:r w:rsidRPr="0056643D">
        <w:rPr>
          <w:rFonts w:cs="Arial"/>
        </w:rPr>
        <w:tab/>
      </w:r>
      <w:r w:rsidRPr="0056643D">
        <w:rPr>
          <w:rFonts w:cs="Arial"/>
        </w:rPr>
        <w:tab/>
      </w:r>
    </w:p>
    <w:p w:rsidR="00DB1BFC" w:rsidRDefault="00DB1BFC" w:rsidP="00BA527C">
      <w:pPr>
        <w:tabs>
          <w:tab w:val="left" w:pos="0"/>
        </w:tabs>
        <w:rPr>
          <w:rFonts w:cs="Arial"/>
        </w:rPr>
      </w:pPr>
    </w:p>
    <w:p w:rsidR="00DB1BFC" w:rsidRDefault="00DB1BFC" w:rsidP="00BA527C">
      <w:pPr>
        <w:tabs>
          <w:tab w:val="left" w:pos="0"/>
        </w:tabs>
        <w:rPr>
          <w:rFonts w:cs="Arial"/>
        </w:rPr>
      </w:pPr>
    </w:p>
    <w:p w:rsidR="00DB1BFC" w:rsidRDefault="00DB1BFC" w:rsidP="00BA527C">
      <w:pPr>
        <w:tabs>
          <w:tab w:val="left" w:pos="0"/>
        </w:tabs>
        <w:rPr>
          <w:rFonts w:cs="Arial"/>
        </w:rPr>
      </w:pPr>
    </w:p>
    <w:p w:rsidR="00BA527C" w:rsidRDefault="00BA527C" w:rsidP="00BA527C">
      <w:pPr>
        <w:tabs>
          <w:tab w:val="left" w:pos="0"/>
        </w:tabs>
        <w:rPr>
          <w:rFonts w:cs="Arial"/>
        </w:rPr>
      </w:pPr>
      <w:r w:rsidRPr="0056643D">
        <w:rPr>
          <w:rFonts w:cs="Arial"/>
        </w:rPr>
        <w:tab/>
        <w:t xml:space="preserve">      </w:t>
      </w:r>
    </w:p>
    <w:p w:rsidR="000E4F76" w:rsidRPr="0056643D" w:rsidRDefault="000E4F76" w:rsidP="00BA527C">
      <w:pPr>
        <w:tabs>
          <w:tab w:val="left" w:pos="0"/>
        </w:tabs>
        <w:rPr>
          <w:rFonts w:cs="Arial"/>
        </w:rPr>
      </w:pPr>
    </w:p>
    <w:p w:rsidR="00BA527C" w:rsidRPr="0056643D" w:rsidRDefault="00BA527C" w:rsidP="00BA527C">
      <w:pPr>
        <w:tabs>
          <w:tab w:val="left" w:pos="0"/>
        </w:tabs>
        <w:rPr>
          <w:rFonts w:cs="Arial"/>
        </w:rPr>
      </w:pPr>
    </w:p>
    <w:p w:rsidR="00447B0F" w:rsidRDefault="00447B0F" w:rsidP="00155E59">
      <w:pPr>
        <w:rPr>
          <w:rFonts w:cs="Arial"/>
          <w:b/>
        </w:rPr>
      </w:pPr>
    </w:p>
    <w:p w:rsidR="00BA527C" w:rsidRPr="0056643D" w:rsidRDefault="00FD554F" w:rsidP="00155E59">
      <w:pPr>
        <w:rPr>
          <w:rFonts w:cs="Arial"/>
          <w:b/>
        </w:rPr>
      </w:pPr>
      <w:r>
        <w:rPr>
          <w:rFonts w:cs="Arial"/>
          <w:b/>
        </w:rPr>
        <w:lastRenderedPageBreak/>
        <w:t xml:space="preserve">Prilog </w:t>
      </w:r>
      <w:r w:rsidR="00BA527C" w:rsidRPr="0056643D">
        <w:rPr>
          <w:rFonts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41"/>
        <w:gridCol w:w="4104"/>
        <w:gridCol w:w="4561"/>
      </w:tblGrid>
      <w:tr w:rsidR="00BA527C" w:rsidRPr="0056643D" w:rsidTr="00F15FA1">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rPr>
            </w:pPr>
            <w:r w:rsidRPr="0056643D">
              <w:rPr>
                <w:rFonts w:cs="Arial"/>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ind w:left="193"/>
              <w:rPr>
                <w:rFonts w:cs="Arial"/>
                <w:b/>
              </w:rPr>
            </w:pPr>
            <w:r w:rsidRPr="0056643D">
              <w:rPr>
                <w:rFonts w:cs="Arial"/>
                <w:b/>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i/>
              </w:rPr>
            </w:pPr>
            <w:r w:rsidRPr="0056643D">
              <w:rPr>
                <w:rFonts w:cs="Arial"/>
                <w:i/>
              </w:rPr>
              <w:t>Grad Rijeka</w:t>
            </w:r>
          </w:p>
          <w:p w:rsidR="00BA527C" w:rsidRPr="0056643D" w:rsidRDefault="00BA527C" w:rsidP="00F15FA1">
            <w:pPr>
              <w:jc w:val="both"/>
              <w:rPr>
                <w:rFonts w:cs="Arial"/>
                <w:i/>
              </w:rPr>
            </w:pPr>
            <w:r w:rsidRPr="0056643D">
              <w:rPr>
                <w:rFonts w:cs="Arial"/>
                <w:i/>
              </w:rPr>
              <w:t>Odjel gradske uprave za razvoj, urbanizam, ekologiju i gospodarenje zemljištem</w:t>
            </w:r>
          </w:p>
          <w:p w:rsidR="00BA527C" w:rsidRPr="0056643D" w:rsidRDefault="00BA527C" w:rsidP="00F15FA1">
            <w:pPr>
              <w:jc w:val="both"/>
              <w:rPr>
                <w:rFonts w:cs="Arial"/>
                <w:bCs/>
                <w:i/>
              </w:rPr>
            </w:pPr>
            <w:r w:rsidRPr="0056643D">
              <w:rPr>
                <w:rFonts w:cs="Arial"/>
                <w:i/>
              </w:rPr>
              <w:t>Titov trg 3, 51000 Rijeka</w:t>
            </w:r>
            <w:r w:rsidRPr="0056643D">
              <w:rPr>
                <w:rFonts w:cs="Arial"/>
                <w:i/>
              </w:rPr>
              <w:tab/>
            </w:r>
            <w:r w:rsidRPr="0056643D">
              <w:rPr>
                <w:rFonts w:cs="Arial"/>
                <w:i/>
              </w:rPr>
              <w:tab/>
            </w:r>
            <w:r w:rsidRPr="0056643D">
              <w:rPr>
                <w:rFonts w:cs="Arial"/>
                <w:i/>
              </w:rPr>
              <w:tab/>
            </w:r>
          </w:p>
        </w:tc>
      </w:tr>
      <w:tr w:rsidR="00BA527C" w:rsidRPr="0056643D" w:rsidTr="00F15FA1">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r w:rsidRPr="0056643D">
              <w:rPr>
                <w:rFonts w:cs="Arial"/>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pStyle w:val="ListParagraph"/>
              <w:spacing w:after="0" w:line="240" w:lineRule="auto"/>
              <w:ind w:left="0"/>
              <w:rPr>
                <w:rFonts w:ascii="Arial" w:hAnsi="Arial" w:cs="Arial"/>
              </w:rPr>
            </w:pPr>
            <w:r w:rsidRPr="0056643D">
              <w:rPr>
                <w:rFonts w:ascii="Arial" w:hAnsi="Arial" w:cs="Arial"/>
              </w:rPr>
              <w:t>Usluga izrade</w:t>
            </w:r>
            <w:r w:rsidRPr="00925930">
              <w:rPr>
                <w:rFonts w:ascii="Arial" w:hAnsi="Arial" w:cs="Arial"/>
              </w:rPr>
              <w:t xml:space="preserve"> </w:t>
            </w:r>
            <w:r w:rsidR="00925930" w:rsidRPr="00925930">
              <w:rPr>
                <w:rFonts w:ascii="Arial" w:hAnsi="Arial" w:cs="Arial"/>
              </w:rPr>
              <w:t>Strateške studije o utjecaju na okoliš  Glavnog plana razvoja riječkog prometnog pravca na području grada Rijeke</w:t>
            </w:r>
          </w:p>
        </w:tc>
      </w:tr>
      <w:tr w:rsidR="00BA527C" w:rsidRPr="0056643D" w:rsidTr="00F15FA1">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r w:rsidRPr="0056643D">
              <w:rPr>
                <w:rFonts w:cs="Arial"/>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925930" w:rsidRDefault="00925930" w:rsidP="00925930">
            <w:pPr>
              <w:rPr>
                <w:rFonts w:cs="Arial"/>
                <w:bCs/>
                <w:sz w:val="20"/>
              </w:rPr>
            </w:pPr>
          </w:p>
          <w:p w:rsidR="00925930" w:rsidRPr="00925930" w:rsidRDefault="00925930" w:rsidP="00925930">
            <w:pPr>
              <w:rPr>
                <w:rFonts w:cs="Arial"/>
                <w:szCs w:val="22"/>
              </w:rPr>
            </w:pPr>
            <w:r w:rsidRPr="00925930">
              <w:rPr>
                <w:rFonts w:cs="Arial"/>
                <w:bCs/>
                <w:szCs w:val="22"/>
              </w:rPr>
              <w:t>01-01-12/2016</w:t>
            </w:r>
          </w:p>
          <w:p w:rsidR="00BA527C" w:rsidRPr="0056643D" w:rsidRDefault="00BA527C" w:rsidP="00F15FA1">
            <w:pPr>
              <w:pStyle w:val="ListParagraph"/>
              <w:spacing w:after="0" w:line="240" w:lineRule="auto"/>
              <w:ind w:left="0"/>
              <w:rPr>
                <w:rFonts w:ascii="Arial" w:hAnsi="Arial" w:cs="Arial"/>
                <w:lang w:eastAsia="hr-HR"/>
              </w:rPr>
            </w:pP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rPr>
            </w:pPr>
            <w:r w:rsidRPr="0056643D">
              <w:rPr>
                <w:rFonts w:cs="Arial"/>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ind w:left="193"/>
              <w:rPr>
                <w:rFonts w:cs="Arial"/>
                <w:b/>
              </w:rPr>
            </w:pPr>
            <w:r w:rsidRPr="0056643D">
              <w:rPr>
                <w:rFonts w:cs="Arial"/>
                <w:b/>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rPr>
            </w:pPr>
            <w:r w:rsidRPr="0056643D">
              <w:rPr>
                <w:rFonts w:cs="Arial"/>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rPr>
            </w:pPr>
            <w:r w:rsidRPr="0056643D">
              <w:rPr>
                <w:rFonts w:cs="Arial"/>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rPr>
            </w:pPr>
            <w:r w:rsidRPr="0056643D">
              <w:rPr>
                <w:rFonts w:cs="Arial"/>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rPr>
            </w:pPr>
            <w:r w:rsidRPr="0056643D">
              <w:rPr>
                <w:rFonts w:cs="Arial"/>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rPr>
            </w:pPr>
            <w:r w:rsidRPr="0056643D">
              <w:rPr>
                <w:rFonts w:cs="Arial"/>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center"/>
              <w:rPr>
                <w:rFonts w:cs="Arial"/>
              </w:rPr>
            </w:pPr>
            <w:r w:rsidRPr="0056643D">
              <w:rPr>
                <w:rFonts w:cs="Arial"/>
              </w:rPr>
              <w:t>DA                 NE  (zaokružiti)</w:t>
            </w: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rPr>
            </w:pPr>
            <w:r w:rsidRPr="0056643D">
              <w:rPr>
                <w:rFonts w:cs="Arial"/>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center"/>
              <w:rPr>
                <w:rFonts w:cs="Arial"/>
              </w:rPr>
            </w:pPr>
          </w:p>
        </w:tc>
      </w:tr>
      <w:tr w:rsidR="00BA527C" w:rsidRPr="0056643D" w:rsidTr="00F15FA1">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193"/>
              <w:jc w:val="both"/>
              <w:rPr>
                <w:rFonts w:cs="Arial"/>
                <w:b/>
              </w:rPr>
            </w:pPr>
            <w:r w:rsidRPr="0056643D">
              <w:rPr>
                <w:rFonts w:cs="Arial"/>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rPr>
            </w:pPr>
            <w:r w:rsidRPr="0056643D">
              <w:rPr>
                <w:rFonts w:cs="Arial"/>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ind w:left="193"/>
              <w:jc w:val="both"/>
              <w:rPr>
                <w:rFonts w:cs="Arial"/>
                <w:b/>
              </w:rPr>
            </w:pPr>
            <w:r w:rsidRPr="0056643D">
              <w:rPr>
                <w:rFonts w:cs="Arial"/>
                <w:b/>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ind w:left="58"/>
              <w:jc w:val="both"/>
              <w:rPr>
                <w:rFonts w:cs="Arial"/>
              </w:rPr>
            </w:pPr>
          </w:p>
        </w:tc>
      </w:tr>
      <w:tr w:rsidR="00BA527C" w:rsidRPr="0056643D" w:rsidTr="00F15FA1">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r w:rsidRPr="0056643D">
              <w:rPr>
                <w:rFonts w:cs="Arial"/>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r>
      <w:tr w:rsidR="00BA527C" w:rsidRPr="0056643D" w:rsidTr="00F15FA1">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r w:rsidRPr="0056643D">
              <w:rPr>
                <w:rFonts w:cs="Arial"/>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r>
      <w:tr w:rsidR="00BA527C" w:rsidRPr="0056643D" w:rsidTr="00F15FA1">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rPr>
            </w:pPr>
            <w:r w:rsidRPr="0056643D">
              <w:rPr>
                <w:rFonts w:cs="Arial"/>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b/>
              </w:rPr>
            </w:pPr>
            <w:r w:rsidRPr="0056643D">
              <w:rPr>
                <w:rFonts w:cs="Arial"/>
                <w:b/>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r w:rsidRPr="0056643D">
              <w:rPr>
                <w:rFonts w:cs="Arial"/>
              </w:rPr>
              <w:t>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r w:rsidRPr="0056643D">
              <w:rPr>
                <w:rFonts w:cs="Arial"/>
              </w:rPr>
              <w:t>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b/>
              </w:rPr>
            </w:pPr>
            <w:r w:rsidRPr="0056643D">
              <w:rPr>
                <w:rFonts w:cs="Arial"/>
              </w:rPr>
              <w:t>Cijena ponude, kn s PDV-om</w:t>
            </w:r>
            <w:r w:rsidRPr="0056643D">
              <w:rPr>
                <w:rFonts w:cs="Arial"/>
                <w:b/>
              </w:rPr>
              <w:t>**</w:t>
            </w:r>
            <w:r w:rsidRPr="0056643D">
              <w:rPr>
                <w:rFonts w:cs="Arial"/>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213"/>
        </w:trPr>
        <w:tc>
          <w:tcPr>
            <w:tcW w:w="94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both"/>
              <w:rPr>
                <w:rFonts w:cs="Arial"/>
                <w:b/>
              </w:rPr>
            </w:pPr>
          </w:p>
        </w:tc>
      </w:tr>
      <w:tr w:rsidR="00BA527C" w:rsidRPr="0056643D" w:rsidTr="00F15FA1">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rPr>
            </w:pPr>
            <w:r w:rsidRPr="0056643D">
              <w:rPr>
                <w:rFonts w:cs="Arial"/>
              </w:rPr>
              <w:t>6.</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A527C" w:rsidRPr="0056643D" w:rsidRDefault="00BA527C" w:rsidP="00F15FA1">
            <w:pPr>
              <w:jc w:val="both"/>
              <w:rPr>
                <w:rFonts w:cs="Arial"/>
                <w:b/>
              </w:rPr>
            </w:pPr>
            <w:r w:rsidRPr="0056643D">
              <w:rPr>
                <w:rFonts w:cs="Arial"/>
              </w:rPr>
              <w:t>Rok valjanosti ponude (</w:t>
            </w:r>
            <w:r w:rsidRPr="0056643D">
              <w:rPr>
                <w:rFonts w:cs="Arial"/>
                <w:i/>
              </w:rPr>
              <w:t>najmanje 60  dana od dana otvaranja ponuda</w:t>
            </w:r>
            <w:r w:rsidRPr="0056643D">
              <w:rPr>
                <w:rFonts w:cs="Arial"/>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BA527C" w:rsidRPr="0056643D" w:rsidRDefault="00BA527C" w:rsidP="00F15FA1">
            <w:pPr>
              <w:jc w:val="center"/>
              <w:rPr>
                <w:rFonts w:cs="Arial"/>
              </w:rPr>
            </w:pPr>
          </w:p>
        </w:tc>
      </w:tr>
    </w:tbl>
    <w:p w:rsidR="00BA527C" w:rsidRPr="0056643D" w:rsidRDefault="00BA527C" w:rsidP="00BA527C">
      <w:pPr>
        <w:outlineLvl w:val="1"/>
        <w:rPr>
          <w:rFonts w:cs="Arial"/>
          <w:b/>
        </w:rPr>
      </w:pPr>
    </w:p>
    <w:p w:rsidR="00FA77D7" w:rsidRDefault="00FA77D7" w:rsidP="00BA527C">
      <w:pPr>
        <w:outlineLvl w:val="1"/>
        <w:rPr>
          <w:rFonts w:cs="Arial"/>
          <w:b/>
        </w:rPr>
      </w:pPr>
    </w:p>
    <w:p w:rsidR="00FA77D7" w:rsidRDefault="00FA77D7" w:rsidP="00BA527C">
      <w:pPr>
        <w:outlineLvl w:val="1"/>
        <w:rPr>
          <w:rFonts w:cs="Arial"/>
          <w:b/>
        </w:rPr>
      </w:pPr>
    </w:p>
    <w:p w:rsidR="00FA77D7" w:rsidRDefault="00FA77D7" w:rsidP="00BA527C">
      <w:pPr>
        <w:outlineLvl w:val="1"/>
        <w:rPr>
          <w:rFonts w:cs="Arial"/>
          <w:b/>
        </w:rPr>
      </w:pPr>
    </w:p>
    <w:p w:rsidR="00FA77D7" w:rsidRDefault="00FA77D7" w:rsidP="00BA527C">
      <w:pPr>
        <w:outlineLvl w:val="1"/>
        <w:rPr>
          <w:rFonts w:cs="Arial"/>
          <w:b/>
        </w:rPr>
      </w:pPr>
    </w:p>
    <w:p w:rsidR="00FA77D7" w:rsidRDefault="00FA77D7" w:rsidP="00BA527C">
      <w:pPr>
        <w:outlineLvl w:val="1"/>
        <w:rPr>
          <w:rFonts w:cs="Arial"/>
          <w:b/>
        </w:rPr>
      </w:pPr>
    </w:p>
    <w:p w:rsidR="00FA77D7" w:rsidRDefault="00FA77D7" w:rsidP="00BA527C">
      <w:pPr>
        <w:outlineLvl w:val="1"/>
        <w:rPr>
          <w:rFonts w:cs="Arial"/>
          <w:b/>
        </w:rPr>
      </w:pPr>
    </w:p>
    <w:p w:rsidR="00BA527C" w:rsidRDefault="00BA527C" w:rsidP="00BA527C">
      <w:pPr>
        <w:outlineLvl w:val="1"/>
        <w:rPr>
          <w:rFonts w:cs="Arial"/>
          <w:b/>
        </w:rPr>
      </w:pPr>
      <w:r w:rsidRPr="0056643D">
        <w:rPr>
          <w:rFonts w:cs="Arial"/>
          <w:b/>
        </w:rPr>
        <w:lastRenderedPageBreak/>
        <w:t>I Z R A Č U N   C I J E N E</w:t>
      </w:r>
    </w:p>
    <w:p w:rsidR="00FA77D7" w:rsidRPr="0056643D" w:rsidRDefault="00FA77D7" w:rsidP="00BA527C">
      <w:pPr>
        <w:outlineLvl w:val="1"/>
        <w:rPr>
          <w:rFonts w:cs="Arial"/>
          <w:b/>
        </w:rPr>
      </w:pPr>
    </w:p>
    <w:tbl>
      <w:tblPr>
        <w:tblW w:w="9639" w:type="dxa"/>
        <w:tblInd w:w="108" w:type="dxa"/>
        <w:tblBorders>
          <w:insideH w:val="single" w:sz="18" w:space="0" w:color="FFFFFF"/>
          <w:insideV w:val="single" w:sz="18" w:space="0" w:color="FFFFFF"/>
        </w:tblBorders>
        <w:tblLook w:val="0000"/>
      </w:tblPr>
      <w:tblGrid>
        <w:gridCol w:w="540"/>
        <w:gridCol w:w="3288"/>
        <w:gridCol w:w="1134"/>
        <w:gridCol w:w="1559"/>
        <w:gridCol w:w="1417"/>
        <w:gridCol w:w="1701"/>
      </w:tblGrid>
      <w:tr w:rsidR="00BA527C" w:rsidRPr="0056643D" w:rsidTr="00F15FA1">
        <w:trPr>
          <w:trHeight w:val="528"/>
        </w:trPr>
        <w:tc>
          <w:tcPr>
            <w:tcW w:w="540" w:type="dxa"/>
            <w:shd w:val="pct5" w:color="000000" w:fill="FFFFFF"/>
            <w:vAlign w:val="center"/>
          </w:tcPr>
          <w:p w:rsidR="00BA527C" w:rsidRPr="0056643D" w:rsidRDefault="00BA527C" w:rsidP="00F15FA1">
            <w:pPr>
              <w:jc w:val="center"/>
              <w:rPr>
                <w:rFonts w:cs="Arial"/>
                <w:b/>
                <w:bCs/>
              </w:rPr>
            </w:pPr>
            <w:r w:rsidRPr="0056643D">
              <w:rPr>
                <w:rFonts w:cs="Arial"/>
                <w:b/>
                <w:bCs/>
              </w:rPr>
              <w:t>R. br.</w:t>
            </w:r>
          </w:p>
        </w:tc>
        <w:tc>
          <w:tcPr>
            <w:tcW w:w="3288" w:type="dxa"/>
            <w:shd w:val="pct5" w:color="000000" w:fill="FFFFFF"/>
            <w:vAlign w:val="center"/>
          </w:tcPr>
          <w:p w:rsidR="00BA527C" w:rsidRPr="0056643D" w:rsidRDefault="00BA527C" w:rsidP="00F15FA1">
            <w:pPr>
              <w:jc w:val="center"/>
              <w:rPr>
                <w:rFonts w:cs="Arial"/>
                <w:b/>
                <w:bCs/>
              </w:rPr>
            </w:pPr>
            <w:r w:rsidRPr="0056643D">
              <w:rPr>
                <w:rFonts w:cs="Arial"/>
                <w:b/>
                <w:bCs/>
              </w:rPr>
              <w:t>Opis</w:t>
            </w:r>
          </w:p>
        </w:tc>
        <w:tc>
          <w:tcPr>
            <w:tcW w:w="1134" w:type="dxa"/>
            <w:shd w:val="pct5" w:color="000000" w:fill="FFFFFF"/>
            <w:vAlign w:val="center"/>
          </w:tcPr>
          <w:p w:rsidR="00BA527C" w:rsidRPr="0056643D" w:rsidRDefault="00BA527C" w:rsidP="00F15FA1">
            <w:pPr>
              <w:jc w:val="center"/>
              <w:rPr>
                <w:rFonts w:cs="Arial"/>
                <w:b/>
                <w:bCs/>
              </w:rPr>
            </w:pPr>
            <w:r w:rsidRPr="00F5200D">
              <w:rPr>
                <w:rFonts w:cs="Arial"/>
                <w:b/>
                <w:bCs/>
              </w:rPr>
              <w:t>Rok izrade</w:t>
            </w:r>
          </w:p>
        </w:tc>
        <w:tc>
          <w:tcPr>
            <w:tcW w:w="1559" w:type="dxa"/>
            <w:shd w:val="pct5" w:color="000000" w:fill="FFFFFF"/>
            <w:vAlign w:val="center"/>
          </w:tcPr>
          <w:p w:rsidR="00BA527C" w:rsidRPr="0056643D" w:rsidRDefault="00BA527C" w:rsidP="00F15FA1">
            <w:pPr>
              <w:jc w:val="center"/>
              <w:rPr>
                <w:rFonts w:cs="Arial"/>
                <w:b/>
                <w:bCs/>
              </w:rPr>
            </w:pPr>
            <w:r w:rsidRPr="0056643D">
              <w:rPr>
                <w:rFonts w:cs="Arial"/>
                <w:b/>
                <w:bCs/>
              </w:rPr>
              <w:t>Cijena</w:t>
            </w:r>
          </w:p>
        </w:tc>
        <w:tc>
          <w:tcPr>
            <w:tcW w:w="1417" w:type="dxa"/>
            <w:shd w:val="pct5" w:color="000000" w:fill="FFFFFF"/>
            <w:vAlign w:val="center"/>
          </w:tcPr>
          <w:p w:rsidR="00BA527C" w:rsidRPr="0056643D" w:rsidRDefault="00BA527C" w:rsidP="00F15FA1">
            <w:pPr>
              <w:jc w:val="center"/>
              <w:rPr>
                <w:rFonts w:cs="Arial"/>
                <w:b/>
                <w:bCs/>
              </w:rPr>
            </w:pPr>
            <w:r w:rsidRPr="0056643D">
              <w:rPr>
                <w:rFonts w:cs="Arial"/>
                <w:b/>
                <w:bCs/>
              </w:rPr>
              <w:t>PDV</w:t>
            </w:r>
          </w:p>
        </w:tc>
        <w:tc>
          <w:tcPr>
            <w:tcW w:w="1701" w:type="dxa"/>
            <w:shd w:val="pct5" w:color="000000" w:fill="FFFFFF"/>
            <w:vAlign w:val="center"/>
          </w:tcPr>
          <w:p w:rsidR="00BA527C" w:rsidRPr="0056643D" w:rsidRDefault="00BA527C" w:rsidP="00F15FA1">
            <w:pPr>
              <w:jc w:val="center"/>
              <w:rPr>
                <w:rFonts w:cs="Arial"/>
                <w:b/>
                <w:bCs/>
              </w:rPr>
            </w:pPr>
            <w:r w:rsidRPr="0056643D">
              <w:rPr>
                <w:rFonts w:cs="Arial"/>
                <w:b/>
                <w:bCs/>
              </w:rPr>
              <w:t>Ukupna cijena</w:t>
            </w:r>
          </w:p>
        </w:tc>
      </w:tr>
      <w:tr w:rsidR="001D5B90" w:rsidRPr="0056643D" w:rsidTr="00F15FA1">
        <w:trPr>
          <w:trHeight w:val="510"/>
        </w:trPr>
        <w:tc>
          <w:tcPr>
            <w:tcW w:w="540" w:type="dxa"/>
            <w:tcBorders>
              <w:top w:val="single" w:sz="18" w:space="0" w:color="FFFFFF"/>
              <w:bottom w:val="single" w:sz="18" w:space="0" w:color="FFFFFF"/>
            </w:tcBorders>
            <w:shd w:val="pct5" w:color="auto" w:fill="FFFFFF"/>
            <w:noWrap/>
            <w:vAlign w:val="center"/>
          </w:tcPr>
          <w:p w:rsidR="001D5B90" w:rsidRPr="0056643D" w:rsidRDefault="001D5B90" w:rsidP="00F15FA1">
            <w:pPr>
              <w:rPr>
                <w:rFonts w:cs="Arial"/>
                <w:b/>
              </w:rPr>
            </w:pPr>
            <w:r w:rsidRPr="0056643D">
              <w:rPr>
                <w:rFonts w:cs="Arial"/>
                <w:b/>
              </w:rPr>
              <w:t>1.</w:t>
            </w:r>
          </w:p>
        </w:tc>
        <w:tc>
          <w:tcPr>
            <w:tcW w:w="3288" w:type="dxa"/>
            <w:tcBorders>
              <w:top w:val="single" w:sz="18" w:space="0" w:color="FFFFFF"/>
              <w:bottom w:val="single" w:sz="18" w:space="0" w:color="FFFFFF"/>
            </w:tcBorders>
            <w:shd w:val="pct5" w:color="auto" w:fill="FFFFFF"/>
            <w:vAlign w:val="center"/>
          </w:tcPr>
          <w:p w:rsidR="001D5B90" w:rsidRPr="00DC0E0B" w:rsidRDefault="001D5B90" w:rsidP="00F15FA1">
            <w:pPr>
              <w:rPr>
                <w:rFonts w:cs="Arial"/>
                <w:sz w:val="20"/>
              </w:rPr>
            </w:pPr>
            <w:r w:rsidRPr="00DC0E0B">
              <w:rPr>
                <w:rFonts w:cs="Arial"/>
                <w:sz w:val="20"/>
              </w:rPr>
              <w:t xml:space="preserve">IZRADA </w:t>
            </w:r>
            <w:r w:rsidRPr="00DC0E0B">
              <w:rPr>
                <w:rFonts w:cs="Arial"/>
                <w:noProof/>
                <w:sz w:val="20"/>
              </w:rPr>
              <w:t>NACRTA PRIJEDLOGA STRATEŠKE STUDIJE</w:t>
            </w:r>
          </w:p>
        </w:tc>
        <w:tc>
          <w:tcPr>
            <w:tcW w:w="1134" w:type="dxa"/>
            <w:tcBorders>
              <w:top w:val="single" w:sz="18" w:space="0" w:color="FFFFFF"/>
              <w:bottom w:val="single" w:sz="18" w:space="0" w:color="FFFFFF"/>
            </w:tcBorders>
            <w:shd w:val="pct5" w:color="auto" w:fill="FFFFFF"/>
            <w:noWrap/>
          </w:tcPr>
          <w:p w:rsidR="001D5B90" w:rsidRDefault="001D5B90" w:rsidP="00F15FA1">
            <w:pPr>
              <w:rPr>
                <w:rFonts w:cs="Arial"/>
              </w:rPr>
            </w:pPr>
          </w:p>
          <w:p w:rsidR="001D5B90" w:rsidRPr="0056643D" w:rsidRDefault="001D5B90" w:rsidP="00F15FA1">
            <w:pPr>
              <w:rPr>
                <w:rFonts w:cs="Arial"/>
              </w:rPr>
            </w:pPr>
            <w:r>
              <w:rPr>
                <w:rFonts w:cs="Arial"/>
              </w:rPr>
              <w:t>6</w:t>
            </w:r>
            <w:r w:rsidRPr="00F5200D">
              <w:rPr>
                <w:rFonts w:cs="Arial"/>
              </w:rPr>
              <w:t xml:space="preserve">0 dana </w:t>
            </w:r>
          </w:p>
        </w:tc>
        <w:tc>
          <w:tcPr>
            <w:tcW w:w="1559" w:type="dxa"/>
            <w:tcBorders>
              <w:top w:val="single" w:sz="18" w:space="0" w:color="FFFFFF"/>
              <w:bottom w:val="single" w:sz="18" w:space="0" w:color="FFFFFF"/>
            </w:tcBorders>
            <w:shd w:val="pct5" w:color="auto" w:fill="FFFFFF"/>
            <w:noWrap/>
          </w:tcPr>
          <w:p w:rsidR="001D5B90" w:rsidRPr="0056643D" w:rsidRDefault="001D5B90" w:rsidP="00F15FA1">
            <w:pPr>
              <w:rPr>
                <w:rFonts w:cs="Arial"/>
              </w:rPr>
            </w:pPr>
          </w:p>
        </w:tc>
        <w:tc>
          <w:tcPr>
            <w:tcW w:w="1417" w:type="dxa"/>
            <w:tcBorders>
              <w:top w:val="single" w:sz="18" w:space="0" w:color="FFFFFF"/>
              <w:bottom w:val="single" w:sz="18" w:space="0" w:color="FFFFFF"/>
            </w:tcBorders>
            <w:shd w:val="pct5" w:color="auto" w:fill="FFFFFF"/>
            <w:noWrap/>
          </w:tcPr>
          <w:p w:rsidR="001D5B90" w:rsidRPr="0056643D" w:rsidRDefault="001D5B90" w:rsidP="00F15FA1">
            <w:pPr>
              <w:rPr>
                <w:rFonts w:cs="Arial"/>
              </w:rPr>
            </w:pPr>
          </w:p>
        </w:tc>
        <w:tc>
          <w:tcPr>
            <w:tcW w:w="1701" w:type="dxa"/>
            <w:tcBorders>
              <w:top w:val="single" w:sz="18" w:space="0" w:color="FFFFFF"/>
              <w:bottom w:val="single" w:sz="18" w:space="0" w:color="FFFFFF"/>
            </w:tcBorders>
            <w:shd w:val="pct5" w:color="auto" w:fill="FFFFFF"/>
            <w:noWrap/>
          </w:tcPr>
          <w:p w:rsidR="001D5B90" w:rsidRPr="0056643D" w:rsidRDefault="001D5B90" w:rsidP="00F15FA1">
            <w:pPr>
              <w:rPr>
                <w:rFonts w:cs="Arial"/>
              </w:rPr>
            </w:pPr>
          </w:p>
        </w:tc>
      </w:tr>
      <w:tr w:rsidR="00BA527C" w:rsidRPr="0056643D" w:rsidTr="00F15FA1">
        <w:trPr>
          <w:trHeight w:val="510"/>
        </w:trPr>
        <w:tc>
          <w:tcPr>
            <w:tcW w:w="540" w:type="dxa"/>
            <w:tcBorders>
              <w:top w:val="single" w:sz="18" w:space="0" w:color="FFFFFF"/>
              <w:bottom w:val="single" w:sz="18" w:space="0" w:color="FFFFFF"/>
            </w:tcBorders>
            <w:shd w:val="pct5" w:color="auto" w:fill="FFFFFF"/>
            <w:noWrap/>
            <w:vAlign w:val="center"/>
          </w:tcPr>
          <w:p w:rsidR="00BA527C" w:rsidRPr="0056643D" w:rsidRDefault="00BA527C" w:rsidP="00F15FA1">
            <w:pPr>
              <w:rPr>
                <w:rFonts w:cs="Arial"/>
                <w:b/>
              </w:rPr>
            </w:pPr>
            <w:r w:rsidRPr="0056643D">
              <w:rPr>
                <w:rFonts w:cs="Arial"/>
                <w:b/>
              </w:rPr>
              <w:t>2.</w:t>
            </w:r>
          </w:p>
        </w:tc>
        <w:tc>
          <w:tcPr>
            <w:tcW w:w="3288" w:type="dxa"/>
            <w:tcBorders>
              <w:top w:val="single" w:sz="18" w:space="0" w:color="FFFFFF"/>
              <w:bottom w:val="single" w:sz="18" w:space="0" w:color="FFFFFF"/>
            </w:tcBorders>
            <w:shd w:val="pct5" w:color="auto" w:fill="FFFFFF"/>
            <w:vAlign w:val="center"/>
          </w:tcPr>
          <w:p w:rsidR="00BA527C" w:rsidRPr="00DC0E0B" w:rsidRDefault="00256407" w:rsidP="00256407">
            <w:pPr>
              <w:rPr>
                <w:rFonts w:cs="Arial"/>
                <w:sz w:val="20"/>
              </w:rPr>
            </w:pPr>
            <w:r w:rsidRPr="00DC0E0B">
              <w:rPr>
                <w:rFonts w:cs="Arial"/>
                <w:noProof/>
                <w:sz w:val="20"/>
              </w:rPr>
              <w:t>IZRADA NACRTA PRIJEDLOGA STRATEŠKE STUDIJE</w:t>
            </w:r>
            <w:r w:rsidR="00C86D7D">
              <w:rPr>
                <w:rFonts w:cs="Arial"/>
                <w:noProof/>
                <w:sz w:val="20"/>
              </w:rPr>
              <w:t xml:space="preserve"> I</w:t>
            </w:r>
            <w:r w:rsidRPr="00DC0E0B">
              <w:rPr>
                <w:rFonts w:cs="Arial"/>
                <w:noProof/>
                <w:sz w:val="20"/>
              </w:rPr>
              <w:t xml:space="preserve"> SAŽETKA ZA JAVNU RASPRAVU</w:t>
            </w:r>
          </w:p>
        </w:tc>
        <w:tc>
          <w:tcPr>
            <w:tcW w:w="1134" w:type="dxa"/>
            <w:tcBorders>
              <w:top w:val="single" w:sz="18" w:space="0" w:color="FFFFFF"/>
              <w:bottom w:val="single" w:sz="18" w:space="0" w:color="FFFFFF"/>
            </w:tcBorders>
            <w:shd w:val="pct5" w:color="auto" w:fill="FFFFFF"/>
            <w:noWrap/>
          </w:tcPr>
          <w:p w:rsidR="00BA527C" w:rsidRPr="0056643D" w:rsidRDefault="00A6585F" w:rsidP="00F15FA1">
            <w:pPr>
              <w:rPr>
                <w:rFonts w:cs="Arial"/>
              </w:rPr>
            </w:pPr>
            <w:r>
              <w:rPr>
                <w:rFonts w:cs="Arial"/>
              </w:rPr>
              <w:t>15</w:t>
            </w:r>
            <w:r w:rsidR="00BA527C">
              <w:rPr>
                <w:rFonts w:cs="Arial"/>
              </w:rPr>
              <w:t xml:space="preserve"> dana</w:t>
            </w:r>
          </w:p>
        </w:tc>
        <w:tc>
          <w:tcPr>
            <w:tcW w:w="1559"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417"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701"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r>
      <w:tr w:rsidR="00BA527C" w:rsidRPr="0056643D" w:rsidTr="00F15FA1">
        <w:trPr>
          <w:trHeight w:val="510"/>
        </w:trPr>
        <w:tc>
          <w:tcPr>
            <w:tcW w:w="540" w:type="dxa"/>
            <w:tcBorders>
              <w:top w:val="single" w:sz="18" w:space="0" w:color="FFFFFF"/>
              <w:bottom w:val="single" w:sz="18" w:space="0" w:color="FFFFFF"/>
            </w:tcBorders>
            <w:shd w:val="pct5" w:color="auto" w:fill="FFFFFF"/>
            <w:noWrap/>
            <w:vAlign w:val="center"/>
          </w:tcPr>
          <w:p w:rsidR="00BA527C" w:rsidRPr="0056643D" w:rsidRDefault="00BA527C" w:rsidP="00F15FA1">
            <w:pPr>
              <w:rPr>
                <w:rFonts w:cs="Arial"/>
                <w:b/>
              </w:rPr>
            </w:pPr>
            <w:r w:rsidRPr="0056643D">
              <w:rPr>
                <w:rFonts w:cs="Arial"/>
                <w:b/>
              </w:rPr>
              <w:t>3.</w:t>
            </w:r>
          </w:p>
        </w:tc>
        <w:tc>
          <w:tcPr>
            <w:tcW w:w="3288" w:type="dxa"/>
            <w:tcBorders>
              <w:top w:val="single" w:sz="18" w:space="0" w:color="FFFFFF"/>
              <w:bottom w:val="single" w:sz="18" w:space="0" w:color="FFFFFF"/>
            </w:tcBorders>
            <w:shd w:val="pct5" w:color="auto" w:fill="FFFFFF"/>
            <w:vAlign w:val="center"/>
          </w:tcPr>
          <w:p w:rsidR="001D5B90" w:rsidRPr="001D5B90" w:rsidRDefault="001D5B90" w:rsidP="00F15FA1">
            <w:pPr>
              <w:rPr>
                <w:rFonts w:cs="Arial"/>
                <w:noProof/>
                <w:sz w:val="20"/>
              </w:rPr>
            </w:pPr>
            <w:r w:rsidRPr="001D5B90">
              <w:rPr>
                <w:rFonts w:cs="Arial"/>
                <w:noProof/>
                <w:sz w:val="20"/>
              </w:rPr>
              <w:t>IZRADA KONAČNOG PRIJEDLOGA STRATEŠKE STUDIJE I SAŽETKA</w:t>
            </w:r>
          </w:p>
        </w:tc>
        <w:tc>
          <w:tcPr>
            <w:tcW w:w="1134" w:type="dxa"/>
            <w:tcBorders>
              <w:top w:val="single" w:sz="18" w:space="0" w:color="FFFFFF"/>
              <w:bottom w:val="single" w:sz="18" w:space="0" w:color="FFFFFF"/>
            </w:tcBorders>
            <w:shd w:val="pct5" w:color="auto" w:fill="FFFFFF"/>
            <w:noWrap/>
          </w:tcPr>
          <w:p w:rsidR="00BA527C" w:rsidRPr="0056643D" w:rsidRDefault="001D5B90" w:rsidP="00F15FA1">
            <w:pPr>
              <w:rPr>
                <w:rFonts w:cs="Arial"/>
              </w:rPr>
            </w:pPr>
            <w:r>
              <w:rPr>
                <w:rFonts w:cs="Arial"/>
              </w:rPr>
              <w:t>30</w:t>
            </w:r>
            <w:r w:rsidR="00BA527C">
              <w:rPr>
                <w:rFonts w:cs="Arial"/>
              </w:rPr>
              <w:t xml:space="preserve"> dana</w:t>
            </w:r>
          </w:p>
        </w:tc>
        <w:tc>
          <w:tcPr>
            <w:tcW w:w="1559"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417"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701"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r>
      <w:tr w:rsidR="001D5B90" w:rsidRPr="0056643D" w:rsidTr="00F15FA1">
        <w:trPr>
          <w:trHeight w:val="510"/>
        </w:trPr>
        <w:tc>
          <w:tcPr>
            <w:tcW w:w="540" w:type="dxa"/>
            <w:tcBorders>
              <w:top w:val="single" w:sz="18" w:space="0" w:color="FFFFFF"/>
              <w:bottom w:val="single" w:sz="18" w:space="0" w:color="FFFFFF"/>
            </w:tcBorders>
            <w:shd w:val="pct5" w:color="auto" w:fill="FFFFFF"/>
            <w:noWrap/>
            <w:vAlign w:val="center"/>
          </w:tcPr>
          <w:p w:rsidR="001D5B90" w:rsidRPr="001D5B90" w:rsidRDefault="001D5B90" w:rsidP="00F15FA1">
            <w:pPr>
              <w:rPr>
                <w:rFonts w:cs="Arial"/>
                <w:b/>
                <w:sz w:val="20"/>
              </w:rPr>
            </w:pPr>
            <w:r w:rsidRPr="001D5B90">
              <w:rPr>
                <w:rFonts w:cs="Arial"/>
                <w:b/>
                <w:sz w:val="20"/>
              </w:rPr>
              <w:t>4.</w:t>
            </w:r>
          </w:p>
        </w:tc>
        <w:tc>
          <w:tcPr>
            <w:tcW w:w="3288" w:type="dxa"/>
            <w:tcBorders>
              <w:top w:val="single" w:sz="18" w:space="0" w:color="FFFFFF"/>
              <w:bottom w:val="single" w:sz="18" w:space="0" w:color="FFFFFF"/>
            </w:tcBorders>
            <w:shd w:val="pct5" w:color="auto" w:fill="FFFFFF"/>
            <w:vAlign w:val="center"/>
          </w:tcPr>
          <w:p w:rsidR="001D5B90" w:rsidRPr="00230B8F" w:rsidRDefault="00230B8F" w:rsidP="00F15FA1">
            <w:pPr>
              <w:rPr>
                <w:rFonts w:cs="Arial"/>
                <w:b/>
                <w:sz w:val="20"/>
              </w:rPr>
            </w:pPr>
            <w:r w:rsidRPr="00230B8F">
              <w:rPr>
                <w:rFonts w:cs="Arial"/>
                <w:noProof/>
                <w:sz w:val="20"/>
              </w:rPr>
              <w:t>PREDAJA KOMPLETIRANOG ELABORATA STRATEŠKE STUDIJE I SAŽETKA</w:t>
            </w:r>
          </w:p>
        </w:tc>
        <w:tc>
          <w:tcPr>
            <w:tcW w:w="1134" w:type="dxa"/>
            <w:tcBorders>
              <w:top w:val="single" w:sz="18" w:space="0" w:color="FFFFFF"/>
              <w:bottom w:val="single" w:sz="18" w:space="0" w:color="FFFFFF"/>
            </w:tcBorders>
            <w:shd w:val="pct5" w:color="auto" w:fill="FFFFFF"/>
            <w:noWrap/>
          </w:tcPr>
          <w:p w:rsidR="001D5B90" w:rsidRPr="0056643D" w:rsidRDefault="00230B8F" w:rsidP="00F15FA1">
            <w:pPr>
              <w:rPr>
                <w:rFonts w:cs="Arial"/>
              </w:rPr>
            </w:pPr>
            <w:r>
              <w:rPr>
                <w:rFonts w:cs="Arial"/>
              </w:rPr>
              <w:t>15 dana</w:t>
            </w:r>
          </w:p>
        </w:tc>
        <w:tc>
          <w:tcPr>
            <w:tcW w:w="1559" w:type="dxa"/>
            <w:tcBorders>
              <w:top w:val="single" w:sz="18" w:space="0" w:color="FFFFFF"/>
              <w:bottom w:val="single" w:sz="18" w:space="0" w:color="FFFFFF"/>
            </w:tcBorders>
            <w:shd w:val="pct5" w:color="auto" w:fill="FFFFFF"/>
            <w:noWrap/>
          </w:tcPr>
          <w:p w:rsidR="001D5B90" w:rsidRPr="0056643D" w:rsidRDefault="001D5B90" w:rsidP="00F15FA1">
            <w:pPr>
              <w:rPr>
                <w:rFonts w:cs="Arial"/>
              </w:rPr>
            </w:pPr>
          </w:p>
        </w:tc>
        <w:tc>
          <w:tcPr>
            <w:tcW w:w="1417" w:type="dxa"/>
            <w:tcBorders>
              <w:top w:val="single" w:sz="18" w:space="0" w:color="FFFFFF"/>
              <w:bottom w:val="single" w:sz="18" w:space="0" w:color="FFFFFF"/>
            </w:tcBorders>
            <w:shd w:val="pct5" w:color="auto" w:fill="FFFFFF"/>
            <w:noWrap/>
          </w:tcPr>
          <w:p w:rsidR="001D5B90" w:rsidRPr="0056643D" w:rsidRDefault="001D5B90" w:rsidP="00F15FA1">
            <w:pPr>
              <w:rPr>
                <w:rFonts w:cs="Arial"/>
              </w:rPr>
            </w:pPr>
          </w:p>
        </w:tc>
        <w:tc>
          <w:tcPr>
            <w:tcW w:w="1701" w:type="dxa"/>
            <w:tcBorders>
              <w:top w:val="single" w:sz="18" w:space="0" w:color="FFFFFF"/>
              <w:bottom w:val="single" w:sz="18" w:space="0" w:color="FFFFFF"/>
            </w:tcBorders>
            <w:shd w:val="pct5" w:color="auto" w:fill="FFFFFF"/>
            <w:noWrap/>
          </w:tcPr>
          <w:p w:rsidR="001D5B90" w:rsidRPr="0056643D" w:rsidRDefault="001D5B90" w:rsidP="00F15FA1">
            <w:pPr>
              <w:rPr>
                <w:rFonts w:cs="Arial"/>
              </w:rPr>
            </w:pPr>
          </w:p>
        </w:tc>
      </w:tr>
      <w:tr w:rsidR="00BA527C" w:rsidRPr="0056643D" w:rsidTr="00F15FA1">
        <w:trPr>
          <w:trHeight w:val="510"/>
        </w:trPr>
        <w:tc>
          <w:tcPr>
            <w:tcW w:w="540" w:type="dxa"/>
            <w:tcBorders>
              <w:top w:val="single" w:sz="18" w:space="0" w:color="FFFFFF"/>
              <w:bottom w:val="single" w:sz="18" w:space="0" w:color="FFFFFF"/>
            </w:tcBorders>
            <w:shd w:val="pct5" w:color="auto" w:fill="FFFFFF"/>
            <w:noWrap/>
            <w:vAlign w:val="center"/>
          </w:tcPr>
          <w:p w:rsidR="00BA527C" w:rsidRPr="0056643D" w:rsidRDefault="00BA527C" w:rsidP="00F15FA1">
            <w:pPr>
              <w:rPr>
                <w:rFonts w:cs="Arial"/>
                <w:b/>
              </w:rPr>
            </w:pPr>
          </w:p>
        </w:tc>
        <w:tc>
          <w:tcPr>
            <w:tcW w:w="3288" w:type="dxa"/>
            <w:tcBorders>
              <w:top w:val="single" w:sz="18" w:space="0" w:color="FFFFFF"/>
              <w:bottom w:val="single" w:sz="18" w:space="0" w:color="FFFFFF"/>
            </w:tcBorders>
            <w:shd w:val="pct5" w:color="auto" w:fill="FFFFFF"/>
            <w:vAlign w:val="center"/>
          </w:tcPr>
          <w:p w:rsidR="00BA527C" w:rsidRPr="0056643D" w:rsidRDefault="00BA527C" w:rsidP="00F15FA1">
            <w:pPr>
              <w:rPr>
                <w:rFonts w:cs="Arial"/>
                <w:b/>
              </w:rPr>
            </w:pPr>
            <w:r w:rsidRPr="0056643D">
              <w:rPr>
                <w:rFonts w:cs="Arial"/>
                <w:b/>
              </w:rPr>
              <w:t>SVEUKUPNO</w:t>
            </w:r>
          </w:p>
        </w:tc>
        <w:tc>
          <w:tcPr>
            <w:tcW w:w="1134"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559"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417"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c>
          <w:tcPr>
            <w:tcW w:w="1701" w:type="dxa"/>
            <w:tcBorders>
              <w:top w:val="single" w:sz="18" w:space="0" w:color="FFFFFF"/>
              <w:bottom w:val="single" w:sz="18" w:space="0" w:color="FFFFFF"/>
            </w:tcBorders>
            <w:shd w:val="pct5" w:color="auto" w:fill="FFFFFF"/>
            <w:noWrap/>
          </w:tcPr>
          <w:p w:rsidR="00BA527C" w:rsidRPr="0056643D" w:rsidRDefault="00BA527C" w:rsidP="00F15FA1">
            <w:pPr>
              <w:rPr>
                <w:rFonts w:cs="Arial"/>
              </w:rPr>
            </w:pPr>
          </w:p>
        </w:tc>
      </w:tr>
    </w:tbl>
    <w:p w:rsidR="00133D18" w:rsidRDefault="00133D18" w:rsidP="00BA527C">
      <w:pPr>
        <w:jc w:val="both"/>
        <w:rPr>
          <w:rFonts w:cs="Arial"/>
        </w:rPr>
      </w:pPr>
    </w:p>
    <w:p w:rsidR="00FA77D7" w:rsidRDefault="00FA77D7" w:rsidP="00BA527C">
      <w:pPr>
        <w:jc w:val="both"/>
        <w:rPr>
          <w:rFonts w:cs="Arial"/>
        </w:rPr>
      </w:pPr>
    </w:p>
    <w:p w:rsidR="00BA527C" w:rsidRDefault="00BA527C" w:rsidP="00BA527C">
      <w:pPr>
        <w:jc w:val="both"/>
        <w:rPr>
          <w:rFonts w:cs="Arial"/>
        </w:rPr>
      </w:pPr>
      <w:r w:rsidRPr="0056643D">
        <w:rPr>
          <w:rFonts w:cs="Arial"/>
        </w:rPr>
        <w:t>Obavezno ispuniti sve stavke</w:t>
      </w:r>
    </w:p>
    <w:p w:rsidR="00133D18" w:rsidRPr="0056643D" w:rsidRDefault="00133D18" w:rsidP="00BA527C">
      <w:pPr>
        <w:jc w:val="both"/>
        <w:rPr>
          <w:rFonts w:cs="Arial"/>
        </w:rPr>
      </w:pPr>
    </w:p>
    <w:p w:rsidR="00FA77D7" w:rsidRDefault="00BA527C" w:rsidP="00BA527C">
      <w:pPr>
        <w:tabs>
          <w:tab w:val="left" w:pos="304"/>
          <w:tab w:val="left" w:pos="720"/>
        </w:tabs>
        <w:ind w:left="304" w:hanging="339"/>
        <w:jc w:val="both"/>
        <w:rPr>
          <w:rFonts w:cs="Arial"/>
        </w:rPr>
      </w:pPr>
      <w:r w:rsidRPr="0056643D">
        <w:rPr>
          <w:rFonts w:cs="Arial"/>
        </w:rPr>
        <w:t xml:space="preserve"> </w:t>
      </w:r>
    </w:p>
    <w:p w:rsidR="00BA527C" w:rsidRPr="0056643D" w:rsidRDefault="00BA527C" w:rsidP="00BA527C">
      <w:pPr>
        <w:tabs>
          <w:tab w:val="left" w:pos="304"/>
          <w:tab w:val="left" w:pos="720"/>
        </w:tabs>
        <w:ind w:left="304" w:hanging="339"/>
        <w:jc w:val="both"/>
        <w:rPr>
          <w:rFonts w:cs="Arial"/>
        </w:rPr>
      </w:pPr>
      <w:r w:rsidRPr="0056643D">
        <w:rPr>
          <w:rFonts w:cs="Arial"/>
        </w:rPr>
        <w:t>7.    Uz ponudu dostavljamo popis svih sastavnih dijelova i priloga ponude (Sadr</w:t>
      </w:r>
      <w:r>
        <w:rPr>
          <w:rFonts w:cs="Arial"/>
        </w:rPr>
        <w:t>žaj ponude) sl</w:t>
      </w:r>
      <w:r w:rsidRPr="0056643D">
        <w:rPr>
          <w:rFonts w:cs="Arial"/>
        </w:rPr>
        <w:t xml:space="preserve">jedećim redoslijedom: </w:t>
      </w:r>
    </w:p>
    <w:p w:rsidR="00BA527C" w:rsidRPr="0056643D" w:rsidRDefault="00BA527C" w:rsidP="00BA527C">
      <w:pPr>
        <w:pBdr>
          <w:top w:val="single" w:sz="4" w:space="1" w:color="C0C0C0"/>
          <w:bottom w:val="single" w:sz="4" w:space="1" w:color="C0C0C0"/>
          <w:between w:val="single" w:sz="4" w:space="1" w:color="C0C0C0"/>
        </w:pBdr>
        <w:jc w:val="both"/>
        <w:rPr>
          <w:rFonts w:cs="Arial"/>
          <w:bCs/>
        </w:rPr>
      </w:pPr>
      <w:r w:rsidRPr="0056643D">
        <w:rPr>
          <w:rFonts w:cs="Arial"/>
          <w:bCs/>
        </w:rPr>
        <w:t xml:space="preserve"> </w:t>
      </w:r>
    </w:p>
    <w:p w:rsidR="00BA527C" w:rsidRPr="0056643D" w:rsidRDefault="00BA527C" w:rsidP="00BA527C">
      <w:pPr>
        <w:pBdr>
          <w:top w:val="single" w:sz="4" w:space="1" w:color="C0C0C0"/>
          <w:bottom w:val="single" w:sz="4" w:space="1" w:color="C0C0C0"/>
          <w:between w:val="single" w:sz="4" w:space="1" w:color="C0C0C0"/>
        </w:pBdr>
        <w:jc w:val="both"/>
        <w:rPr>
          <w:rFonts w:cs="Arial"/>
          <w:bCs/>
        </w:rPr>
      </w:pPr>
    </w:p>
    <w:p w:rsidR="00BA527C" w:rsidRPr="0056643D" w:rsidRDefault="00BA527C" w:rsidP="00BA527C">
      <w:pPr>
        <w:ind w:left="5381" w:firstLine="283"/>
        <w:jc w:val="both"/>
        <w:outlineLvl w:val="0"/>
        <w:rPr>
          <w:rFonts w:cs="Arial"/>
          <w:b/>
          <w:bCs/>
        </w:rPr>
      </w:pPr>
    </w:p>
    <w:p w:rsidR="00FA77D7" w:rsidRDefault="00BA527C" w:rsidP="00BA527C">
      <w:pPr>
        <w:ind w:left="5381" w:firstLine="283"/>
        <w:jc w:val="both"/>
        <w:outlineLvl w:val="0"/>
        <w:rPr>
          <w:rFonts w:cs="Arial"/>
          <w:b/>
          <w:bCs/>
        </w:rPr>
      </w:pPr>
      <w:r w:rsidRPr="0056643D">
        <w:rPr>
          <w:rFonts w:cs="Arial"/>
          <w:b/>
          <w:bCs/>
        </w:rPr>
        <w:t xml:space="preserve"> </w:t>
      </w:r>
    </w:p>
    <w:p w:rsidR="00FA77D7" w:rsidRDefault="00FA77D7" w:rsidP="00BA527C">
      <w:pPr>
        <w:ind w:left="5381" w:firstLine="283"/>
        <w:jc w:val="both"/>
        <w:outlineLvl w:val="0"/>
        <w:rPr>
          <w:rFonts w:cs="Arial"/>
          <w:b/>
          <w:bCs/>
        </w:rPr>
      </w:pPr>
    </w:p>
    <w:p w:rsidR="00FA77D7" w:rsidRDefault="00FA77D7" w:rsidP="00BA527C">
      <w:pPr>
        <w:ind w:left="5381" w:firstLine="283"/>
        <w:jc w:val="both"/>
        <w:outlineLvl w:val="0"/>
        <w:rPr>
          <w:rFonts w:cs="Arial"/>
          <w:b/>
          <w:bCs/>
        </w:rPr>
      </w:pPr>
    </w:p>
    <w:p w:rsidR="00BA527C" w:rsidRPr="0056643D" w:rsidRDefault="00BA527C" w:rsidP="00BA527C">
      <w:pPr>
        <w:ind w:left="5381" w:firstLine="283"/>
        <w:jc w:val="both"/>
        <w:outlineLvl w:val="0"/>
        <w:rPr>
          <w:rFonts w:cs="Arial"/>
          <w:b/>
          <w:bCs/>
        </w:rPr>
      </w:pPr>
      <w:r w:rsidRPr="0056643D">
        <w:rPr>
          <w:rFonts w:cs="Arial"/>
          <w:b/>
          <w:bCs/>
        </w:rPr>
        <w:t>Ponuditelj:</w:t>
      </w:r>
    </w:p>
    <w:p w:rsidR="00BA527C" w:rsidRPr="0056643D" w:rsidRDefault="009434B3" w:rsidP="00BA527C">
      <w:pPr>
        <w:ind w:left="5381" w:firstLine="283"/>
        <w:jc w:val="both"/>
        <w:outlineLvl w:val="0"/>
        <w:rPr>
          <w:rFonts w:cs="Arial"/>
          <w:bCs/>
        </w:rPr>
      </w:pPr>
      <w:r w:rsidRPr="009434B3">
        <w:rPr>
          <w:rFonts w:cs="Arial"/>
          <w:lang w:eastAsia="en-US"/>
        </w:rPr>
        <w:pict>
          <v:line id="_x0000_s1026" style="position:absolute;left:0;text-align:left;z-index:251658752" from="100.8pt,18.15pt" to="468.45pt,18.15pt"/>
        </w:pict>
      </w:r>
    </w:p>
    <w:p w:rsidR="00BA527C" w:rsidRDefault="00BA527C" w:rsidP="00BA527C">
      <w:pPr>
        <w:rPr>
          <w:rFonts w:cs="Arial"/>
          <w:bCs/>
          <w:sz w:val="18"/>
          <w:szCs w:val="18"/>
        </w:rPr>
      </w:pPr>
      <w:r w:rsidRPr="0056643D">
        <w:rPr>
          <w:rFonts w:cs="Arial"/>
          <w:sz w:val="18"/>
          <w:szCs w:val="18"/>
        </w:rPr>
        <w:tab/>
      </w:r>
      <w:r w:rsidRPr="0056643D">
        <w:rPr>
          <w:rFonts w:cs="Arial"/>
          <w:sz w:val="18"/>
          <w:szCs w:val="18"/>
        </w:rPr>
        <w:tab/>
      </w:r>
      <w:r w:rsidRPr="0056643D">
        <w:rPr>
          <w:rFonts w:cs="Arial"/>
          <w:sz w:val="18"/>
          <w:szCs w:val="18"/>
        </w:rPr>
        <w:tab/>
      </w:r>
      <w:r w:rsidRPr="0056643D">
        <w:rPr>
          <w:rFonts w:cs="Arial"/>
          <w:sz w:val="18"/>
          <w:szCs w:val="18"/>
        </w:rPr>
        <w:tab/>
      </w:r>
      <w:r w:rsidRPr="0056643D">
        <w:rPr>
          <w:rFonts w:cs="Arial"/>
          <w:bCs/>
          <w:sz w:val="18"/>
          <w:szCs w:val="18"/>
        </w:rPr>
        <w:t xml:space="preserve">         </w:t>
      </w:r>
    </w:p>
    <w:p w:rsidR="00BA527C" w:rsidRDefault="00BA527C" w:rsidP="00BA527C">
      <w:pPr>
        <w:rPr>
          <w:rFonts w:cs="Arial"/>
          <w:bCs/>
          <w:sz w:val="18"/>
          <w:szCs w:val="18"/>
        </w:rPr>
      </w:pPr>
    </w:p>
    <w:p w:rsidR="00BA527C" w:rsidRDefault="00BA527C" w:rsidP="00BA527C">
      <w:pPr>
        <w:jc w:val="center"/>
        <w:rPr>
          <w:rFonts w:cs="Arial"/>
          <w:bCs/>
          <w:sz w:val="18"/>
          <w:szCs w:val="18"/>
        </w:rPr>
      </w:pPr>
      <w:r>
        <w:rPr>
          <w:rFonts w:cs="Arial"/>
          <w:bCs/>
          <w:sz w:val="18"/>
          <w:szCs w:val="18"/>
        </w:rPr>
        <w:t xml:space="preserve">                                                                </w:t>
      </w:r>
      <w:r w:rsidRPr="0056643D">
        <w:rPr>
          <w:rFonts w:cs="Arial"/>
          <w:bCs/>
          <w:sz w:val="18"/>
          <w:szCs w:val="18"/>
        </w:rPr>
        <w:t>(tiskano upisati ime i prezime ovlaštene osobe ponuditelja)</w:t>
      </w:r>
    </w:p>
    <w:p w:rsidR="00FA77D7" w:rsidRDefault="00FA77D7" w:rsidP="00BA527C">
      <w:pPr>
        <w:jc w:val="center"/>
        <w:rPr>
          <w:rFonts w:cs="Arial"/>
          <w:bCs/>
          <w:sz w:val="18"/>
          <w:szCs w:val="18"/>
        </w:rPr>
      </w:pPr>
    </w:p>
    <w:p w:rsidR="00FA77D7" w:rsidRPr="0056643D" w:rsidRDefault="00FA77D7" w:rsidP="00BA527C">
      <w:pPr>
        <w:jc w:val="center"/>
        <w:rPr>
          <w:rFonts w:cs="Arial"/>
          <w:bCs/>
          <w:sz w:val="18"/>
          <w:szCs w:val="18"/>
        </w:rPr>
      </w:pPr>
    </w:p>
    <w:p w:rsidR="00BA527C" w:rsidRPr="0056643D" w:rsidRDefault="00BA527C" w:rsidP="00BA527C">
      <w:pPr>
        <w:jc w:val="center"/>
        <w:rPr>
          <w:rFonts w:cs="Arial"/>
        </w:rPr>
      </w:pPr>
    </w:p>
    <w:p w:rsidR="00BA527C" w:rsidRPr="0056643D" w:rsidRDefault="00BA527C" w:rsidP="00BA527C">
      <w:pPr>
        <w:rPr>
          <w:rFonts w:cs="Arial"/>
        </w:rPr>
      </w:pP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t>M.P.</w:t>
      </w:r>
      <w:r w:rsidRPr="0056643D">
        <w:rPr>
          <w:rFonts w:cs="Arial"/>
        </w:rPr>
        <w:tab/>
        <w:t xml:space="preserve">         Potpis:</w:t>
      </w:r>
    </w:p>
    <w:p w:rsidR="00FA77D7" w:rsidRDefault="00BA527C" w:rsidP="00BA527C">
      <w:pPr>
        <w:rPr>
          <w:rFonts w:cs="Arial"/>
        </w:rPr>
      </w:pP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r w:rsidRPr="0056643D">
        <w:rPr>
          <w:rFonts w:cs="Arial"/>
        </w:rPr>
        <w:tab/>
        <w:t>_______________</w:t>
      </w:r>
      <w:r w:rsidRPr="0056643D">
        <w:rPr>
          <w:rFonts w:cs="Arial"/>
        </w:rPr>
        <w:tab/>
      </w:r>
      <w:r w:rsidRPr="0056643D">
        <w:rPr>
          <w:rFonts w:cs="Arial"/>
        </w:rPr>
        <w:tab/>
      </w:r>
      <w:r w:rsidRPr="0056643D">
        <w:rPr>
          <w:rFonts w:cs="Arial"/>
        </w:rPr>
        <w:tab/>
      </w:r>
      <w:r w:rsidRPr="0056643D">
        <w:rPr>
          <w:rFonts w:cs="Arial"/>
        </w:rPr>
        <w:tab/>
      </w:r>
      <w:r w:rsidRPr="0056643D">
        <w:rPr>
          <w:rFonts w:cs="Arial"/>
        </w:rPr>
        <w:tab/>
      </w:r>
    </w:p>
    <w:p w:rsidR="00FA77D7" w:rsidRDefault="00FA77D7" w:rsidP="00BA527C">
      <w:pPr>
        <w:rPr>
          <w:rFonts w:cs="Arial"/>
        </w:rPr>
      </w:pPr>
    </w:p>
    <w:p w:rsidR="00FA77D7" w:rsidRDefault="00FA77D7" w:rsidP="00BA527C">
      <w:pPr>
        <w:rPr>
          <w:rFonts w:cs="Arial"/>
        </w:rPr>
      </w:pPr>
    </w:p>
    <w:p w:rsidR="00BA527C" w:rsidRDefault="00BA527C" w:rsidP="00BA527C">
      <w:pPr>
        <w:rPr>
          <w:rFonts w:cs="Arial"/>
        </w:rPr>
      </w:pPr>
      <w:r w:rsidRPr="0056643D">
        <w:rPr>
          <w:rFonts w:cs="Arial"/>
        </w:rPr>
        <w:tab/>
      </w:r>
      <w:r w:rsidRPr="0056643D">
        <w:rPr>
          <w:rFonts w:cs="Arial"/>
        </w:rPr>
        <w:tab/>
      </w:r>
      <w:r w:rsidRPr="0056643D">
        <w:rPr>
          <w:rFonts w:cs="Arial"/>
        </w:rPr>
        <w:tab/>
      </w:r>
      <w:r w:rsidRPr="0056643D">
        <w:rPr>
          <w:rFonts w:cs="Arial"/>
        </w:rPr>
        <w:tab/>
      </w:r>
    </w:p>
    <w:p w:rsidR="00BA527C" w:rsidRPr="0056643D" w:rsidRDefault="00BA527C" w:rsidP="00BA527C">
      <w:pPr>
        <w:rPr>
          <w:rFonts w:cs="Arial"/>
        </w:rPr>
      </w:pPr>
    </w:p>
    <w:p w:rsidR="00BA527C" w:rsidRDefault="00B328AA" w:rsidP="00BA527C">
      <w:pPr>
        <w:tabs>
          <w:tab w:val="left" w:pos="6705"/>
        </w:tabs>
        <w:rPr>
          <w:rFonts w:cs="Arial"/>
        </w:rPr>
      </w:pPr>
      <w:r>
        <w:rPr>
          <w:rFonts w:cs="Arial"/>
        </w:rPr>
        <w:t>U________________, _______2016</w:t>
      </w:r>
      <w:r w:rsidR="00BA527C" w:rsidRPr="0056643D">
        <w:rPr>
          <w:rFonts w:cs="Arial"/>
        </w:rPr>
        <w:t xml:space="preserve">. godine </w:t>
      </w:r>
    </w:p>
    <w:p w:rsidR="00BA527C" w:rsidRDefault="00BA527C" w:rsidP="00BA527C">
      <w:pPr>
        <w:tabs>
          <w:tab w:val="left" w:pos="6705"/>
        </w:tabs>
        <w:rPr>
          <w:rFonts w:cs="Arial"/>
        </w:rPr>
      </w:pPr>
    </w:p>
    <w:p w:rsidR="00FA77D7" w:rsidRDefault="00FA77D7" w:rsidP="00BA527C">
      <w:pPr>
        <w:tabs>
          <w:tab w:val="left" w:pos="6705"/>
        </w:tabs>
        <w:rPr>
          <w:rFonts w:cs="Arial"/>
        </w:rPr>
      </w:pPr>
    </w:p>
    <w:p w:rsidR="00FA77D7" w:rsidRPr="0056643D" w:rsidRDefault="00FA77D7" w:rsidP="00BA527C">
      <w:pPr>
        <w:tabs>
          <w:tab w:val="left" w:pos="6705"/>
        </w:tabs>
        <w:rPr>
          <w:rFonts w:cs="Arial"/>
        </w:rPr>
      </w:pPr>
    </w:p>
    <w:p w:rsidR="00BA527C" w:rsidRPr="0056643D" w:rsidRDefault="00BA527C" w:rsidP="00BA527C">
      <w:pPr>
        <w:jc w:val="both"/>
        <w:rPr>
          <w:rFonts w:cs="Arial"/>
          <w:i/>
        </w:rPr>
      </w:pPr>
      <w:r w:rsidRPr="0056643D">
        <w:rPr>
          <w:rFonts w:cs="Arial"/>
          <w:b/>
          <w:i/>
        </w:rPr>
        <w:t>Napomena:</w:t>
      </w:r>
      <w:r w:rsidRPr="0056643D">
        <w:rPr>
          <w:rFonts w:cs="Arial"/>
          <w:i/>
        </w:rPr>
        <w:t xml:space="preserve"> </w:t>
      </w:r>
    </w:p>
    <w:p w:rsidR="00BA527C" w:rsidRPr="0056643D" w:rsidRDefault="00BA527C" w:rsidP="00BA527C">
      <w:pPr>
        <w:jc w:val="both"/>
        <w:rPr>
          <w:rFonts w:cs="Arial"/>
          <w:i/>
          <w:sz w:val="18"/>
          <w:szCs w:val="18"/>
        </w:rPr>
      </w:pPr>
      <w:r w:rsidRPr="0056643D">
        <w:rPr>
          <w:rFonts w:cs="Arial"/>
          <w:i/>
          <w:sz w:val="18"/>
          <w:szCs w:val="18"/>
        </w:rPr>
        <w:t>*   Ako ponuditelj nije u sustavu poreza na dodanu vrijednost ili je predmet nabave oslobođen poreza na dodanu vrijednost, u Ponudbenom listu se, na mjesto predviđeno za upis cijene ponude s porezom na dodanu vrijednost, upisuje  isti iznos kao što je upisan na mjestu predviđenom za upis cijene ponude bez poreza na dodanu vrijednost, a mjesto predviđeno za upis iznosa poreza na dodanu vrijednost ostavlja se prazno ili se stavlja crtica (-).</w:t>
      </w:r>
    </w:p>
    <w:p w:rsidR="00BA527C" w:rsidRPr="0056643D" w:rsidRDefault="00BA527C" w:rsidP="00BA527C">
      <w:pPr>
        <w:pStyle w:val="NormalLucida"/>
        <w:rPr>
          <w:rFonts w:ascii="Arial" w:hAnsi="Arial" w:cs="Arial"/>
          <w:b/>
          <w:color w:val="auto"/>
          <w:sz w:val="22"/>
          <w:szCs w:val="22"/>
        </w:rPr>
      </w:pPr>
      <w:r w:rsidRPr="0056643D">
        <w:rPr>
          <w:rFonts w:ascii="Arial" w:hAnsi="Arial" w:cs="Arial"/>
          <w:b/>
          <w:color w:val="auto"/>
          <w:sz w:val="22"/>
          <w:szCs w:val="22"/>
        </w:rPr>
        <w:br w:type="page"/>
      </w:r>
      <w:r w:rsidRPr="0056643D">
        <w:rPr>
          <w:rFonts w:ascii="Arial" w:hAnsi="Arial" w:cs="Arial"/>
          <w:b/>
          <w:color w:val="auto"/>
          <w:sz w:val="22"/>
          <w:szCs w:val="22"/>
        </w:rPr>
        <w:lastRenderedPageBreak/>
        <w:t>P</w:t>
      </w:r>
      <w:bookmarkStart w:id="1" w:name="_Toc355784708"/>
      <w:bookmarkStart w:id="2" w:name="_Toc361907092"/>
      <w:r w:rsidR="009E3DF7">
        <w:rPr>
          <w:rFonts w:ascii="Arial" w:hAnsi="Arial" w:cs="Arial"/>
          <w:b/>
          <w:color w:val="auto"/>
          <w:sz w:val="22"/>
          <w:szCs w:val="22"/>
        </w:rPr>
        <w:t>rilog II</w:t>
      </w:r>
      <w:r w:rsidRPr="0056643D">
        <w:rPr>
          <w:rFonts w:ascii="Arial" w:hAnsi="Arial" w:cs="Arial"/>
          <w:b/>
          <w:color w:val="auto"/>
          <w:sz w:val="22"/>
          <w:szCs w:val="22"/>
        </w:rPr>
        <w:t xml:space="preserve">.  </w:t>
      </w:r>
      <w:r w:rsidR="00213E46" w:rsidRPr="0056643D">
        <w:rPr>
          <w:rFonts w:ascii="Arial" w:hAnsi="Arial" w:cs="Arial"/>
          <w:b/>
          <w:color w:val="auto"/>
          <w:sz w:val="22"/>
          <w:szCs w:val="22"/>
        </w:rPr>
        <w:t>-  IZJAVA O INTEGRITETU</w:t>
      </w:r>
      <w:bookmarkEnd w:id="1"/>
      <w:bookmarkEnd w:id="2"/>
    </w:p>
    <w:p w:rsidR="00BA527C" w:rsidRPr="0056643D" w:rsidRDefault="00BA527C" w:rsidP="00BA527C">
      <w:pPr>
        <w:pStyle w:val="NormalLucida"/>
        <w:rPr>
          <w:rFonts w:ascii="Arial" w:hAnsi="Arial" w:cs="Arial"/>
          <w:b/>
          <w:color w:val="auto"/>
          <w:sz w:val="22"/>
          <w:szCs w:val="22"/>
        </w:rPr>
      </w:pPr>
    </w:p>
    <w:p w:rsidR="00BA527C" w:rsidRPr="0056643D" w:rsidRDefault="00BA527C" w:rsidP="00BA527C">
      <w:pPr>
        <w:pStyle w:val="NormalLucida"/>
        <w:rPr>
          <w:rFonts w:ascii="Arial" w:hAnsi="Arial" w:cs="Arial"/>
          <w:b/>
          <w:color w:val="auto"/>
          <w:sz w:val="22"/>
          <w:szCs w:val="22"/>
        </w:rPr>
      </w:pPr>
    </w:p>
    <w:p w:rsidR="00BA527C" w:rsidRPr="0056643D" w:rsidRDefault="00BA527C" w:rsidP="00BA527C">
      <w:pPr>
        <w:outlineLvl w:val="0"/>
        <w:rPr>
          <w:rFonts w:cs="Arial"/>
        </w:rPr>
      </w:pPr>
      <w:r w:rsidRPr="0056643D">
        <w:rPr>
          <w:rFonts w:cs="Arial"/>
        </w:rPr>
        <w:t>Naziv ponuditelja: ___________________________________________________________________</w:t>
      </w:r>
    </w:p>
    <w:p w:rsidR="00BA527C" w:rsidRPr="0056643D" w:rsidRDefault="00BA527C" w:rsidP="00BA527C">
      <w:pPr>
        <w:outlineLvl w:val="0"/>
        <w:rPr>
          <w:rFonts w:cs="Arial"/>
        </w:rPr>
      </w:pPr>
      <w:r w:rsidRPr="0056643D">
        <w:rPr>
          <w:rFonts w:cs="Arial"/>
        </w:rPr>
        <w:t>Sjedište/prebivalište  ponuditelja: ___________________________________________________</w:t>
      </w:r>
    </w:p>
    <w:p w:rsidR="00BA527C" w:rsidRPr="0056643D" w:rsidRDefault="00BA527C" w:rsidP="00BA527C">
      <w:pPr>
        <w:outlineLvl w:val="0"/>
        <w:rPr>
          <w:rFonts w:cs="Arial"/>
        </w:rPr>
      </w:pPr>
      <w:r w:rsidRPr="0056643D">
        <w:rPr>
          <w:rFonts w:cs="Arial"/>
        </w:rPr>
        <w:t>OIB ponuditelja:____________________________________</w:t>
      </w:r>
      <w:r w:rsidRPr="0056643D">
        <w:rPr>
          <w:rFonts w:cs="Arial"/>
        </w:rPr>
        <w:tab/>
      </w:r>
    </w:p>
    <w:p w:rsidR="00BA527C" w:rsidRPr="0056643D" w:rsidRDefault="00BA527C" w:rsidP="00BA527C">
      <w:pPr>
        <w:outlineLvl w:val="0"/>
        <w:rPr>
          <w:rFonts w:cs="Arial"/>
        </w:rPr>
      </w:pPr>
      <w:r w:rsidRPr="0056643D">
        <w:rPr>
          <w:rFonts w:cs="Arial"/>
        </w:rPr>
        <w:tab/>
      </w:r>
    </w:p>
    <w:p w:rsidR="00BA527C" w:rsidRPr="0056643D" w:rsidRDefault="00BA527C" w:rsidP="00BA527C">
      <w:pPr>
        <w:pStyle w:val="NormalLucida"/>
        <w:jc w:val="center"/>
        <w:rPr>
          <w:rFonts w:ascii="Arial" w:hAnsi="Arial" w:cs="Arial"/>
          <w:b/>
          <w:color w:val="auto"/>
          <w:sz w:val="22"/>
          <w:szCs w:val="22"/>
        </w:rPr>
      </w:pPr>
      <w:r w:rsidRPr="0056643D">
        <w:rPr>
          <w:rFonts w:ascii="Arial" w:hAnsi="Arial" w:cs="Arial"/>
          <w:b/>
          <w:color w:val="auto"/>
          <w:sz w:val="22"/>
          <w:szCs w:val="22"/>
        </w:rPr>
        <w:t>IZJAVA O INTEGRITETU</w:t>
      </w:r>
    </w:p>
    <w:p w:rsidR="00BA527C" w:rsidRPr="0056643D" w:rsidRDefault="00BA527C" w:rsidP="00BA527C">
      <w:pPr>
        <w:pStyle w:val="NormalLucida"/>
        <w:jc w:val="center"/>
        <w:rPr>
          <w:rFonts w:ascii="Arial" w:hAnsi="Arial" w:cs="Arial"/>
          <w:b/>
          <w:color w:val="auto"/>
          <w:sz w:val="22"/>
          <w:szCs w:val="22"/>
        </w:rPr>
      </w:pPr>
    </w:p>
    <w:p w:rsidR="00BA527C" w:rsidRPr="0056643D" w:rsidRDefault="00BA527C" w:rsidP="00BA527C">
      <w:pPr>
        <w:pStyle w:val="NormalLucida"/>
        <w:jc w:val="center"/>
        <w:rPr>
          <w:rFonts w:ascii="Arial" w:hAnsi="Arial" w:cs="Arial"/>
          <w:b/>
          <w:color w:val="auto"/>
          <w:sz w:val="22"/>
          <w:szCs w:val="22"/>
        </w:rPr>
      </w:pPr>
    </w:p>
    <w:p w:rsidR="00B328AA" w:rsidRPr="00925930" w:rsidRDefault="00BA527C" w:rsidP="00B328AA">
      <w:pPr>
        <w:rPr>
          <w:rFonts w:cs="Arial"/>
          <w:szCs w:val="22"/>
        </w:rPr>
      </w:pPr>
      <w:r w:rsidRPr="0056643D">
        <w:rPr>
          <w:rFonts w:cs="Arial"/>
        </w:rPr>
        <w:t xml:space="preserve">Kao ponuditelj u postupku nabave ispod zakonskog praga, Naručitelja: Grad Rijeka, </w:t>
      </w:r>
      <w:r w:rsidRPr="0056643D">
        <w:rPr>
          <w:rFonts w:cs="Arial"/>
          <w:i/>
        </w:rPr>
        <w:t>Odjel gradske uprave za razvoj, urbanizam, ekologiju i gospodarenje zemljištem</w:t>
      </w:r>
      <w:r w:rsidRPr="0056643D">
        <w:rPr>
          <w:rFonts w:cs="Arial"/>
        </w:rPr>
        <w:t xml:space="preserve">, Ev. broj nabave: </w:t>
      </w:r>
      <w:r w:rsidR="00B328AA" w:rsidRPr="00925930">
        <w:rPr>
          <w:rFonts w:cs="Arial"/>
          <w:bCs/>
          <w:szCs w:val="22"/>
        </w:rPr>
        <w:t>01-01-12/2016</w:t>
      </w:r>
    </w:p>
    <w:p w:rsidR="00BA527C" w:rsidRPr="0056643D" w:rsidRDefault="00BA527C" w:rsidP="00BA527C">
      <w:pPr>
        <w:jc w:val="both"/>
        <w:rPr>
          <w:rFonts w:cs="Arial"/>
        </w:rPr>
      </w:pPr>
      <w:r w:rsidRPr="0056643D">
        <w:rPr>
          <w:rFonts w:cs="Arial"/>
        </w:rPr>
        <w:t xml:space="preserve">- usluga izrade </w:t>
      </w:r>
      <w:r w:rsidR="00B328AA" w:rsidRPr="009E30AB">
        <w:rPr>
          <w:rFonts w:cs="Arial"/>
          <w:szCs w:val="22"/>
        </w:rPr>
        <w:t>Strateške studije o utjecaju na okoliš  Glavnog plana razvoja riječkog prometnog pravca na području grada Rijeke</w:t>
      </w:r>
      <w:r w:rsidRPr="0056643D">
        <w:rPr>
          <w:rFonts w:cs="Arial"/>
        </w:rPr>
        <w:t>,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w:t>
      </w:r>
      <w:r w:rsidR="00A92304">
        <w:rPr>
          <w:rFonts w:cs="Arial"/>
        </w:rPr>
        <w:t xml:space="preserve"> </w:t>
      </w:r>
      <w:r w:rsidR="00A92304" w:rsidRPr="00B40620">
        <w:rPr>
          <w:rFonts w:cs="Arial"/>
        </w:rPr>
        <w:t>itd.</w:t>
      </w:r>
      <w:r w:rsidRPr="00B40620">
        <w:rPr>
          <w:rFonts w:cs="Arial"/>
        </w:rPr>
        <w:t>)</w:t>
      </w:r>
      <w:r w:rsidRPr="0056643D">
        <w:rPr>
          <w:rFonts w:cs="Arial"/>
        </w:rPr>
        <w:t xml:space="preserve"> ukoliko se krše ugovorne obveze.</w:t>
      </w:r>
    </w:p>
    <w:p w:rsidR="00BA527C" w:rsidRPr="0056643D" w:rsidRDefault="00BA527C" w:rsidP="00BA527C">
      <w:pPr>
        <w:pStyle w:val="NormalLucida"/>
        <w:spacing w:line="360" w:lineRule="auto"/>
        <w:rPr>
          <w:rFonts w:ascii="Arial" w:hAnsi="Arial" w:cs="Arial"/>
          <w:color w:val="auto"/>
          <w:sz w:val="22"/>
          <w:szCs w:val="22"/>
        </w:rPr>
      </w:pPr>
    </w:p>
    <w:p w:rsidR="00BA527C" w:rsidRPr="0056643D" w:rsidRDefault="00BA527C" w:rsidP="00BA527C">
      <w:pPr>
        <w:pStyle w:val="NormalLucida"/>
        <w:spacing w:line="360" w:lineRule="auto"/>
        <w:rPr>
          <w:rFonts w:ascii="Arial" w:hAnsi="Arial" w:cs="Arial"/>
          <w:color w:val="auto"/>
          <w:sz w:val="22"/>
          <w:szCs w:val="22"/>
        </w:rPr>
      </w:pPr>
    </w:p>
    <w:p w:rsidR="00BA527C" w:rsidRPr="0056643D" w:rsidRDefault="00BA527C" w:rsidP="00BA527C">
      <w:pPr>
        <w:pStyle w:val="NormalLucida"/>
        <w:spacing w:line="360" w:lineRule="auto"/>
        <w:rPr>
          <w:rFonts w:ascii="Arial" w:hAnsi="Arial" w:cs="Arial"/>
          <w:color w:val="auto"/>
          <w:sz w:val="22"/>
          <w:szCs w:val="22"/>
        </w:rPr>
      </w:pPr>
    </w:p>
    <w:p w:rsidR="00BA527C" w:rsidRPr="0056643D" w:rsidRDefault="00BA527C" w:rsidP="00BA527C">
      <w:pPr>
        <w:pStyle w:val="NormalLucida"/>
        <w:rPr>
          <w:rFonts w:ascii="Arial" w:hAnsi="Arial" w:cs="Arial"/>
          <w:color w:val="auto"/>
          <w:sz w:val="22"/>
          <w:szCs w:val="22"/>
        </w:rPr>
      </w:pPr>
      <w:r w:rsidRPr="0056643D">
        <w:rPr>
          <w:rFonts w:ascii="Arial" w:hAnsi="Arial" w:cs="Arial"/>
          <w:color w:val="auto"/>
          <w:sz w:val="22"/>
          <w:szCs w:val="22"/>
        </w:rPr>
        <w:t xml:space="preserve">                        </w:t>
      </w:r>
    </w:p>
    <w:p w:rsidR="00BA527C" w:rsidRPr="0056643D" w:rsidRDefault="00BA527C" w:rsidP="00BA527C">
      <w:pPr>
        <w:pStyle w:val="NormalLucida"/>
        <w:rPr>
          <w:rFonts w:ascii="Arial" w:hAnsi="Arial" w:cs="Arial"/>
          <w:color w:val="auto"/>
          <w:sz w:val="22"/>
          <w:szCs w:val="22"/>
        </w:rPr>
      </w:pPr>
    </w:p>
    <w:p w:rsidR="00BA527C" w:rsidRPr="0056643D" w:rsidRDefault="00BA527C" w:rsidP="00BA527C">
      <w:pPr>
        <w:pStyle w:val="NormalLucida"/>
        <w:ind w:left="2127" w:firstLine="709"/>
        <w:rPr>
          <w:rFonts w:ascii="Arial" w:hAnsi="Arial" w:cs="Arial"/>
          <w:color w:val="auto"/>
          <w:sz w:val="22"/>
          <w:szCs w:val="22"/>
        </w:rPr>
      </w:pPr>
      <w:r w:rsidRPr="0056643D">
        <w:rPr>
          <w:rFonts w:ascii="Arial" w:hAnsi="Arial" w:cs="Arial"/>
          <w:color w:val="auto"/>
          <w:sz w:val="22"/>
          <w:szCs w:val="22"/>
        </w:rPr>
        <w:t xml:space="preserve">  </w:t>
      </w:r>
      <w:r w:rsidRPr="0056643D">
        <w:rPr>
          <w:rFonts w:ascii="Arial" w:hAnsi="Arial" w:cs="Arial"/>
          <w:color w:val="auto"/>
          <w:sz w:val="22"/>
          <w:szCs w:val="22"/>
        </w:rPr>
        <w:tab/>
        <w:t xml:space="preserve"> ____________________________________________                                  </w:t>
      </w:r>
    </w:p>
    <w:p w:rsidR="00BA527C" w:rsidRPr="0056643D" w:rsidRDefault="00BA527C" w:rsidP="00BA527C">
      <w:pPr>
        <w:pStyle w:val="NormalLucida"/>
        <w:rPr>
          <w:rFonts w:ascii="Arial" w:hAnsi="Arial" w:cs="Arial"/>
          <w:color w:val="auto"/>
          <w:sz w:val="18"/>
          <w:szCs w:val="18"/>
        </w:rPr>
      </w:pPr>
      <w:r w:rsidRPr="0056643D">
        <w:rPr>
          <w:rFonts w:ascii="Arial" w:hAnsi="Arial" w:cs="Arial"/>
          <w:color w:val="auto"/>
          <w:sz w:val="18"/>
          <w:szCs w:val="18"/>
        </w:rPr>
        <w:t xml:space="preserve">                                       </w:t>
      </w:r>
      <w:r w:rsidR="00D4487A">
        <w:rPr>
          <w:rFonts w:ascii="Arial" w:hAnsi="Arial" w:cs="Arial"/>
          <w:color w:val="auto"/>
          <w:sz w:val="18"/>
          <w:szCs w:val="18"/>
        </w:rPr>
        <w:t xml:space="preserve">                                </w:t>
      </w:r>
      <w:r w:rsidRPr="0056643D">
        <w:rPr>
          <w:rFonts w:ascii="Arial" w:hAnsi="Arial" w:cs="Arial"/>
          <w:color w:val="auto"/>
          <w:sz w:val="18"/>
          <w:szCs w:val="18"/>
        </w:rPr>
        <w:t>(tiskano upisati  ime i prezime, potpis ovlaštene osobe ponuditelja, pečat)</w:t>
      </w:r>
    </w:p>
    <w:p w:rsidR="00BA527C" w:rsidRPr="0056643D" w:rsidRDefault="00BA527C" w:rsidP="00BA527C">
      <w:pPr>
        <w:pStyle w:val="NormalLucida"/>
        <w:rPr>
          <w:rFonts w:ascii="Arial" w:hAnsi="Arial" w:cs="Arial"/>
          <w:color w:val="auto"/>
          <w:sz w:val="22"/>
          <w:szCs w:val="22"/>
        </w:rPr>
      </w:pPr>
    </w:p>
    <w:p w:rsidR="00BA527C" w:rsidRPr="0056643D" w:rsidRDefault="00BA527C" w:rsidP="00BA527C">
      <w:pPr>
        <w:pStyle w:val="NormalLucida"/>
        <w:rPr>
          <w:rFonts w:ascii="Arial" w:hAnsi="Arial" w:cs="Arial"/>
          <w:color w:val="auto"/>
          <w:sz w:val="22"/>
          <w:szCs w:val="22"/>
        </w:rPr>
      </w:pPr>
      <w:r w:rsidRPr="0056643D">
        <w:rPr>
          <w:rFonts w:ascii="Arial" w:hAnsi="Arial" w:cs="Arial"/>
          <w:color w:val="auto"/>
          <w:sz w:val="22"/>
          <w:szCs w:val="22"/>
        </w:rPr>
        <w:tab/>
      </w:r>
      <w:r w:rsidRPr="0056643D">
        <w:rPr>
          <w:rFonts w:ascii="Arial" w:hAnsi="Arial" w:cs="Arial"/>
          <w:color w:val="auto"/>
          <w:sz w:val="22"/>
          <w:szCs w:val="22"/>
        </w:rPr>
        <w:tab/>
      </w:r>
      <w:r w:rsidRPr="0056643D">
        <w:rPr>
          <w:rFonts w:ascii="Arial" w:hAnsi="Arial" w:cs="Arial"/>
          <w:color w:val="auto"/>
          <w:sz w:val="22"/>
          <w:szCs w:val="22"/>
        </w:rPr>
        <w:tab/>
      </w:r>
      <w:r w:rsidRPr="0056643D">
        <w:rPr>
          <w:rFonts w:ascii="Arial" w:hAnsi="Arial" w:cs="Arial"/>
          <w:color w:val="auto"/>
          <w:sz w:val="22"/>
          <w:szCs w:val="22"/>
        </w:rPr>
        <w:tab/>
        <w:t>M.P.</w:t>
      </w:r>
    </w:p>
    <w:p w:rsidR="00BA527C" w:rsidRPr="0056643D" w:rsidRDefault="00BA527C" w:rsidP="00BA527C">
      <w:pPr>
        <w:pStyle w:val="NormalLucida"/>
        <w:rPr>
          <w:rFonts w:ascii="Arial" w:hAnsi="Arial" w:cs="Arial"/>
          <w:color w:val="auto"/>
          <w:sz w:val="22"/>
          <w:szCs w:val="22"/>
        </w:rPr>
      </w:pPr>
    </w:p>
    <w:p w:rsidR="00BA527C" w:rsidRPr="0056643D" w:rsidRDefault="00BA527C" w:rsidP="00BA527C">
      <w:pPr>
        <w:pStyle w:val="NormalLucida"/>
        <w:rPr>
          <w:rFonts w:ascii="Arial" w:hAnsi="Arial" w:cs="Arial"/>
          <w:color w:val="auto"/>
          <w:sz w:val="22"/>
          <w:szCs w:val="22"/>
        </w:rPr>
      </w:pPr>
      <w:r w:rsidRPr="0056643D">
        <w:rPr>
          <w:rFonts w:ascii="Arial" w:hAnsi="Arial" w:cs="Arial"/>
          <w:color w:val="auto"/>
          <w:sz w:val="22"/>
          <w:szCs w:val="22"/>
        </w:rPr>
        <w:t xml:space="preserve">                    </w:t>
      </w:r>
    </w:p>
    <w:p w:rsidR="00BA527C" w:rsidRPr="0056643D" w:rsidRDefault="00BA527C" w:rsidP="00BA527C">
      <w:pPr>
        <w:pStyle w:val="NormalLucida"/>
        <w:rPr>
          <w:rFonts w:ascii="Arial" w:hAnsi="Arial" w:cs="Arial"/>
          <w:color w:val="auto"/>
          <w:sz w:val="22"/>
          <w:szCs w:val="22"/>
        </w:rPr>
      </w:pPr>
    </w:p>
    <w:p w:rsidR="00BA527C" w:rsidRPr="0056643D" w:rsidRDefault="00BA527C" w:rsidP="00BA527C">
      <w:pPr>
        <w:pStyle w:val="NormalLucida"/>
        <w:rPr>
          <w:rFonts w:ascii="Arial" w:hAnsi="Arial" w:cs="Arial"/>
          <w:color w:val="auto"/>
          <w:sz w:val="22"/>
          <w:szCs w:val="22"/>
        </w:rPr>
      </w:pPr>
      <w:r w:rsidRPr="0056643D">
        <w:rPr>
          <w:rFonts w:ascii="Arial" w:hAnsi="Arial" w:cs="Arial"/>
          <w:color w:val="auto"/>
          <w:sz w:val="22"/>
          <w:szCs w:val="22"/>
        </w:rPr>
        <w:t>U _________</w:t>
      </w:r>
      <w:r w:rsidR="0085370E">
        <w:rPr>
          <w:rFonts w:ascii="Arial" w:hAnsi="Arial" w:cs="Arial"/>
          <w:color w:val="auto"/>
          <w:sz w:val="22"/>
          <w:szCs w:val="22"/>
        </w:rPr>
        <w:t>________ dana _____________ 2016</w:t>
      </w:r>
      <w:r w:rsidRPr="0056643D">
        <w:rPr>
          <w:rFonts w:ascii="Arial" w:hAnsi="Arial" w:cs="Arial"/>
          <w:color w:val="auto"/>
          <w:sz w:val="22"/>
          <w:szCs w:val="22"/>
        </w:rPr>
        <w:t>. godine</w:t>
      </w: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jc w:val="both"/>
        <w:rPr>
          <w:rFonts w:cs="Arial"/>
        </w:rPr>
      </w:pPr>
    </w:p>
    <w:p w:rsidR="00447B0F" w:rsidRDefault="00447B0F" w:rsidP="00447B0F">
      <w:pPr>
        <w:pStyle w:val="BodyTextuvlaka2uvlaka3"/>
        <w:ind w:right="440" w:firstLine="720"/>
        <w:rPr>
          <w:rFonts w:cs="Arial"/>
          <w:b/>
          <w:color w:val="FF0000"/>
          <w:szCs w:val="22"/>
          <w:lang w:val="pl-PL"/>
        </w:rPr>
      </w:pPr>
    </w:p>
    <w:p w:rsidR="00447B0F" w:rsidRDefault="00447B0F" w:rsidP="00447B0F">
      <w:pPr>
        <w:pStyle w:val="BodyTextuvlaka2uvlaka3"/>
        <w:ind w:right="440" w:firstLine="720"/>
        <w:rPr>
          <w:rFonts w:cs="Arial"/>
          <w:b/>
          <w:color w:val="FF0000"/>
          <w:szCs w:val="22"/>
          <w:lang w:val="pl-PL"/>
        </w:rPr>
      </w:pPr>
    </w:p>
    <w:p w:rsidR="00447B0F" w:rsidRDefault="00447B0F" w:rsidP="00447B0F">
      <w:pPr>
        <w:pStyle w:val="BodyTextuvlaka2uvlaka3"/>
        <w:ind w:right="440" w:firstLine="720"/>
        <w:rPr>
          <w:rFonts w:cs="Arial"/>
          <w:b/>
          <w:color w:val="FF0000"/>
          <w:szCs w:val="22"/>
          <w:lang w:val="pl-PL"/>
        </w:rPr>
      </w:pPr>
    </w:p>
    <w:p w:rsidR="00447B0F" w:rsidRDefault="00447B0F" w:rsidP="00447B0F">
      <w:pPr>
        <w:pStyle w:val="BodyTextuvlaka2uvlaka3"/>
        <w:ind w:right="440" w:firstLine="720"/>
        <w:rPr>
          <w:rFonts w:cs="Arial"/>
          <w:b/>
          <w:color w:val="FF0000"/>
          <w:szCs w:val="22"/>
          <w:lang w:val="pl-PL"/>
        </w:rPr>
      </w:pPr>
    </w:p>
    <w:p w:rsidR="00447B0F" w:rsidRDefault="00447B0F" w:rsidP="00447B0F">
      <w:pPr>
        <w:pStyle w:val="BodyTextuvlaka2uvlaka3"/>
        <w:ind w:right="440" w:firstLine="720"/>
        <w:rPr>
          <w:rFonts w:cs="Arial"/>
          <w:b/>
          <w:color w:val="FF0000"/>
          <w:szCs w:val="22"/>
          <w:lang w:val="pl-PL"/>
        </w:rPr>
      </w:pPr>
    </w:p>
    <w:p w:rsidR="00447B0F" w:rsidRDefault="00447B0F" w:rsidP="00447B0F">
      <w:pPr>
        <w:pStyle w:val="BodyTextuvlaka2uvlaka3"/>
        <w:ind w:right="440" w:firstLine="720"/>
        <w:rPr>
          <w:rFonts w:cs="Arial"/>
          <w:b/>
          <w:color w:val="FF0000"/>
          <w:szCs w:val="22"/>
          <w:lang w:val="pl-PL"/>
        </w:rPr>
      </w:pPr>
    </w:p>
    <w:p w:rsidR="00447B0F" w:rsidRDefault="00447B0F" w:rsidP="00447B0F">
      <w:pPr>
        <w:pStyle w:val="BodyTextuvlaka2uvlaka3"/>
        <w:ind w:right="440"/>
        <w:rPr>
          <w:rFonts w:cs="Arial"/>
          <w:b/>
          <w:color w:val="FF0000"/>
          <w:szCs w:val="22"/>
          <w:lang w:val="pl-PL"/>
        </w:rPr>
      </w:pPr>
    </w:p>
    <w:p w:rsidR="00447B0F" w:rsidRDefault="00447B0F" w:rsidP="00447B0F">
      <w:pPr>
        <w:pStyle w:val="BodyTextuvlaka2uvlaka3"/>
        <w:ind w:right="440"/>
        <w:rPr>
          <w:rFonts w:cs="Arial"/>
          <w:b/>
          <w:color w:val="FF0000"/>
          <w:szCs w:val="22"/>
          <w:lang w:val="pl-PL"/>
        </w:rPr>
      </w:pPr>
    </w:p>
    <w:p w:rsidR="00447B0F" w:rsidRDefault="00447B0F" w:rsidP="00447B0F">
      <w:pPr>
        <w:pStyle w:val="BodyTextuvlaka2uvlaka3"/>
        <w:ind w:right="440"/>
        <w:rPr>
          <w:rFonts w:cs="Arial"/>
          <w:b/>
          <w:szCs w:val="22"/>
          <w:lang w:val="hr-HR"/>
        </w:rPr>
      </w:pPr>
      <w:r w:rsidRPr="000F3356">
        <w:rPr>
          <w:rFonts w:cs="Arial"/>
          <w:b/>
          <w:szCs w:val="22"/>
          <w:lang w:val="pl-PL"/>
        </w:rPr>
        <w:lastRenderedPageBreak/>
        <w:t>Prilog</w:t>
      </w:r>
      <w:r w:rsidRPr="000F3356">
        <w:rPr>
          <w:rFonts w:cs="Arial"/>
          <w:b/>
          <w:szCs w:val="22"/>
          <w:lang w:val="hr-HR"/>
        </w:rPr>
        <w:t xml:space="preserve"> III.</w:t>
      </w:r>
      <w:r>
        <w:rPr>
          <w:rFonts w:cs="Arial"/>
          <w:b/>
          <w:szCs w:val="22"/>
          <w:lang w:val="hr-HR"/>
        </w:rPr>
        <w:t xml:space="preserve"> – IZJAVA O TIMU STRUČNJAKA </w:t>
      </w:r>
    </w:p>
    <w:p w:rsidR="000F3356" w:rsidRDefault="000F3356" w:rsidP="000F3356">
      <w:pPr>
        <w:ind w:left="-426"/>
        <w:jc w:val="center"/>
        <w:rPr>
          <w:rFonts w:cs="Arial"/>
          <w:b/>
          <w:szCs w:val="22"/>
        </w:rPr>
      </w:pPr>
    </w:p>
    <w:p w:rsidR="000F3356" w:rsidRDefault="000F3356" w:rsidP="000F3356">
      <w:pPr>
        <w:ind w:left="-426"/>
        <w:jc w:val="center"/>
        <w:rPr>
          <w:rFonts w:cs="Arial"/>
          <w:b/>
          <w:szCs w:val="22"/>
        </w:rPr>
      </w:pPr>
      <w:r>
        <w:rPr>
          <w:rFonts w:cs="Arial"/>
          <w:b/>
          <w:szCs w:val="22"/>
        </w:rPr>
        <w:t>STRATEŠKA STUDIJA</w:t>
      </w:r>
      <w:r w:rsidRPr="000F3356">
        <w:rPr>
          <w:rFonts w:cs="Arial"/>
          <w:b/>
          <w:szCs w:val="22"/>
        </w:rPr>
        <w:t xml:space="preserve"> O UTJECAJU NA OKOLIŠ  GLAVNOG PLANA RAZVOJA</w:t>
      </w:r>
    </w:p>
    <w:p w:rsidR="00447B0F" w:rsidRPr="000F3356" w:rsidRDefault="000F3356" w:rsidP="000F3356">
      <w:pPr>
        <w:ind w:left="-426"/>
        <w:jc w:val="center"/>
        <w:rPr>
          <w:rFonts w:cs="Arial"/>
          <w:b/>
          <w:szCs w:val="22"/>
        </w:rPr>
      </w:pPr>
      <w:r w:rsidRPr="000F3356">
        <w:rPr>
          <w:rFonts w:cs="Arial"/>
          <w:b/>
          <w:szCs w:val="22"/>
        </w:rPr>
        <w:t xml:space="preserve"> RIJEČKOG PROMETNOG PRAVCA NA PODRUČJU GRADA RIJEKE</w:t>
      </w:r>
    </w:p>
    <w:p w:rsidR="000F3356" w:rsidRDefault="000F3356" w:rsidP="00447B0F">
      <w:pPr>
        <w:ind w:left="-426"/>
        <w:jc w:val="both"/>
        <w:rPr>
          <w:rFonts w:cs="Arial"/>
          <w:color w:val="000000"/>
          <w:szCs w:val="22"/>
        </w:rPr>
      </w:pPr>
    </w:p>
    <w:tbl>
      <w:tblPr>
        <w:tblW w:w="9747" w:type="dxa"/>
        <w:tblBorders>
          <w:top w:val="single" w:sz="12" w:space="0" w:color="000000"/>
          <w:bottom w:val="single" w:sz="12" w:space="0" w:color="000000"/>
        </w:tblBorders>
        <w:tblLook w:val="01E0"/>
      </w:tblPr>
      <w:tblGrid>
        <w:gridCol w:w="2625"/>
        <w:gridCol w:w="1896"/>
        <w:gridCol w:w="265"/>
        <w:gridCol w:w="2467"/>
        <w:gridCol w:w="2467"/>
        <w:gridCol w:w="27"/>
      </w:tblGrid>
      <w:tr w:rsidR="00447B0F" w:rsidTr="00447B0F">
        <w:trPr>
          <w:trHeight w:val="644"/>
        </w:trPr>
        <w:tc>
          <w:tcPr>
            <w:tcW w:w="4521" w:type="dxa"/>
            <w:gridSpan w:val="2"/>
            <w:tcBorders>
              <w:top w:val="single" w:sz="12" w:space="0" w:color="000000"/>
              <w:left w:val="nil"/>
              <w:bottom w:val="single" w:sz="6" w:space="0" w:color="000000"/>
              <w:right w:val="single" w:sz="6" w:space="0" w:color="000000"/>
            </w:tcBorders>
            <w:hideMark/>
          </w:tcPr>
          <w:p w:rsidR="00447B0F" w:rsidRDefault="00447B0F" w:rsidP="00447B0F">
            <w:pPr>
              <w:rPr>
                <w:rFonts w:cs="Arial"/>
                <w:i/>
                <w:iCs/>
                <w:color w:val="000000"/>
                <w:szCs w:val="22"/>
              </w:rPr>
            </w:pPr>
            <w:r>
              <w:rPr>
                <w:rFonts w:cs="Arial"/>
                <w:i/>
                <w:iCs/>
                <w:color w:val="000000"/>
                <w:szCs w:val="22"/>
              </w:rPr>
              <w:t>Naziv i sjedište naručitelja:</w:t>
            </w:r>
          </w:p>
        </w:tc>
        <w:tc>
          <w:tcPr>
            <w:tcW w:w="5226" w:type="dxa"/>
            <w:gridSpan w:val="4"/>
            <w:tcBorders>
              <w:top w:val="single" w:sz="12" w:space="0" w:color="000000"/>
              <w:left w:val="nil"/>
              <w:bottom w:val="single" w:sz="6" w:space="0" w:color="000000"/>
              <w:right w:val="nil"/>
            </w:tcBorders>
          </w:tcPr>
          <w:p w:rsidR="00447B0F" w:rsidRDefault="00447B0F" w:rsidP="00447B0F">
            <w:pPr>
              <w:rPr>
                <w:rFonts w:cs="Arial"/>
                <w:szCs w:val="22"/>
              </w:rPr>
            </w:pPr>
            <w:r>
              <w:rPr>
                <w:rFonts w:cs="Arial"/>
                <w:b/>
                <w:bCs/>
                <w:szCs w:val="22"/>
              </w:rPr>
              <w:t xml:space="preserve">GRAD RIJEKA, </w:t>
            </w:r>
            <w:r>
              <w:rPr>
                <w:rFonts w:cs="Arial"/>
                <w:szCs w:val="22"/>
              </w:rPr>
              <w:t>Odjel gradske uprave za razvoj,</w:t>
            </w:r>
          </w:p>
          <w:p w:rsidR="00447B0F" w:rsidRDefault="00447B0F" w:rsidP="00447B0F">
            <w:pPr>
              <w:rPr>
                <w:rFonts w:cs="Arial"/>
                <w:szCs w:val="22"/>
              </w:rPr>
            </w:pPr>
            <w:r>
              <w:rPr>
                <w:rFonts w:cs="Arial"/>
                <w:szCs w:val="22"/>
              </w:rPr>
              <w:t>urbanizam, ekologiju i gospodarenje zemljištem,</w:t>
            </w:r>
          </w:p>
          <w:p w:rsidR="00447B0F" w:rsidRDefault="00447B0F" w:rsidP="00447B0F">
            <w:pPr>
              <w:rPr>
                <w:rFonts w:cs="Arial"/>
                <w:b/>
                <w:bCs/>
                <w:szCs w:val="22"/>
              </w:rPr>
            </w:pPr>
            <w:r>
              <w:rPr>
                <w:rFonts w:cs="Arial"/>
                <w:szCs w:val="22"/>
              </w:rPr>
              <w:t xml:space="preserve">Titov trg 3, </w:t>
            </w:r>
            <w:r>
              <w:rPr>
                <w:rFonts w:cs="Arial"/>
                <w:b/>
                <w:bCs/>
                <w:szCs w:val="22"/>
              </w:rPr>
              <w:t>51000 Rijeka</w:t>
            </w:r>
          </w:p>
          <w:p w:rsidR="00447B0F" w:rsidRDefault="00447B0F" w:rsidP="00447B0F">
            <w:pPr>
              <w:tabs>
                <w:tab w:val="left" w:pos="5745"/>
              </w:tabs>
              <w:ind w:left="284" w:right="284"/>
              <w:jc w:val="both"/>
              <w:rPr>
                <w:rFonts w:cs="Arial"/>
                <w:b/>
                <w:bCs/>
                <w:szCs w:val="22"/>
              </w:rPr>
            </w:pPr>
          </w:p>
        </w:tc>
      </w:tr>
      <w:tr w:rsidR="00447B0F" w:rsidTr="00447B0F">
        <w:trPr>
          <w:gridAfter w:val="1"/>
          <w:wAfter w:w="27" w:type="dxa"/>
          <w:trHeight w:val="429"/>
        </w:trPr>
        <w:tc>
          <w:tcPr>
            <w:tcW w:w="9720" w:type="dxa"/>
            <w:gridSpan w:val="5"/>
            <w:tcBorders>
              <w:top w:val="single" w:sz="4" w:space="0" w:color="auto"/>
              <w:left w:val="single" w:sz="4" w:space="0" w:color="auto"/>
              <w:bottom w:val="single" w:sz="4" w:space="0" w:color="auto"/>
              <w:right w:val="single" w:sz="4" w:space="0" w:color="auto"/>
            </w:tcBorders>
            <w:hideMark/>
          </w:tcPr>
          <w:p w:rsidR="00447B0F" w:rsidRDefault="00447B0F" w:rsidP="00447B0F">
            <w:pPr>
              <w:rPr>
                <w:rFonts w:cs="Arial"/>
                <w:b/>
                <w:noProof/>
                <w:color w:val="000000"/>
                <w:szCs w:val="22"/>
              </w:rPr>
            </w:pPr>
            <w:r>
              <w:rPr>
                <w:rFonts w:cs="Arial"/>
                <w:b/>
                <w:noProof/>
                <w:color w:val="000000"/>
                <w:szCs w:val="22"/>
              </w:rPr>
              <w:t xml:space="preserve">                      </w:t>
            </w:r>
          </w:p>
          <w:p w:rsidR="00447B0F" w:rsidRDefault="00447B0F" w:rsidP="00447B0F">
            <w:pPr>
              <w:jc w:val="center"/>
              <w:rPr>
                <w:rFonts w:cs="Arial"/>
                <w:noProof/>
                <w:szCs w:val="22"/>
              </w:rPr>
            </w:pPr>
            <w:r>
              <w:rPr>
                <w:rFonts w:cs="Arial"/>
                <w:b/>
                <w:noProof/>
                <w:color w:val="000000"/>
                <w:szCs w:val="22"/>
              </w:rPr>
              <w:t>PROJEKTNU DOKUMENTACIJU IZRAĐIVAT ĆE SLJEDEĆI STRUČNI TIM:</w:t>
            </w:r>
          </w:p>
        </w:tc>
      </w:tr>
      <w:tr w:rsidR="00447B0F" w:rsidTr="00447B0F">
        <w:trPr>
          <w:gridAfter w:val="1"/>
          <w:wAfter w:w="27" w:type="dxa"/>
          <w:trHeight w:val="674"/>
        </w:trPr>
        <w:tc>
          <w:tcPr>
            <w:tcW w:w="2625" w:type="dxa"/>
            <w:tcBorders>
              <w:top w:val="single" w:sz="4" w:space="0" w:color="auto"/>
              <w:left w:val="single" w:sz="4" w:space="0" w:color="auto"/>
              <w:bottom w:val="single" w:sz="4" w:space="0" w:color="auto"/>
              <w:right w:val="single" w:sz="4" w:space="0" w:color="auto"/>
            </w:tcBorders>
            <w:hideMark/>
          </w:tcPr>
          <w:p w:rsidR="00447B0F" w:rsidRDefault="00447B0F" w:rsidP="00447B0F">
            <w:pPr>
              <w:pStyle w:val="BodyText"/>
              <w:rPr>
                <w:rFonts w:cs="Arial"/>
                <w:b/>
                <w:noProof/>
                <w:szCs w:val="22"/>
              </w:rPr>
            </w:pP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b/>
                <w:noProof/>
                <w:szCs w:val="22"/>
              </w:rPr>
            </w:pPr>
          </w:p>
          <w:p w:rsidR="00447B0F" w:rsidRDefault="00447B0F" w:rsidP="00447B0F">
            <w:pPr>
              <w:pStyle w:val="BodyText"/>
              <w:rPr>
                <w:rFonts w:cs="Arial"/>
                <w:b/>
                <w:noProof/>
                <w:szCs w:val="22"/>
              </w:rPr>
            </w:pPr>
            <w:r>
              <w:rPr>
                <w:rFonts w:cs="Arial"/>
                <w:b/>
                <w:noProof/>
                <w:szCs w:val="22"/>
              </w:rPr>
              <w:t xml:space="preserve">IME, PREZIME I ZVANJE :           </w:t>
            </w: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jc w:val="both"/>
              <w:rPr>
                <w:rFonts w:cs="Arial"/>
                <w:b/>
                <w:noProof/>
                <w:szCs w:val="22"/>
              </w:rPr>
            </w:pPr>
            <w:r>
              <w:rPr>
                <w:rFonts w:cs="Arial"/>
                <w:b/>
                <w:noProof/>
                <w:szCs w:val="22"/>
              </w:rPr>
              <w:t xml:space="preserve">     </w:t>
            </w:r>
          </w:p>
          <w:p w:rsidR="00447B0F" w:rsidRDefault="00447B0F" w:rsidP="00447B0F">
            <w:pPr>
              <w:pStyle w:val="BodyText"/>
              <w:jc w:val="both"/>
              <w:rPr>
                <w:rFonts w:cs="Arial"/>
                <w:b/>
                <w:noProof/>
                <w:szCs w:val="22"/>
              </w:rPr>
            </w:pPr>
            <w:r>
              <w:rPr>
                <w:rFonts w:cs="Arial"/>
                <w:b/>
                <w:noProof/>
                <w:szCs w:val="22"/>
              </w:rPr>
              <w:t>TVRTKA  ZAPOSLENJA :</w:t>
            </w: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jc w:val="both"/>
              <w:rPr>
                <w:rFonts w:cs="Arial"/>
                <w:b/>
                <w:noProof/>
                <w:szCs w:val="22"/>
              </w:rPr>
            </w:pPr>
          </w:p>
          <w:p w:rsidR="00447B0F" w:rsidRDefault="00447B0F" w:rsidP="00447B0F">
            <w:pPr>
              <w:pStyle w:val="BodyText"/>
              <w:jc w:val="both"/>
              <w:rPr>
                <w:rFonts w:cs="Arial"/>
                <w:b/>
                <w:noProof/>
                <w:szCs w:val="22"/>
              </w:rPr>
            </w:pPr>
            <w:r>
              <w:rPr>
                <w:rFonts w:cs="Arial"/>
                <w:b/>
                <w:noProof/>
                <w:szCs w:val="22"/>
              </w:rPr>
              <w:t>POPIS UGOVORA:</w:t>
            </w:r>
          </w:p>
        </w:tc>
      </w:tr>
      <w:tr w:rsidR="00447B0F" w:rsidTr="00447B0F">
        <w:trPr>
          <w:gridAfter w:val="1"/>
          <w:wAfter w:w="27" w:type="dxa"/>
          <w:trHeight w:val="483"/>
        </w:trPr>
        <w:tc>
          <w:tcPr>
            <w:tcW w:w="2625" w:type="dxa"/>
            <w:tcBorders>
              <w:top w:val="single" w:sz="4" w:space="0" w:color="auto"/>
              <w:left w:val="single" w:sz="4" w:space="0" w:color="auto"/>
              <w:bottom w:val="single" w:sz="4" w:space="0" w:color="auto"/>
              <w:right w:val="single" w:sz="4" w:space="0" w:color="auto"/>
            </w:tcBorders>
            <w:hideMark/>
          </w:tcPr>
          <w:p w:rsidR="00447B0F" w:rsidRDefault="00447B0F" w:rsidP="00447B0F">
            <w:pPr>
              <w:spacing w:after="120"/>
              <w:rPr>
                <w:rFonts w:cs="Arial"/>
                <w:i/>
                <w:szCs w:val="22"/>
              </w:rPr>
            </w:pPr>
            <w:r>
              <w:rPr>
                <w:rFonts w:cs="Arial"/>
                <w:i/>
                <w:szCs w:val="22"/>
              </w:rPr>
              <w:t>Stručnjak 1:</w:t>
            </w:r>
          </w:p>
          <w:p w:rsidR="00447B0F" w:rsidRPr="00FC555B" w:rsidRDefault="00447B0F" w:rsidP="00447B0F">
            <w:pPr>
              <w:spacing w:after="120"/>
              <w:rPr>
                <w:rFonts w:cs="Arial"/>
                <w:i/>
                <w:szCs w:val="22"/>
              </w:rPr>
            </w:pPr>
            <w:r>
              <w:rPr>
                <w:rFonts w:cs="Arial"/>
                <w:szCs w:val="22"/>
              </w:rPr>
              <w:t>Voditelj tima</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b/>
                <w:noProof/>
                <w:szCs w:val="22"/>
              </w:rPr>
            </w:pPr>
            <w:r>
              <w:rPr>
                <w:rFonts w:cs="Arial"/>
                <w:b/>
                <w:noProof/>
                <w:szCs w:val="22"/>
              </w:rPr>
              <w:t xml:space="preserve"> </w:t>
            </w:r>
          </w:p>
          <w:p w:rsidR="00447B0F" w:rsidRDefault="00447B0F" w:rsidP="00447B0F">
            <w:pPr>
              <w:pStyle w:val="BodyText"/>
              <w:jc w:val="center"/>
              <w:rPr>
                <w:rFonts w:cs="Arial"/>
                <w:b/>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jc w:val="center"/>
              <w:rPr>
                <w:rFonts w:cs="Arial"/>
                <w:b/>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jc w:val="center"/>
              <w:rPr>
                <w:rFonts w:cs="Arial"/>
                <w:b/>
                <w:noProof/>
                <w:szCs w:val="22"/>
              </w:rPr>
            </w:pPr>
          </w:p>
        </w:tc>
      </w:tr>
      <w:tr w:rsidR="00447B0F" w:rsidTr="00447B0F">
        <w:trPr>
          <w:gridAfter w:val="1"/>
          <w:wAfter w:w="27" w:type="dxa"/>
          <w:trHeight w:val="769"/>
        </w:trPr>
        <w:tc>
          <w:tcPr>
            <w:tcW w:w="2625" w:type="dxa"/>
            <w:tcBorders>
              <w:top w:val="single" w:sz="4" w:space="0" w:color="auto"/>
              <w:left w:val="single" w:sz="4" w:space="0" w:color="auto"/>
              <w:bottom w:val="single" w:sz="4" w:space="0" w:color="auto"/>
              <w:right w:val="single" w:sz="4" w:space="0" w:color="auto"/>
            </w:tcBorders>
            <w:hideMark/>
          </w:tcPr>
          <w:p w:rsidR="00447B0F" w:rsidRDefault="00447B0F" w:rsidP="00447B0F">
            <w:pPr>
              <w:tabs>
                <w:tab w:val="left" w:pos="284"/>
              </w:tabs>
              <w:spacing w:after="120"/>
              <w:rPr>
                <w:rFonts w:cs="Arial"/>
                <w:i/>
                <w:szCs w:val="22"/>
              </w:rPr>
            </w:pPr>
            <w:r>
              <w:rPr>
                <w:rFonts w:cs="Arial"/>
                <w:i/>
                <w:szCs w:val="22"/>
              </w:rPr>
              <w:t>Stručnjak 2:</w:t>
            </w:r>
          </w:p>
          <w:p w:rsidR="00447B0F" w:rsidRDefault="00447B0F" w:rsidP="00447B0F">
            <w:pPr>
              <w:tabs>
                <w:tab w:val="left" w:pos="284"/>
              </w:tabs>
              <w:spacing w:after="120"/>
              <w:rPr>
                <w:rFonts w:cs="Arial"/>
                <w:szCs w:val="22"/>
              </w:rPr>
            </w:pPr>
            <w:r>
              <w:rPr>
                <w:rFonts w:cs="Arial"/>
                <w:szCs w:val="22"/>
              </w:rPr>
              <w:t>Član tima – područje prometa</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r w:rsidR="00447B0F" w:rsidTr="00447B0F">
        <w:trPr>
          <w:gridAfter w:val="1"/>
          <w:wAfter w:w="27" w:type="dxa"/>
          <w:trHeight w:val="924"/>
        </w:trPr>
        <w:tc>
          <w:tcPr>
            <w:tcW w:w="2625" w:type="dxa"/>
            <w:tcBorders>
              <w:top w:val="single" w:sz="4" w:space="0" w:color="auto"/>
              <w:left w:val="single" w:sz="4" w:space="0" w:color="auto"/>
              <w:bottom w:val="single" w:sz="4" w:space="0" w:color="auto"/>
              <w:right w:val="single" w:sz="4" w:space="0" w:color="auto"/>
            </w:tcBorders>
            <w:hideMark/>
          </w:tcPr>
          <w:p w:rsidR="00447B0F" w:rsidRDefault="00447B0F" w:rsidP="00447B0F">
            <w:pPr>
              <w:spacing w:after="120"/>
              <w:rPr>
                <w:rFonts w:cs="Arial"/>
                <w:i/>
                <w:szCs w:val="22"/>
              </w:rPr>
            </w:pPr>
            <w:r>
              <w:rPr>
                <w:rFonts w:cs="Arial"/>
                <w:i/>
                <w:szCs w:val="22"/>
              </w:rPr>
              <w:t>Stručnjak 3:</w:t>
            </w:r>
          </w:p>
          <w:p w:rsidR="00447B0F" w:rsidRDefault="00447B0F" w:rsidP="00447B0F">
            <w:pPr>
              <w:spacing w:after="120"/>
              <w:rPr>
                <w:rFonts w:cs="Arial"/>
                <w:szCs w:val="22"/>
              </w:rPr>
            </w:pPr>
            <w:r>
              <w:rPr>
                <w:rFonts w:cs="Arial"/>
                <w:szCs w:val="22"/>
              </w:rPr>
              <w:t xml:space="preserve">Član tima – područje </w:t>
            </w:r>
            <w:r>
              <w:rPr>
                <w:rFonts w:cs="Arial"/>
              </w:rPr>
              <w:t>klime i zaštite zraka</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r w:rsidR="00447B0F" w:rsidTr="00447B0F">
        <w:trPr>
          <w:gridAfter w:val="1"/>
          <w:wAfter w:w="27" w:type="dxa"/>
          <w:trHeight w:val="896"/>
        </w:trPr>
        <w:tc>
          <w:tcPr>
            <w:tcW w:w="2625" w:type="dxa"/>
            <w:tcBorders>
              <w:top w:val="single" w:sz="4" w:space="0" w:color="auto"/>
              <w:left w:val="single" w:sz="4" w:space="0" w:color="auto"/>
              <w:bottom w:val="single" w:sz="4" w:space="0" w:color="auto"/>
              <w:right w:val="single" w:sz="4" w:space="0" w:color="auto"/>
            </w:tcBorders>
            <w:hideMark/>
          </w:tcPr>
          <w:p w:rsidR="00447B0F" w:rsidRPr="00FC555B" w:rsidRDefault="00447B0F" w:rsidP="00447B0F">
            <w:pPr>
              <w:tabs>
                <w:tab w:val="left" w:pos="284"/>
              </w:tabs>
              <w:spacing w:after="120"/>
              <w:rPr>
                <w:rFonts w:cs="Arial"/>
                <w:i/>
                <w:szCs w:val="22"/>
              </w:rPr>
            </w:pPr>
            <w:r w:rsidRPr="00FC555B">
              <w:rPr>
                <w:rFonts w:cs="Arial"/>
                <w:i/>
                <w:szCs w:val="22"/>
              </w:rPr>
              <w:t>Stručnjak 4:</w:t>
            </w:r>
          </w:p>
          <w:p w:rsidR="00447B0F" w:rsidRDefault="00447B0F" w:rsidP="00447B0F">
            <w:pPr>
              <w:tabs>
                <w:tab w:val="left" w:pos="284"/>
              </w:tabs>
              <w:spacing w:after="120"/>
              <w:rPr>
                <w:rFonts w:cs="Arial"/>
                <w:szCs w:val="22"/>
              </w:rPr>
            </w:pPr>
            <w:r>
              <w:rPr>
                <w:rFonts w:cs="Arial"/>
                <w:szCs w:val="22"/>
              </w:rPr>
              <w:t xml:space="preserve">Član tima – područje </w:t>
            </w:r>
            <w:r>
              <w:rPr>
                <w:rFonts w:cs="Arial"/>
              </w:rPr>
              <w:t>uređenja krajobraza</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r w:rsidR="00447B0F" w:rsidTr="00447B0F">
        <w:trPr>
          <w:gridAfter w:val="1"/>
          <w:wAfter w:w="27" w:type="dxa"/>
          <w:trHeight w:val="567"/>
        </w:trPr>
        <w:tc>
          <w:tcPr>
            <w:tcW w:w="2625" w:type="dxa"/>
            <w:tcBorders>
              <w:top w:val="single" w:sz="4" w:space="0" w:color="auto"/>
              <w:left w:val="single" w:sz="4" w:space="0" w:color="auto"/>
              <w:bottom w:val="single" w:sz="4" w:space="0" w:color="auto"/>
              <w:right w:val="single" w:sz="4" w:space="0" w:color="auto"/>
            </w:tcBorders>
            <w:hideMark/>
          </w:tcPr>
          <w:p w:rsidR="00447B0F" w:rsidRPr="00FC555B" w:rsidRDefault="00447B0F" w:rsidP="00447B0F">
            <w:pPr>
              <w:tabs>
                <w:tab w:val="left" w:pos="284"/>
              </w:tabs>
              <w:rPr>
                <w:rFonts w:cs="Arial"/>
                <w:i/>
                <w:szCs w:val="22"/>
              </w:rPr>
            </w:pPr>
            <w:r>
              <w:rPr>
                <w:rFonts w:cs="Arial"/>
                <w:i/>
                <w:szCs w:val="22"/>
              </w:rPr>
              <w:t>Stručnjak 5</w:t>
            </w:r>
            <w:r w:rsidRPr="00FC555B">
              <w:rPr>
                <w:rFonts w:cs="Arial"/>
                <w:i/>
                <w:szCs w:val="22"/>
              </w:rPr>
              <w:t>:</w:t>
            </w:r>
          </w:p>
          <w:p w:rsidR="00447B0F" w:rsidRDefault="00447B0F" w:rsidP="00447B0F">
            <w:pPr>
              <w:spacing w:after="120"/>
              <w:rPr>
                <w:rFonts w:cs="Arial"/>
                <w:szCs w:val="22"/>
              </w:rPr>
            </w:pPr>
            <w:r>
              <w:rPr>
                <w:rFonts w:cs="Arial"/>
                <w:szCs w:val="22"/>
              </w:rPr>
              <w:t xml:space="preserve">Član tima – područje </w:t>
            </w:r>
            <w:r>
              <w:rPr>
                <w:rFonts w:cs="Arial"/>
              </w:rPr>
              <w:t xml:space="preserve">zaštite voda </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r w:rsidR="00447B0F" w:rsidTr="00447B0F">
        <w:trPr>
          <w:gridAfter w:val="1"/>
          <w:wAfter w:w="27" w:type="dxa"/>
          <w:trHeight w:val="663"/>
        </w:trPr>
        <w:tc>
          <w:tcPr>
            <w:tcW w:w="2625" w:type="dxa"/>
            <w:tcBorders>
              <w:top w:val="single" w:sz="4" w:space="0" w:color="auto"/>
              <w:left w:val="single" w:sz="4" w:space="0" w:color="auto"/>
              <w:bottom w:val="single" w:sz="4" w:space="0" w:color="auto"/>
              <w:right w:val="single" w:sz="4" w:space="0" w:color="auto"/>
            </w:tcBorders>
            <w:hideMark/>
          </w:tcPr>
          <w:p w:rsidR="00447B0F" w:rsidRPr="00FC555B" w:rsidRDefault="00447B0F" w:rsidP="00447B0F">
            <w:pPr>
              <w:tabs>
                <w:tab w:val="left" w:pos="284"/>
              </w:tabs>
              <w:rPr>
                <w:rFonts w:cs="Arial"/>
                <w:i/>
                <w:szCs w:val="22"/>
              </w:rPr>
            </w:pPr>
            <w:r>
              <w:rPr>
                <w:rFonts w:cs="Arial"/>
                <w:i/>
                <w:szCs w:val="22"/>
              </w:rPr>
              <w:t>Stručnjak 6</w:t>
            </w:r>
            <w:r w:rsidRPr="00FC555B">
              <w:rPr>
                <w:rFonts w:cs="Arial"/>
                <w:i/>
                <w:szCs w:val="22"/>
              </w:rPr>
              <w:t>:</w:t>
            </w:r>
          </w:p>
          <w:p w:rsidR="00447B0F" w:rsidRDefault="00447B0F" w:rsidP="00447B0F">
            <w:pPr>
              <w:spacing w:after="120"/>
              <w:rPr>
                <w:rFonts w:cs="Arial"/>
                <w:szCs w:val="22"/>
              </w:rPr>
            </w:pPr>
            <w:r>
              <w:rPr>
                <w:rFonts w:cs="Arial"/>
                <w:szCs w:val="22"/>
              </w:rPr>
              <w:t>Član tima – područje zaštite prirode</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r w:rsidR="00447B0F" w:rsidTr="00447B0F">
        <w:trPr>
          <w:gridAfter w:val="1"/>
          <w:wAfter w:w="27" w:type="dxa"/>
          <w:trHeight w:val="663"/>
        </w:trPr>
        <w:tc>
          <w:tcPr>
            <w:tcW w:w="2625" w:type="dxa"/>
            <w:tcBorders>
              <w:top w:val="single" w:sz="4" w:space="0" w:color="auto"/>
              <w:left w:val="single" w:sz="4" w:space="0" w:color="auto"/>
              <w:bottom w:val="single" w:sz="4" w:space="0" w:color="auto"/>
              <w:right w:val="single" w:sz="4" w:space="0" w:color="auto"/>
            </w:tcBorders>
            <w:hideMark/>
          </w:tcPr>
          <w:p w:rsidR="00447B0F" w:rsidRPr="00FC555B" w:rsidRDefault="00447B0F" w:rsidP="00447B0F">
            <w:pPr>
              <w:tabs>
                <w:tab w:val="left" w:pos="284"/>
              </w:tabs>
              <w:rPr>
                <w:rFonts w:cs="Arial"/>
                <w:i/>
                <w:szCs w:val="22"/>
              </w:rPr>
            </w:pPr>
            <w:r>
              <w:rPr>
                <w:rFonts w:cs="Arial"/>
                <w:i/>
                <w:szCs w:val="22"/>
              </w:rPr>
              <w:t>Stručnjak 7</w:t>
            </w:r>
            <w:r w:rsidRPr="00FC555B">
              <w:rPr>
                <w:rFonts w:cs="Arial"/>
                <w:i/>
                <w:szCs w:val="22"/>
              </w:rPr>
              <w:t>:</w:t>
            </w:r>
          </w:p>
          <w:p w:rsidR="00447B0F" w:rsidRDefault="00447B0F" w:rsidP="00447B0F">
            <w:pPr>
              <w:rPr>
                <w:rFonts w:cs="Arial"/>
                <w:szCs w:val="22"/>
              </w:rPr>
            </w:pPr>
            <w:r>
              <w:rPr>
                <w:rFonts w:cs="Arial"/>
                <w:szCs w:val="22"/>
              </w:rPr>
              <w:t>Član tima –</w:t>
            </w:r>
            <w:r>
              <w:rPr>
                <w:rFonts w:cs="Arial"/>
              </w:rPr>
              <w:t xml:space="preserve"> područje zaštite mora</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r w:rsidR="00447B0F" w:rsidTr="00447B0F">
        <w:trPr>
          <w:gridAfter w:val="1"/>
          <w:wAfter w:w="27" w:type="dxa"/>
          <w:trHeight w:val="663"/>
        </w:trPr>
        <w:tc>
          <w:tcPr>
            <w:tcW w:w="2625" w:type="dxa"/>
            <w:tcBorders>
              <w:top w:val="single" w:sz="4" w:space="0" w:color="auto"/>
              <w:left w:val="single" w:sz="4" w:space="0" w:color="auto"/>
              <w:bottom w:val="single" w:sz="4" w:space="0" w:color="auto"/>
              <w:right w:val="single" w:sz="4" w:space="0" w:color="auto"/>
            </w:tcBorders>
            <w:hideMark/>
          </w:tcPr>
          <w:p w:rsidR="00447B0F" w:rsidRPr="00FC555B" w:rsidRDefault="00447B0F" w:rsidP="00447B0F">
            <w:pPr>
              <w:tabs>
                <w:tab w:val="left" w:pos="284"/>
              </w:tabs>
              <w:rPr>
                <w:rFonts w:cs="Arial"/>
                <w:i/>
                <w:szCs w:val="22"/>
              </w:rPr>
            </w:pPr>
            <w:r>
              <w:rPr>
                <w:rFonts w:cs="Arial"/>
                <w:i/>
                <w:szCs w:val="22"/>
              </w:rPr>
              <w:t>Stručnjak8</w:t>
            </w:r>
            <w:r w:rsidRPr="00FC555B">
              <w:rPr>
                <w:rFonts w:cs="Arial"/>
                <w:i/>
                <w:szCs w:val="22"/>
              </w:rPr>
              <w:t>:</w:t>
            </w:r>
          </w:p>
          <w:p w:rsidR="00447B0F" w:rsidRDefault="00447B0F" w:rsidP="00447B0F">
            <w:pPr>
              <w:tabs>
                <w:tab w:val="left" w:pos="284"/>
              </w:tabs>
              <w:rPr>
                <w:rFonts w:cs="Arial"/>
                <w:i/>
                <w:szCs w:val="22"/>
              </w:rPr>
            </w:pPr>
            <w:r>
              <w:rPr>
                <w:rFonts w:cs="Arial"/>
                <w:szCs w:val="22"/>
              </w:rPr>
              <w:t>Član tima –</w:t>
            </w:r>
            <w:r>
              <w:rPr>
                <w:rFonts w:cs="Arial"/>
              </w:rPr>
              <w:t xml:space="preserve"> područje zaštite tla i geologije</w:t>
            </w:r>
          </w:p>
        </w:tc>
        <w:tc>
          <w:tcPr>
            <w:tcW w:w="2161" w:type="dxa"/>
            <w:gridSpan w:val="2"/>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c>
          <w:tcPr>
            <w:tcW w:w="2467" w:type="dxa"/>
            <w:tcBorders>
              <w:top w:val="single" w:sz="4" w:space="0" w:color="auto"/>
              <w:left w:val="single" w:sz="4" w:space="0" w:color="auto"/>
              <w:bottom w:val="single" w:sz="4" w:space="0" w:color="auto"/>
              <w:right w:val="single" w:sz="4" w:space="0" w:color="auto"/>
            </w:tcBorders>
          </w:tcPr>
          <w:p w:rsidR="00447B0F" w:rsidRDefault="00447B0F" w:rsidP="00447B0F">
            <w:pPr>
              <w:pStyle w:val="BodyText"/>
              <w:rPr>
                <w:rFonts w:cs="Arial"/>
                <w:noProof/>
                <w:szCs w:val="22"/>
              </w:rPr>
            </w:pPr>
          </w:p>
        </w:tc>
      </w:tr>
    </w:tbl>
    <w:p w:rsidR="00447B0F" w:rsidRDefault="00447B0F" w:rsidP="00447B0F">
      <w:pPr>
        <w:tabs>
          <w:tab w:val="left" w:pos="0"/>
          <w:tab w:val="left" w:pos="1080"/>
        </w:tabs>
        <w:ind w:left="-426"/>
        <w:jc w:val="center"/>
        <w:rPr>
          <w:rFonts w:cs="Arial"/>
          <w:szCs w:val="22"/>
        </w:rPr>
      </w:pPr>
    </w:p>
    <w:p w:rsidR="00447B0F" w:rsidRPr="00225526" w:rsidRDefault="00447B0F" w:rsidP="00447B0F">
      <w:pPr>
        <w:tabs>
          <w:tab w:val="left" w:pos="0"/>
          <w:tab w:val="left" w:pos="1080"/>
        </w:tabs>
        <w:ind w:left="-426"/>
        <w:jc w:val="center"/>
        <w:rPr>
          <w:rFonts w:cs="Arial"/>
          <w:szCs w:val="22"/>
        </w:rPr>
      </w:pPr>
      <w:r>
        <w:rPr>
          <w:rFonts w:cs="Arial"/>
          <w:szCs w:val="22"/>
        </w:rPr>
        <w:t xml:space="preserve">                 </w:t>
      </w:r>
      <w:r>
        <w:rPr>
          <w:rFonts w:cs="Arial"/>
          <w:szCs w:val="22"/>
        </w:rPr>
        <w:tab/>
      </w:r>
      <w:r>
        <w:rPr>
          <w:rFonts w:cs="Arial"/>
          <w:szCs w:val="22"/>
        </w:rPr>
        <w:tab/>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p>
    <w:p w:rsidR="00447B0F" w:rsidRDefault="00447B0F" w:rsidP="00447B0F">
      <w:pPr>
        <w:tabs>
          <w:tab w:val="left" w:pos="284"/>
        </w:tabs>
        <w:spacing w:line="240" w:lineRule="exact"/>
        <w:jc w:val="both"/>
        <w:rPr>
          <w:rFonts w:cs="Arial"/>
          <w:b/>
          <w:szCs w:val="22"/>
        </w:rPr>
      </w:pPr>
    </w:p>
    <w:p w:rsidR="00447B0F" w:rsidRDefault="00447B0F" w:rsidP="00447B0F">
      <w:pPr>
        <w:tabs>
          <w:tab w:val="left" w:pos="284"/>
        </w:tabs>
        <w:spacing w:line="240" w:lineRule="exact"/>
        <w:jc w:val="center"/>
        <w:rPr>
          <w:rFonts w:cs="Arial"/>
          <w:b/>
          <w:szCs w:val="22"/>
        </w:rPr>
      </w:pPr>
      <w:r>
        <w:rPr>
          <w:rFonts w:cs="Arial"/>
          <w:b/>
          <w:szCs w:val="22"/>
        </w:rPr>
        <w:t>IZJAVLJUJEMO</w:t>
      </w:r>
    </w:p>
    <w:p w:rsidR="00447B0F" w:rsidRDefault="00447B0F" w:rsidP="00447B0F">
      <w:pPr>
        <w:tabs>
          <w:tab w:val="left" w:pos="284"/>
        </w:tabs>
        <w:spacing w:line="240" w:lineRule="exact"/>
        <w:jc w:val="center"/>
        <w:rPr>
          <w:rFonts w:cs="Arial"/>
          <w:szCs w:val="22"/>
        </w:rPr>
      </w:pPr>
      <w:r>
        <w:rPr>
          <w:rFonts w:cs="Arial"/>
          <w:b/>
          <w:szCs w:val="22"/>
        </w:rPr>
        <w:t>da svi gore navedeni stručnjaci:</w:t>
      </w:r>
    </w:p>
    <w:p w:rsidR="00447B0F" w:rsidRPr="000311C2" w:rsidRDefault="00447B0F" w:rsidP="00447B0F">
      <w:pPr>
        <w:tabs>
          <w:tab w:val="left" w:pos="284"/>
        </w:tabs>
        <w:spacing w:line="240" w:lineRule="exact"/>
        <w:jc w:val="both"/>
        <w:rPr>
          <w:rFonts w:cs="Arial"/>
          <w:szCs w:val="22"/>
        </w:rPr>
      </w:pPr>
    </w:p>
    <w:p w:rsidR="00447B0F" w:rsidRPr="000311C2" w:rsidRDefault="00447B0F" w:rsidP="00447B0F">
      <w:pPr>
        <w:pStyle w:val="ListParagraph"/>
        <w:numPr>
          <w:ilvl w:val="0"/>
          <w:numId w:val="25"/>
        </w:numPr>
        <w:tabs>
          <w:tab w:val="left" w:pos="284"/>
        </w:tabs>
        <w:spacing w:after="0" w:line="240" w:lineRule="auto"/>
        <w:contextualSpacing w:val="0"/>
        <w:jc w:val="both"/>
        <w:rPr>
          <w:rFonts w:ascii="Arial" w:hAnsi="Arial" w:cs="Arial"/>
        </w:rPr>
      </w:pPr>
      <w:r w:rsidRPr="000311C2">
        <w:rPr>
          <w:rFonts w:ascii="Arial" w:hAnsi="Arial" w:cs="Arial"/>
        </w:rPr>
        <w:t>imaju tražene reference i raspolažu potrebnim znanjima, vještinama i iskustvom kako je navedeno u točci 2. 8.3</w:t>
      </w:r>
      <w:r w:rsidRPr="00155E59">
        <w:rPr>
          <w:rFonts w:ascii="Arial" w:hAnsi="Arial" w:cs="Arial"/>
        </w:rPr>
        <w:t>.b</w:t>
      </w:r>
      <w:r>
        <w:rPr>
          <w:rFonts w:ascii="Arial" w:hAnsi="Arial" w:cs="Arial"/>
        </w:rPr>
        <w:t>.</w:t>
      </w:r>
      <w:r w:rsidRPr="000311C2">
        <w:rPr>
          <w:rFonts w:ascii="Arial" w:hAnsi="Arial" w:cs="Arial"/>
        </w:rPr>
        <w:t xml:space="preserve"> dokumentacije za nadmetanje;</w:t>
      </w:r>
    </w:p>
    <w:p w:rsidR="00447B0F" w:rsidRPr="000311C2" w:rsidRDefault="00447B0F" w:rsidP="00447B0F">
      <w:pPr>
        <w:pStyle w:val="ListParagraph"/>
        <w:numPr>
          <w:ilvl w:val="0"/>
          <w:numId w:val="25"/>
        </w:numPr>
        <w:spacing w:after="0" w:line="240" w:lineRule="auto"/>
        <w:contextualSpacing w:val="0"/>
        <w:jc w:val="both"/>
        <w:rPr>
          <w:rFonts w:ascii="Arial" w:hAnsi="Arial" w:cs="Arial"/>
        </w:rPr>
      </w:pPr>
      <w:r w:rsidRPr="000311C2">
        <w:rPr>
          <w:rFonts w:ascii="Arial" w:hAnsi="Arial" w:cs="Arial"/>
        </w:rPr>
        <w:t xml:space="preserve">da će svaki navedeni stručnjak biti angažiran na poslovima koji su predmet ovog postupka nabave,  </w:t>
      </w:r>
    </w:p>
    <w:p w:rsidR="00447B0F" w:rsidRPr="000311C2" w:rsidRDefault="00447B0F" w:rsidP="00447B0F">
      <w:pPr>
        <w:pStyle w:val="ListParagraph"/>
        <w:numPr>
          <w:ilvl w:val="0"/>
          <w:numId w:val="25"/>
        </w:numPr>
        <w:spacing w:after="0" w:line="240" w:lineRule="auto"/>
        <w:contextualSpacing w:val="0"/>
        <w:jc w:val="both"/>
        <w:rPr>
          <w:rFonts w:ascii="Arial" w:hAnsi="Arial" w:cs="Arial"/>
        </w:rPr>
      </w:pPr>
      <w:r w:rsidRPr="000311C2">
        <w:rPr>
          <w:rFonts w:ascii="Arial" w:hAnsi="Arial" w:cs="Arial"/>
        </w:rPr>
        <w:t xml:space="preserve">te se obvezujemo osigurati prisutnost stručnjaka – članova stručnog tima - na sastancima s predstavnicima Naručitelja, a prema traženju Naručitelja (uz najavu Naručitelja 7 dana ranije) tijekom čitavog trajanja izvršenja usluge. U slučaju privremene spriječenosti stručnjaka – člana stručnog tima, isti je obvezan, po prestanku spriječenosti, prisustvovati na prvom sljedećem sastanku s predstavnicima Naručitelja. </w:t>
      </w:r>
    </w:p>
    <w:p w:rsidR="00447B0F" w:rsidRDefault="00447B0F" w:rsidP="00447B0F">
      <w:pPr>
        <w:jc w:val="both"/>
        <w:outlineLvl w:val="0"/>
        <w:rPr>
          <w:rFonts w:cs="Arial"/>
          <w:szCs w:val="22"/>
        </w:rPr>
      </w:pPr>
      <w:r w:rsidRPr="000311C2">
        <w:rPr>
          <w:rFonts w:cs="Arial"/>
          <w:szCs w:val="22"/>
        </w:rPr>
        <w:t xml:space="preserve"> </w:t>
      </w:r>
    </w:p>
    <w:p w:rsidR="00447B0F" w:rsidRDefault="00447B0F" w:rsidP="00447B0F">
      <w:pPr>
        <w:jc w:val="both"/>
        <w:outlineLvl w:val="0"/>
        <w:rPr>
          <w:rFonts w:cs="Arial"/>
          <w:szCs w:val="22"/>
        </w:rPr>
      </w:pPr>
    </w:p>
    <w:p w:rsidR="00447B0F" w:rsidRDefault="00447B0F" w:rsidP="00447B0F">
      <w:pPr>
        <w:jc w:val="both"/>
        <w:outlineLvl w:val="0"/>
        <w:rPr>
          <w:rFonts w:cs="Arial"/>
          <w:szCs w:val="22"/>
        </w:rPr>
      </w:pPr>
    </w:p>
    <w:p w:rsidR="00447B0F" w:rsidRPr="000311C2" w:rsidRDefault="00447B0F" w:rsidP="00447B0F">
      <w:pPr>
        <w:jc w:val="both"/>
        <w:outlineLvl w:val="0"/>
        <w:rPr>
          <w:rFonts w:cs="Arial"/>
          <w:szCs w:val="22"/>
        </w:rPr>
      </w:pPr>
    </w:p>
    <w:p w:rsidR="00447B0F" w:rsidRPr="000311C2" w:rsidRDefault="00447B0F" w:rsidP="00447B0F">
      <w:pPr>
        <w:ind w:left="4248" w:firstLine="708"/>
        <w:jc w:val="both"/>
        <w:outlineLvl w:val="0"/>
        <w:rPr>
          <w:rFonts w:cs="Arial"/>
          <w:b/>
          <w:bCs/>
          <w:szCs w:val="22"/>
        </w:rPr>
      </w:pPr>
      <w:r w:rsidRPr="000311C2">
        <w:rPr>
          <w:rFonts w:cs="Arial"/>
          <w:b/>
          <w:bCs/>
          <w:szCs w:val="22"/>
        </w:rPr>
        <w:t>Ponuditelj:</w:t>
      </w:r>
    </w:p>
    <w:p w:rsidR="00447B0F" w:rsidRPr="000311C2" w:rsidRDefault="00447B0F" w:rsidP="00447B0F">
      <w:pPr>
        <w:jc w:val="both"/>
        <w:outlineLvl w:val="0"/>
        <w:rPr>
          <w:rFonts w:cs="Arial"/>
          <w:b/>
          <w:bCs/>
          <w:szCs w:val="22"/>
        </w:rPr>
      </w:pPr>
    </w:p>
    <w:p w:rsidR="00447B0F" w:rsidRPr="000311C2" w:rsidRDefault="009434B3" w:rsidP="00447B0F">
      <w:pPr>
        <w:jc w:val="center"/>
        <w:rPr>
          <w:rFonts w:cs="Arial"/>
          <w:bCs/>
          <w:szCs w:val="22"/>
        </w:rPr>
      </w:pPr>
      <w:r w:rsidRPr="009434B3">
        <w:rPr>
          <w:rFonts w:cs="Arial"/>
        </w:rPr>
        <w:pict>
          <v:line id="_x0000_s1031" style="position:absolute;left:0;text-align:left;z-index:251656704" from="100.8pt,18.15pt" to="468.45pt,18.15pt"/>
        </w:pict>
      </w:r>
    </w:p>
    <w:p w:rsidR="00447B0F" w:rsidRPr="000311C2" w:rsidRDefault="00447B0F" w:rsidP="00447B0F">
      <w:pPr>
        <w:rPr>
          <w:rFonts w:cs="Arial"/>
          <w:szCs w:val="22"/>
        </w:rPr>
      </w:pPr>
    </w:p>
    <w:p w:rsidR="00447B0F" w:rsidRPr="000311C2" w:rsidRDefault="00447B0F" w:rsidP="00447B0F">
      <w:pPr>
        <w:jc w:val="center"/>
        <w:rPr>
          <w:rFonts w:cs="Arial"/>
          <w:bCs/>
          <w:szCs w:val="22"/>
        </w:rPr>
      </w:pPr>
      <w:r w:rsidRPr="000311C2">
        <w:rPr>
          <w:rFonts w:cs="Arial"/>
          <w:szCs w:val="22"/>
        </w:rPr>
        <w:tab/>
      </w:r>
      <w:r w:rsidRPr="000311C2">
        <w:rPr>
          <w:rFonts w:cs="Arial"/>
          <w:bCs/>
          <w:szCs w:val="22"/>
        </w:rPr>
        <w:t xml:space="preserve">                         (tiskano upisati ime i prezime ovlaštene osobe ponuditelja)</w:t>
      </w:r>
    </w:p>
    <w:p w:rsidR="00447B0F" w:rsidRPr="000311C2" w:rsidRDefault="00447B0F" w:rsidP="00447B0F">
      <w:pPr>
        <w:rPr>
          <w:rFonts w:cs="Arial"/>
          <w:szCs w:val="22"/>
        </w:rPr>
      </w:pPr>
    </w:p>
    <w:p w:rsidR="00447B0F" w:rsidRPr="000311C2" w:rsidRDefault="009434B3" w:rsidP="00447B0F">
      <w:pPr>
        <w:rPr>
          <w:rFonts w:cs="Arial"/>
          <w:szCs w:val="22"/>
        </w:rPr>
      </w:pPr>
      <w:r w:rsidRPr="009434B3">
        <w:rPr>
          <w:rFonts w:cs="Arial"/>
        </w:rPr>
        <w:pict>
          <v:line id="_x0000_s1032" style="position:absolute;z-index:251657728" from="99.75pt,8pt" to="467.4pt,8pt"/>
        </w:pict>
      </w:r>
    </w:p>
    <w:p w:rsidR="00447B0F" w:rsidRDefault="00447B0F" w:rsidP="00447B0F">
      <w:pPr>
        <w:rPr>
          <w:rFonts w:cs="Arial"/>
          <w:szCs w:val="22"/>
        </w:rPr>
      </w:pPr>
    </w:p>
    <w:p w:rsidR="00447B0F" w:rsidRDefault="00447B0F" w:rsidP="00447B0F">
      <w:pPr>
        <w:tabs>
          <w:tab w:val="left" w:pos="5175"/>
        </w:tabs>
        <w:jc w:val="center"/>
        <w:rPr>
          <w:rFonts w:cs="Arial"/>
          <w:bCs/>
          <w:szCs w:val="22"/>
        </w:rPr>
      </w:pPr>
      <w:r>
        <w:rPr>
          <w:rFonts w:cs="Arial"/>
          <w:bCs/>
          <w:szCs w:val="22"/>
        </w:rPr>
        <w:t xml:space="preserve">                                 Potpis </w:t>
      </w:r>
    </w:p>
    <w:p w:rsidR="00447B0F" w:rsidRDefault="00447B0F" w:rsidP="00447B0F">
      <w:pPr>
        <w:jc w:val="both"/>
        <w:rPr>
          <w:rFonts w:cs="Arial"/>
          <w:color w:val="000000"/>
          <w:szCs w:val="22"/>
        </w:rPr>
      </w:pPr>
    </w:p>
    <w:p w:rsidR="00447B0F" w:rsidRDefault="00447B0F" w:rsidP="00447B0F">
      <w:pPr>
        <w:jc w:val="both"/>
        <w:rPr>
          <w:rFonts w:cs="Arial"/>
          <w:color w:val="000000"/>
          <w:szCs w:val="22"/>
        </w:rPr>
      </w:pPr>
    </w:p>
    <w:p w:rsidR="00447B0F" w:rsidRDefault="00447B0F" w:rsidP="00447B0F">
      <w:pPr>
        <w:pStyle w:val="Header"/>
        <w:rPr>
          <w:b/>
        </w:rPr>
      </w:pPr>
      <w:r>
        <w:rPr>
          <w:b/>
        </w:rPr>
        <w:t>U ______________________, ______________________  godine</w:t>
      </w:r>
    </w:p>
    <w:p w:rsidR="00447B0F" w:rsidRDefault="00447B0F" w:rsidP="00447B0F">
      <w:pPr>
        <w:jc w:val="both"/>
        <w:outlineLvl w:val="0"/>
        <w:rPr>
          <w:rFonts w:cs="Arial"/>
          <w:szCs w:val="22"/>
        </w:rPr>
      </w:pPr>
    </w:p>
    <w:p w:rsidR="00447B0F" w:rsidRPr="00903CFF" w:rsidRDefault="00447B0F" w:rsidP="00447B0F">
      <w:pPr>
        <w:pStyle w:val="Header"/>
        <w:rPr>
          <w:rFonts w:cs="Arial"/>
          <w:b/>
          <w:sz w:val="18"/>
          <w:szCs w:val="18"/>
        </w:rPr>
      </w:pPr>
      <w:r>
        <w:rPr>
          <w:b/>
          <w:sz w:val="18"/>
          <w:szCs w:val="18"/>
        </w:rPr>
        <w:t>N</w:t>
      </w:r>
      <w:r w:rsidRPr="00903CFF">
        <w:rPr>
          <w:rFonts w:cs="Arial"/>
          <w:b/>
          <w:sz w:val="18"/>
          <w:szCs w:val="18"/>
        </w:rPr>
        <w:t xml:space="preserve">APOMENA: </w:t>
      </w:r>
    </w:p>
    <w:p w:rsidR="00447B0F" w:rsidRPr="000F3356" w:rsidRDefault="00447B0F" w:rsidP="00447B0F">
      <w:pPr>
        <w:spacing w:after="120"/>
        <w:rPr>
          <w:rFonts w:cs="Arial"/>
          <w:sz w:val="18"/>
          <w:szCs w:val="18"/>
        </w:rPr>
      </w:pPr>
      <w:r w:rsidRPr="000F3356">
        <w:rPr>
          <w:rFonts w:cs="Arial"/>
          <w:sz w:val="18"/>
          <w:szCs w:val="18"/>
        </w:rPr>
        <w:t>Uz ispunjeni obrazac-prilog III. potrebno je dodatno priložiti za Voditelja tima:</w:t>
      </w:r>
    </w:p>
    <w:p w:rsidR="00447B0F" w:rsidRPr="00903CFF" w:rsidRDefault="00447B0F" w:rsidP="00447B0F">
      <w:pPr>
        <w:pStyle w:val="ListParagraph"/>
        <w:autoSpaceDE w:val="0"/>
        <w:autoSpaceDN w:val="0"/>
        <w:adjustRightInd w:val="0"/>
        <w:ind w:left="425"/>
        <w:jc w:val="both"/>
        <w:rPr>
          <w:rFonts w:ascii="Arial" w:hAnsi="Arial" w:cs="Arial"/>
          <w:sz w:val="18"/>
          <w:szCs w:val="18"/>
          <w:u w:val="single"/>
          <w:lang w:eastAsia="hr-HR"/>
        </w:rPr>
      </w:pPr>
    </w:p>
    <w:p w:rsidR="00447B0F" w:rsidRPr="002803D0" w:rsidRDefault="000F3356" w:rsidP="00447B0F">
      <w:pPr>
        <w:pStyle w:val="ListParagraph"/>
        <w:autoSpaceDE w:val="0"/>
        <w:autoSpaceDN w:val="0"/>
        <w:adjustRightInd w:val="0"/>
        <w:spacing w:after="0" w:line="240" w:lineRule="auto"/>
        <w:ind w:left="425"/>
        <w:jc w:val="both"/>
        <w:rPr>
          <w:rFonts w:ascii="Arial" w:hAnsi="Arial" w:cs="Arial"/>
          <w:sz w:val="18"/>
          <w:szCs w:val="18"/>
          <w:lang w:eastAsia="hr-HR"/>
        </w:rPr>
      </w:pPr>
      <w:r>
        <w:rPr>
          <w:rFonts w:ascii="Arial" w:hAnsi="Arial" w:cs="Arial"/>
          <w:sz w:val="18"/>
          <w:szCs w:val="18"/>
        </w:rPr>
        <w:t>Ž</w:t>
      </w:r>
      <w:r w:rsidR="00447B0F" w:rsidRPr="000F3356">
        <w:rPr>
          <w:rFonts w:ascii="Arial" w:hAnsi="Arial" w:cs="Arial"/>
          <w:sz w:val="18"/>
          <w:szCs w:val="18"/>
        </w:rPr>
        <w:t>ivotopis  u „</w:t>
      </w:r>
      <w:proofErr w:type="spellStart"/>
      <w:r w:rsidR="00447B0F" w:rsidRPr="000F3356">
        <w:rPr>
          <w:rFonts w:ascii="Arial" w:hAnsi="Arial" w:cs="Arial"/>
          <w:sz w:val="18"/>
          <w:szCs w:val="18"/>
        </w:rPr>
        <w:t>Europass</w:t>
      </w:r>
      <w:proofErr w:type="spellEnd"/>
      <w:r w:rsidR="00447B0F" w:rsidRPr="000F3356">
        <w:rPr>
          <w:rFonts w:ascii="Arial" w:hAnsi="Arial" w:cs="Arial"/>
          <w:sz w:val="18"/>
          <w:szCs w:val="18"/>
        </w:rPr>
        <w:t>“ ili sličnom formatu</w:t>
      </w:r>
      <w:r w:rsidR="00447B0F" w:rsidRPr="000F3356">
        <w:rPr>
          <w:rFonts w:ascii="Arial" w:hAnsi="Arial" w:cs="Arial"/>
          <w:sz w:val="18"/>
          <w:szCs w:val="18"/>
          <w:lang w:eastAsia="hr-HR"/>
        </w:rPr>
        <w:t xml:space="preserve"> </w:t>
      </w:r>
      <w:r w:rsidR="00447B0F" w:rsidRPr="000F3356">
        <w:rPr>
          <w:rFonts w:ascii="Arial" w:hAnsi="Arial" w:cs="Arial"/>
          <w:sz w:val="18"/>
          <w:szCs w:val="18"/>
        </w:rPr>
        <w:t>na maksimalno 6 stranica A4 formata sa naglaskom na traženim kvalifikacija i iskustvu na traženim uslugama. Životopisu se prilažu ovjerene potvrde naručitelja posla iz kojih je vidljivo da su ugovori uredno izvršeni. Ugovori navedeni u životopisu, a za koje nisu priložene odgovarajuće potvrde naručitelja, neće biti uzete u obzir pri ocjenjivanju pristiglih ponuda.</w:t>
      </w:r>
    </w:p>
    <w:p w:rsidR="00447B0F" w:rsidRPr="002803D0" w:rsidRDefault="00447B0F" w:rsidP="00447B0F">
      <w:pPr>
        <w:ind w:left="360"/>
        <w:rPr>
          <w:rFonts w:cs="Arial"/>
          <w:b/>
          <w:bCs/>
          <w:iCs/>
          <w:sz w:val="18"/>
          <w:szCs w:val="18"/>
        </w:rPr>
      </w:pPr>
    </w:p>
    <w:p w:rsidR="00BA527C" w:rsidRPr="0056643D" w:rsidRDefault="00BA527C" w:rsidP="00BA527C">
      <w:pPr>
        <w:pBdr>
          <w:bottom w:val="single" w:sz="4" w:space="1" w:color="auto"/>
        </w:pBdr>
        <w:jc w:val="both"/>
        <w:rPr>
          <w:rFonts w:cs="Arial"/>
        </w:rPr>
      </w:pPr>
      <w:r w:rsidRPr="0056643D">
        <w:rPr>
          <w:rFonts w:cs="Arial"/>
        </w:rPr>
        <w:br w:type="page"/>
      </w:r>
    </w:p>
    <w:p w:rsidR="00BA527C" w:rsidRPr="0056643D" w:rsidRDefault="009E3DF7" w:rsidP="00BA527C">
      <w:pPr>
        <w:pBdr>
          <w:bottom w:val="single" w:sz="4" w:space="1" w:color="auto"/>
        </w:pBdr>
        <w:jc w:val="both"/>
        <w:rPr>
          <w:rFonts w:cs="Arial"/>
          <w:b/>
          <w:bCs/>
          <w:sz w:val="24"/>
          <w:szCs w:val="24"/>
        </w:rPr>
      </w:pPr>
      <w:r w:rsidRPr="00447B0F">
        <w:rPr>
          <w:rFonts w:cs="Arial"/>
          <w:b/>
          <w:szCs w:val="22"/>
        </w:rPr>
        <w:lastRenderedPageBreak/>
        <w:t xml:space="preserve">Prilog </w:t>
      </w:r>
      <w:r w:rsidR="00155E59" w:rsidRPr="00447B0F">
        <w:rPr>
          <w:rFonts w:cs="Arial"/>
          <w:b/>
          <w:szCs w:val="22"/>
        </w:rPr>
        <w:t>IV</w:t>
      </w:r>
      <w:r w:rsidRPr="00447B0F">
        <w:rPr>
          <w:rFonts w:cs="Arial"/>
          <w:b/>
          <w:szCs w:val="22"/>
        </w:rPr>
        <w:t>.</w:t>
      </w:r>
      <w:r w:rsidRPr="0056643D">
        <w:rPr>
          <w:rFonts w:cs="Arial"/>
          <w:b/>
          <w:szCs w:val="22"/>
        </w:rPr>
        <w:t xml:space="preserve">  </w:t>
      </w:r>
      <w:r w:rsidR="00BA527C" w:rsidRPr="0056643D">
        <w:rPr>
          <w:rFonts w:cs="Arial"/>
          <w:b/>
          <w:sz w:val="24"/>
          <w:szCs w:val="24"/>
        </w:rPr>
        <w:t xml:space="preserve">PROGRAMSKI ZADATAK </w:t>
      </w:r>
    </w:p>
    <w:p w:rsidR="00BA527C" w:rsidRPr="0056643D" w:rsidRDefault="00BA527C" w:rsidP="00BA527C">
      <w:pPr>
        <w:spacing w:after="54"/>
        <w:jc w:val="both"/>
        <w:rPr>
          <w:rFonts w:cs="Arial"/>
          <w:sz w:val="20"/>
        </w:rPr>
      </w:pPr>
    </w:p>
    <w:p w:rsidR="00BA527C" w:rsidRPr="0056643D" w:rsidRDefault="00BA527C" w:rsidP="00BA527C">
      <w:pPr>
        <w:spacing w:after="54"/>
        <w:jc w:val="both"/>
        <w:rPr>
          <w:rFonts w:cs="Arial"/>
          <w:sz w:val="20"/>
        </w:rPr>
      </w:pPr>
    </w:p>
    <w:p w:rsidR="00FA339E" w:rsidRDefault="00FA339E" w:rsidP="00FA339E">
      <w:pPr>
        <w:jc w:val="both"/>
        <w:rPr>
          <w:b/>
        </w:rPr>
      </w:pPr>
      <w:r>
        <w:rPr>
          <w:b/>
        </w:rPr>
        <w:t>UVOD</w:t>
      </w:r>
    </w:p>
    <w:p w:rsidR="00FA339E" w:rsidRDefault="00FA339E" w:rsidP="00FA339E">
      <w:pPr>
        <w:jc w:val="both"/>
        <w:rPr>
          <w:b/>
        </w:rPr>
      </w:pPr>
    </w:p>
    <w:p w:rsidR="00FA339E" w:rsidRDefault="00FA339E" w:rsidP="00FA339E">
      <w:pPr>
        <w:jc w:val="both"/>
        <w:rPr>
          <w:rFonts w:eastAsia="Arial Unicode MS" w:cs="Arial"/>
        </w:rPr>
      </w:pPr>
      <w:r w:rsidRPr="007D754E">
        <w:rPr>
          <w:rFonts w:eastAsia="Arial Unicode MS" w:cs="Arial"/>
        </w:rPr>
        <w:t>Grad Rijeka</w:t>
      </w:r>
      <w:r>
        <w:rPr>
          <w:rFonts w:eastAsia="Arial Unicode MS" w:cs="Arial"/>
        </w:rPr>
        <w:t xml:space="preserve"> (u daljnjem tekstu: Naručitelj)</w:t>
      </w:r>
      <w:r w:rsidRPr="007D754E">
        <w:rPr>
          <w:rFonts w:eastAsia="Arial Unicode MS" w:cs="Arial"/>
        </w:rPr>
        <w:t xml:space="preserve"> priprema izradu </w:t>
      </w:r>
      <w:r w:rsidRPr="00974811">
        <w:rPr>
          <w:rFonts w:eastAsia="Arial Unicode MS" w:cs="Arial"/>
          <w:b/>
        </w:rPr>
        <w:t>Glavnog plana razvoja riječkog prometnog pravca na području grada Rijeke</w:t>
      </w:r>
      <w:r>
        <w:rPr>
          <w:rFonts w:eastAsia="Arial Unicode MS" w:cs="Arial"/>
        </w:rPr>
        <w:t xml:space="preserve"> (u daljnjem tekstu: </w:t>
      </w:r>
      <w:r w:rsidR="00207298">
        <w:rPr>
          <w:rFonts w:eastAsia="Arial Unicode MS" w:cs="Arial"/>
        </w:rPr>
        <w:t>Glavni p</w:t>
      </w:r>
      <w:r>
        <w:rPr>
          <w:rFonts w:eastAsia="Arial Unicode MS" w:cs="Arial"/>
        </w:rPr>
        <w:t xml:space="preserve">lan), koji se sufinancira od strane Europske unije iz Europskog fonda za regionalni razvoj kroz Operativni programa Promet 2007-2013. Ministarstvo pomorstva, prometa i  infrastrukture, Uprava za prometnu infrastrukturu i fondove EU, Sektor za fondove EU predstavlja Upravljačko tijelo s kojim je Naručitelj 27.02.2015. godine sklopio Ugovor o dodjeli bespovratnih sredstava za izradu </w:t>
      </w:r>
      <w:r w:rsidR="00207298">
        <w:rPr>
          <w:rFonts w:eastAsia="Arial Unicode MS" w:cs="Arial"/>
        </w:rPr>
        <w:t>Glavnog p</w:t>
      </w:r>
      <w:r>
        <w:rPr>
          <w:rFonts w:eastAsia="Arial Unicode MS" w:cs="Arial"/>
        </w:rPr>
        <w:t>lana.</w:t>
      </w:r>
    </w:p>
    <w:p w:rsidR="00FA339E" w:rsidRDefault="00FA339E" w:rsidP="00FA339E">
      <w:pPr>
        <w:jc w:val="both"/>
        <w:rPr>
          <w:rFonts w:eastAsia="Arial Unicode MS" w:cs="Arial"/>
        </w:rPr>
      </w:pPr>
    </w:p>
    <w:p w:rsidR="00FA339E" w:rsidRDefault="00FA339E" w:rsidP="00FA339E">
      <w:pPr>
        <w:jc w:val="both"/>
        <w:rPr>
          <w:rFonts w:eastAsia="Arial Unicode MS" w:cs="Arial"/>
        </w:rPr>
      </w:pPr>
      <w:r>
        <w:rPr>
          <w:rFonts w:eastAsia="Arial Unicode MS" w:cs="Arial"/>
        </w:rPr>
        <w:t xml:space="preserve">Sukladno Zakonu o zaštiti okoliša ("Narodne novine" broj 80/2013, 78/2015 u daljnjem tekstu: ZOZO), članku 63., za navedeni </w:t>
      </w:r>
      <w:r w:rsidR="00F14707">
        <w:rPr>
          <w:rFonts w:eastAsia="Arial Unicode MS" w:cs="Arial"/>
        </w:rPr>
        <w:t>Glavni p</w:t>
      </w:r>
      <w:r>
        <w:rPr>
          <w:rFonts w:eastAsia="Arial Unicode MS" w:cs="Arial"/>
        </w:rPr>
        <w:t xml:space="preserve">lan obvezno se provodi Strateška procjena utjecaja </w:t>
      </w:r>
      <w:r w:rsidR="006E4819">
        <w:rPr>
          <w:rFonts w:eastAsia="Arial Unicode MS" w:cs="Arial"/>
        </w:rPr>
        <w:t>Glavnog p</w:t>
      </w:r>
      <w:r>
        <w:rPr>
          <w:rFonts w:eastAsia="Arial Unicode MS" w:cs="Arial"/>
        </w:rPr>
        <w:t>lana na okoliš (u daljnjem tekstu: SPUO), obzirom da se radi o planu koji se financira iz sredstava Europske unije, te predstavlja plan na lokalnoj/regionalnoj razini iz područja prometa.</w:t>
      </w:r>
      <w:r w:rsidR="000D2566">
        <w:rPr>
          <w:rFonts w:eastAsia="Arial Unicode MS" w:cs="Arial"/>
        </w:rPr>
        <w:t xml:space="preserve"> U okviru postupka SPUO, izrađuje se Stateška </w:t>
      </w:r>
      <w:r w:rsidR="00B76A3F">
        <w:rPr>
          <w:rFonts w:eastAsia="Arial Unicode MS" w:cs="Arial"/>
        </w:rPr>
        <w:t>studija</w:t>
      </w:r>
      <w:r w:rsidR="000D2566">
        <w:rPr>
          <w:rFonts w:eastAsia="Arial Unicode MS" w:cs="Arial"/>
        </w:rPr>
        <w:t xml:space="preserve"> o utjecaju na okoliš</w:t>
      </w:r>
      <w:r w:rsidR="00A51CBD">
        <w:rPr>
          <w:rFonts w:eastAsia="Arial Unicode MS" w:cs="Arial"/>
        </w:rPr>
        <w:t xml:space="preserve"> (u daljnjem tekstu:</w:t>
      </w:r>
      <w:r w:rsidR="000D2566">
        <w:rPr>
          <w:rFonts w:eastAsia="Arial Unicode MS" w:cs="Arial"/>
        </w:rPr>
        <w:t xml:space="preserve"> </w:t>
      </w:r>
      <w:r w:rsidR="00A51CBD">
        <w:rPr>
          <w:rFonts w:eastAsia="Arial Unicode MS" w:cs="Arial"/>
        </w:rPr>
        <w:t>Strateška s</w:t>
      </w:r>
      <w:r w:rsidR="000D2566">
        <w:rPr>
          <w:rFonts w:eastAsia="Arial Unicode MS" w:cs="Arial"/>
        </w:rPr>
        <w:t>tudija) k</w:t>
      </w:r>
      <w:r w:rsidR="00B76A3F">
        <w:rPr>
          <w:rFonts w:eastAsia="Arial Unicode MS" w:cs="Arial"/>
        </w:rPr>
        <w:t>o</w:t>
      </w:r>
      <w:r w:rsidR="000D2566">
        <w:rPr>
          <w:rFonts w:eastAsia="Arial Unicode MS" w:cs="Arial"/>
        </w:rPr>
        <w:t>ja predstavlja temelj za provođenje SPUO.</w:t>
      </w:r>
    </w:p>
    <w:p w:rsidR="00FA339E" w:rsidRDefault="00FA339E" w:rsidP="00FA339E">
      <w:pPr>
        <w:jc w:val="both"/>
        <w:rPr>
          <w:rFonts w:eastAsia="Arial Unicode MS" w:cs="Arial"/>
        </w:rPr>
      </w:pPr>
    </w:p>
    <w:p w:rsidR="00FA339E" w:rsidRDefault="00FA339E" w:rsidP="00FA339E">
      <w:pPr>
        <w:jc w:val="both"/>
        <w:rPr>
          <w:rFonts w:eastAsia="Arial Unicode MS" w:cs="Arial"/>
        </w:rPr>
      </w:pPr>
      <w:r>
        <w:rPr>
          <w:rFonts w:eastAsia="Arial Unicode MS" w:cs="Arial"/>
        </w:rPr>
        <w:t xml:space="preserve">Zakonom o zaštiti prirode ("Narodne novine" broj 80/2013, u daljnjem tekstu: ZOZP), člankom 26., propisana je provedba Prethodne ocjene prihvatljivosti Plana za ekološku mrežu (u daljnjem tekstu: OPEM) obzirom na obvezu provođenja SPUO, koja se obavlja prije pokretanja postupka SPUO. </w:t>
      </w:r>
    </w:p>
    <w:p w:rsidR="00FA339E" w:rsidRDefault="00FA339E" w:rsidP="00FA339E">
      <w:pPr>
        <w:jc w:val="both"/>
        <w:rPr>
          <w:rFonts w:eastAsia="Arial Unicode MS" w:cs="Arial"/>
        </w:rPr>
      </w:pPr>
      <w:r>
        <w:rPr>
          <w:rFonts w:eastAsia="Arial Unicode MS" w:cs="Arial"/>
        </w:rPr>
        <w:t xml:space="preserve"> </w:t>
      </w:r>
    </w:p>
    <w:p w:rsidR="00FA339E" w:rsidRPr="00CD3A0E" w:rsidRDefault="00FA339E" w:rsidP="00FA339E">
      <w:pPr>
        <w:jc w:val="both"/>
        <w:rPr>
          <w:rFonts w:eastAsia="Arial Unicode MS" w:cs="Arial"/>
          <w:i/>
        </w:rPr>
      </w:pPr>
      <w:r w:rsidRPr="00CD3A0E">
        <w:rPr>
          <w:rFonts w:eastAsia="Arial Unicode MS" w:cs="Arial"/>
          <w:i/>
        </w:rPr>
        <w:t xml:space="preserve">Naručitelj je podnio Zahtjev za provedbu postupka  OPEM Ministarstvu zaštite okoliša i prirode, te dobio Rješenje (KLASA: UP/I 612-07/15-60/48, URBROJ: 517-07-2-1-15-4) kojim se utvrđuje da je </w:t>
      </w:r>
      <w:r w:rsidR="00A51CBD">
        <w:rPr>
          <w:rFonts w:eastAsia="Arial Unicode MS" w:cs="Arial"/>
          <w:i/>
        </w:rPr>
        <w:t>Glavni p</w:t>
      </w:r>
      <w:r w:rsidRPr="00CD3A0E">
        <w:rPr>
          <w:rFonts w:eastAsia="Arial Unicode MS" w:cs="Arial"/>
          <w:i/>
        </w:rPr>
        <w:t>lan prihvatljiv za ekološku mrežu.</w:t>
      </w:r>
    </w:p>
    <w:p w:rsidR="00FA339E" w:rsidRDefault="00FA339E" w:rsidP="00FA339E">
      <w:pPr>
        <w:jc w:val="both"/>
        <w:rPr>
          <w:rFonts w:eastAsia="Arial Unicode MS" w:cs="Arial"/>
        </w:rPr>
      </w:pPr>
    </w:p>
    <w:p w:rsidR="00FA339E" w:rsidRDefault="00FA339E" w:rsidP="00FA339E">
      <w:pPr>
        <w:jc w:val="both"/>
        <w:rPr>
          <w:rFonts w:eastAsia="Arial Unicode MS" w:cs="Arial"/>
          <w:b/>
        </w:rPr>
      </w:pPr>
      <w:r>
        <w:rPr>
          <w:rFonts w:eastAsia="Arial Unicode MS" w:cs="Arial"/>
          <w:b/>
        </w:rPr>
        <w:t>ZAKONSKA REGULATIVA</w:t>
      </w:r>
    </w:p>
    <w:p w:rsidR="00FA339E" w:rsidRDefault="00FA339E" w:rsidP="00FA339E">
      <w:pPr>
        <w:jc w:val="both"/>
        <w:rPr>
          <w:rFonts w:eastAsia="Arial Unicode MS" w:cs="Arial"/>
          <w:b/>
        </w:rPr>
      </w:pPr>
    </w:p>
    <w:p w:rsidR="00FA339E" w:rsidRDefault="00A85852" w:rsidP="00FA339E">
      <w:pPr>
        <w:jc w:val="both"/>
        <w:rPr>
          <w:rFonts w:eastAsia="Arial Unicode MS" w:cs="Arial"/>
          <w:color w:val="000000" w:themeColor="text1"/>
        </w:rPr>
      </w:pPr>
      <w:r>
        <w:rPr>
          <w:rFonts w:eastAsia="Arial Unicode MS" w:cs="Arial"/>
        </w:rPr>
        <w:t xml:space="preserve">SPUO mora biti provedena, a </w:t>
      </w:r>
      <w:r w:rsidR="00534606">
        <w:rPr>
          <w:rFonts w:eastAsia="Arial Unicode MS" w:cs="Arial"/>
        </w:rPr>
        <w:t>Strateška studija</w:t>
      </w:r>
      <w:r w:rsidR="00FA339E">
        <w:rPr>
          <w:rFonts w:eastAsia="Arial Unicode MS" w:cs="Arial"/>
        </w:rPr>
        <w:t xml:space="preserve"> izrađena sukladno odredbama ZOZO i</w:t>
      </w:r>
      <w:r w:rsidR="00FA339E" w:rsidRPr="00552794">
        <w:rPr>
          <w:rFonts w:eastAsia="Arial Unicode MS" w:cs="Arial"/>
          <w:color w:val="1F497D" w:themeColor="text2"/>
        </w:rPr>
        <w:t xml:space="preserve"> </w:t>
      </w:r>
      <w:r w:rsidR="00FA339E" w:rsidRPr="006665C8">
        <w:rPr>
          <w:rFonts w:eastAsia="Arial Unicode MS" w:cs="Arial"/>
          <w:color w:val="000000" w:themeColor="text1"/>
        </w:rPr>
        <w:t>ZOZP,</w:t>
      </w:r>
      <w:r w:rsidR="00FA339E">
        <w:rPr>
          <w:rFonts w:eastAsia="Arial Unicode MS" w:cs="Arial"/>
          <w:color w:val="000000" w:themeColor="text1"/>
        </w:rPr>
        <w:t xml:space="preserve"> te Uredbe o strateškoj procjeni utjecaja plana i programa na okoliš (NN 64/2008; u daljnjem tekstu Uredba) kao i odredbama </w:t>
      </w:r>
      <w:r w:rsidR="00FA339E">
        <w:rPr>
          <w:rFonts w:cs="Arial"/>
          <w:szCs w:val="24"/>
        </w:rPr>
        <w:t>Direktive</w:t>
      </w:r>
      <w:r w:rsidR="00FA339E" w:rsidRPr="00AE6AA4">
        <w:rPr>
          <w:rFonts w:cs="Arial"/>
          <w:szCs w:val="24"/>
        </w:rPr>
        <w:t xml:space="preserve"> Europske uni</w:t>
      </w:r>
      <w:r w:rsidR="00FA339E">
        <w:rPr>
          <w:rFonts w:cs="Arial"/>
          <w:szCs w:val="24"/>
        </w:rPr>
        <w:t>je 2001/42/EC (SEA Directive)</w:t>
      </w:r>
      <w:r w:rsidR="00FA339E">
        <w:rPr>
          <w:rFonts w:eastAsia="Arial Unicode MS" w:cs="Arial"/>
          <w:color w:val="000000" w:themeColor="text1"/>
        </w:rPr>
        <w:t>.</w:t>
      </w:r>
    </w:p>
    <w:p w:rsidR="00FA339E" w:rsidRPr="00CA6ADB" w:rsidRDefault="00FA339E" w:rsidP="00FA339E">
      <w:pPr>
        <w:jc w:val="both"/>
        <w:rPr>
          <w:rFonts w:eastAsia="Arial Unicode MS" w:cs="Arial"/>
          <w:b/>
        </w:rPr>
      </w:pPr>
    </w:p>
    <w:p w:rsidR="00FA339E" w:rsidRPr="00AE6AA4" w:rsidRDefault="00FA339E" w:rsidP="00FA339E">
      <w:pPr>
        <w:jc w:val="both"/>
        <w:rPr>
          <w:rFonts w:eastAsia="Arial Unicode MS" w:cs="Arial"/>
        </w:rPr>
      </w:pPr>
    </w:p>
    <w:p w:rsidR="00FA339E" w:rsidRDefault="00FA339E" w:rsidP="00FA339E">
      <w:pPr>
        <w:jc w:val="both"/>
        <w:rPr>
          <w:rFonts w:eastAsia="Arial Unicode MS" w:cs="Arial"/>
          <w:b/>
        </w:rPr>
      </w:pPr>
      <w:r>
        <w:rPr>
          <w:rFonts w:eastAsia="Arial Unicode MS" w:cs="Arial"/>
          <w:b/>
        </w:rPr>
        <w:t>ZADATAK</w:t>
      </w:r>
    </w:p>
    <w:p w:rsidR="00FA339E" w:rsidRDefault="00FA339E" w:rsidP="00FA339E">
      <w:pPr>
        <w:jc w:val="both"/>
        <w:rPr>
          <w:rFonts w:eastAsia="Arial Unicode MS" w:cs="Arial"/>
          <w:b/>
        </w:rPr>
      </w:pPr>
    </w:p>
    <w:p w:rsidR="00FA339E" w:rsidRDefault="00C31193" w:rsidP="00FA339E">
      <w:pPr>
        <w:jc w:val="both"/>
        <w:rPr>
          <w:rFonts w:eastAsia="Arial Unicode MS" w:cs="Arial"/>
        </w:rPr>
      </w:pPr>
      <w:r>
        <w:rPr>
          <w:rFonts w:eastAsia="Arial Unicode MS" w:cs="Arial"/>
        </w:rPr>
        <w:t>Ovlaštenik</w:t>
      </w:r>
      <w:r w:rsidR="00FA339E" w:rsidRPr="00044288">
        <w:rPr>
          <w:rFonts w:eastAsia="Arial Unicode MS" w:cs="Arial"/>
        </w:rPr>
        <w:t xml:space="preserve"> </w:t>
      </w:r>
      <w:r w:rsidR="00FA339E">
        <w:rPr>
          <w:rFonts w:eastAsia="Arial Unicode MS" w:cs="Arial"/>
        </w:rPr>
        <w:t xml:space="preserve">treba </w:t>
      </w:r>
      <w:r w:rsidR="00FA339E" w:rsidRPr="00534606">
        <w:rPr>
          <w:rFonts w:eastAsia="Arial Unicode MS" w:cs="Arial"/>
          <w:b/>
        </w:rPr>
        <w:t xml:space="preserve">izraditi </w:t>
      </w:r>
      <w:r w:rsidR="00534606" w:rsidRPr="00534606">
        <w:rPr>
          <w:rFonts w:eastAsia="Arial Unicode MS" w:cs="Arial"/>
          <w:b/>
        </w:rPr>
        <w:t>Stratešku studiju</w:t>
      </w:r>
      <w:r w:rsidR="00FA339E" w:rsidRPr="00534606">
        <w:rPr>
          <w:rFonts w:eastAsia="Arial Unicode MS" w:cs="Arial"/>
          <w:b/>
        </w:rPr>
        <w:t xml:space="preserve"> i sudjelovati u svim propisanim koracima provedbe postupka SPUO </w:t>
      </w:r>
      <w:r w:rsidR="00FA339E">
        <w:rPr>
          <w:rFonts w:eastAsia="Arial Unicode MS" w:cs="Arial"/>
        </w:rPr>
        <w:t>(utvrđivanje sadržaja Studije, javna rasprava) sukladno pravilima struke</w:t>
      </w:r>
      <w:r w:rsidR="00F15FA1">
        <w:rPr>
          <w:rFonts w:eastAsia="Arial Unicode MS" w:cs="Arial"/>
        </w:rPr>
        <w:t xml:space="preserve"> te </w:t>
      </w:r>
      <w:r w:rsidR="00F15FA1" w:rsidRPr="0015028A">
        <w:rPr>
          <w:rFonts w:eastAsia="Arial Unicode MS" w:cs="Arial"/>
          <w:b/>
        </w:rPr>
        <w:t>surađivati s odabranim I</w:t>
      </w:r>
      <w:r w:rsidR="00FA339E" w:rsidRPr="0015028A">
        <w:rPr>
          <w:rFonts w:eastAsia="Arial Unicode MS" w:cs="Arial"/>
          <w:b/>
        </w:rPr>
        <w:t xml:space="preserve">zrađivačem </w:t>
      </w:r>
      <w:r w:rsidR="00534606" w:rsidRPr="0015028A">
        <w:rPr>
          <w:rFonts w:eastAsia="Arial Unicode MS" w:cs="Arial"/>
          <w:b/>
        </w:rPr>
        <w:t>Glavnog p</w:t>
      </w:r>
      <w:r w:rsidR="00FA339E" w:rsidRPr="0015028A">
        <w:rPr>
          <w:rFonts w:eastAsia="Arial Unicode MS" w:cs="Arial"/>
          <w:b/>
        </w:rPr>
        <w:t>lana</w:t>
      </w:r>
      <w:r w:rsidR="00FA339E">
        <w:rPr>
          <w:rFonts w:eastAsia="Arial Unicode MS" w:cs="Arial"/>
        </w:rPr>
        <w:t xml:space="preserve"> u svim potrebnim koracima izrade </w:t>
      </w:r>
      <w:r w:rsidR="00534606">
        <w:rPr>
          <w:rFonts w:eastAsia="Arial Unicode MS" w:cs="Arial"/>
        </w:rPr>
        <w:t>Glavnog plana</w:t>
      </w:r>
      <w:r w:rsidR="00FA339E">
        <w:rPr>
          <w:rFonts w:eastAsia="Arial Unicode MS" w:cs="Arial"/>
        </w:rPr>
        <w:t xml:space="preserve">, gdje su rezultati </w:t>
      </w:r>
      <w:r w:rsidR="00534606">
        <w:rPr>
          <w:rFonts w:eastAsia="Arial Unicode MS" w:cs="Arial"/>
        </w:rPr>
        <w:t>Strateške s</w:t>
      </w:r>
      <w:r w:rsidR="00FA339E">
        <w:rPr>
          <w:rFonts w:eastAsia="Arial Unicode MS" w:cs="Arial"/>
        </w:rPr>
        <w:t xml:space="preserve">tudije potrebni kao važni čimbenici za strukturiranje </w:t>
      </w:r>
      <w:r w:rsidR="00534606">
        <w:rPr>
          <w:rFonts w:eastAsia="Arial Unicode MS" w:cs="Arial"/>
        </w:rPr>
        <w:t>Glavnog plana.</w:t>
      </w:r>
    </w:p>
    <w:p w:rsidR="00FA339E" w:rsidRDefault="00FA339E" w:rsidP="00FA339E">
      <w:pPr>
        <w:jc w:val="both"/>
        <w:rPr>
          <w:rFonts w:eastAsia="Arial Unicode MS" w:cs="Arial"/>
        </w:rPr>
      </w:pPr>
    </w:p>
    <w:p w:rsidR="00FA339E" w:rsidRPr="009E69AD" w:rsidRDefault="00FA339E" w:rsidP="00FA339E">
      <w:pPr>
        <w:jc w:val="both"/>
        <w:rPr>
          <w:rFonts w:cs="Arial"/>
          <w:color w:val="000000" w:themeColor="text1"/>
        </w:rPr>
      </w:pPr>
      <w:r>
        <w:rPr>
          <w:rFonts w:eastAsia="Arial Unicode MS" w:cs="Arial"/>
        </w:rPr>
        <w:t xml:space="preserve">Studija će se izrađivati paralelno s izradom </w:t>
      </w:r>
      <w:r w:rsidR="0015028A">
        <w:rPr>
          <w:rFonts w:eastAsia="Arial Unicode MS" w:cs="Arial"/>
        </w:rPr>
        <w:t>Glavnog plana</w:t>
      </w:r>
      <w:r>
        <w:rPr>
          <w:rFonts w:eastAsia="Arial Unicode MS" w:cs="Arial"/>
        </w:rPr>
        <w:t>.</w:t>
      </w:r>
      <w:r w:rsidR="00F15FA1">
        <w:rPr>
          <w:rFonts w:eastAsia="Arial Unicode MS" w:cs="Arial"/>
        </w:rPr>
        <w:t xml:space="preserve"> Ovlaštenik i</w:t>
      </w:r>
      <w:r>
        <w:rPr>
          <w:rFonts w:eastAsia="Arial Unicode MS" w:cs="Arial"/>
        </w:rPr>
        <w:t xml:space="preserve"> </w:t>
      </w:r>
      <w:r>
        <w:rPr>
          <w:rFonts w:cs="Arial"/>
          <w:color w:val="000000" w:themeColor="text1"/>
        </w:rPr>
        <w:t>Izrađivač mora</w:t>
      </w:r>
      <w:r w:rsidR="00F15FA1">
        <w:rPr>
          <w:rFonts w:cs="Arial"/>
          <w:color w:val="000000" w:themeColor="text1"/>
        </w:rPr>
        <w:t>ju</w:t>
      </w:r>
      <w:r>
        <w:rPr>
          <w:rFonts w:cs="Arial"/>
          <w:color w:val="000000" w:themeColor="text1"/>
        </w:rPr>
        <w:t xml:space="preserve"> pripremiti jasan plan rada za izradu </w:t>
      </w:r>
      <w:r w:rsidR="0015028A">
        <w:rPr>
          <w:rFonts w:cs="Arial"/>
          <w:color w:val="000000" w:themeColor="text1"/>
        </w:rPr>
        <w:t>Strateške s</w:t>
      </w:r>
      <w:r w:rsidR="00F15FA1">
        <w:rPr>
          <w:rFonts w:cs="Arial"/>
          <w:color w:val="000000" w:themeColor="text1"/>
        </w:rPr>
        <w:t xml:space="preserve">tudije i </w:t>
      </w:r>
      <w:r w:rsidR="0015028A">
        <w:rPr>
          <w:rFonts w:eastAsia="Arial Unicode MS" w:cs="Arial"/>
        </w:rPr>
        <w:t>Glavnog plana</w:t>
      </w:r>
      <w:r w:rsidR="00F15FA1">
        <w:rPr>
          <w:rFonts w:cs="Arial"/>
          <w:color w:val="000000" w:themeColor="text1"/>
        </w:rPr>
        <w:t xml:space="preserve"> te</w:t>
      </w:r>
      <w:r>
        <w:rPr>
          <w:rFonts w:cs="Arial"/>
          <w:color w:val="000000" w:themeColor="text1"/>
        </w:rPr>
        <w:t xml:space="preserve"> provedbu postupka SPUO, navodeći poveznice između dvaju postupaka, ključne točke i zajedničke dionike te institucionalne razine uključene u postupak donošenja  odluka i odobrenja istih. </w:t>
      </w:r>
      <w:r w:rsidR="00F15FA1">
        <w:rPr>
          <w:rFonts w:cs="Arial"/>
          <w:color w:val="000000" w:themeColor="text1"/>
        </w:rPr>
        <w:t>Ovlaštenik</w:t>
      </w:r>
      <w:r>
        <w:rPr>
          <w:rFonts w:cs="Arial"/>
          <w:color w:val="000000" w:themeColor="text1"/>
        </w:rPr>
        <w:t xml:space="preserve"> mora prikupiti potrebne podatke za izradu </w:t>
      </w:r>
      <w:r w:rsidR="0015028A">
        <w:rPr>
          <w:rFonts w:cs="Arial"/>
          <w:color w:val="000000" w:themeColor="text1"/>
        </w:rPr>
        <w:t>Strateške s</w:t>
      </w:r>
      <w:r>
        <w:rPr>
          <w:rFonts w:cs="Arial"/>
          <w:color w:val="000000" w:themeColor="text1"/>
        </w:rPr>
        <w:t>tudije.</w:t>
      </w:r>
    </w:p>
    <w:p w:rsidR="00FA339E" w:rsidRDefault="00FA339E" w:rsidP="00FA339E">
      <w:pPr>
        <w:jc w:val="both"/>
        <w:rPr>
          <w:rFonts w:eastAsia="Arial Unicode MS" w:cs="Arial"/>
          <w:color w:val="000000" w:themeColor="text1"/>
        </w:rPr>
      </w:pPr>
    </w:p>
    <w:p w:rsidR="00FA339E" w:rsidRPr="00552794" w:rsidRDefault="00FA339E" w:rsidP="00FA339E">
      <w:pPr>
        <w:jc w:val="both"/>
        <w:rPr>
          <w:rFonts w:eastAsia="Arial Unicode MS" w:cs="Arial"/>
          <w:color w:val="1F497D" w:themeColor="text2"/>
        </w:rPr>
      </w:pPr>
      <w:r>
        <w:rPr>
          <w:rFonts w:eastAsia="Arial Unicode MS" w:cs="Arial"/>
          <w:color w:val="000000" w:themeColor="text1"/>
        </w:rPr>
        <w:t xml:space="preserve">Konačni sadržaj </w:t>
      </w:r>
      <w:r w:rsidR="0015028A">
        <w:rPr>
          <w:rFonts w:cs="Arial"/>
          <w:color w:val="000000" w:themeColor="text1"/>
        </w:rPr>
        <w:t>Strateške studije</w:t>
      </w:r>
      <w:r>
        <w:rPr>
          <w:rFonts w:eastAsia="Arial Unicode MS" w:cs="Arial"/>
          <w:color w:val="000000" w:themeColor="text1"/>
        </w:rPr>
        <w:t xml:space="preserve"> bit će utvrđen Odlukom o sadržaju strateške studije, no ona mora sadržavati točke propisane Prilogom I. Uredbe, kako slijedi:</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xml:space="preserve">– kratki pregled sadržaja i </w:t>
      </w:r>
      <w:r>
        <w:rPr>
          <w:rFonts w:ascii="Arial" w:hAnsi="Arial" w:cs="Arial"/>
          <w:sz w:val="22"/>
          <w:szCs w:val="22"/>
        </w:rPr>
        <w:t xml:space="preserve">glavnih ciljeva </w:t>
      </w:r>
      <w:r w:rsidR="0015028A">
        <w:rPr>
          <w:rFonts w:ascii="Arial" w:hAnsi="Arial" w:cs="Arial"/>
          <w:sz w:val="22"/>
          <w:szCs w:val="22"/>
        </w:rPr>
        <w:t>Glavnog p</w:t>
      </w:r>
      <w:r>
        <w:rPr>
          <w:rFonts w:ascii="Arial" w:hAnsi="Arial" w:cs="Arial"/>
          <w:sz w:val="22"/>
          <w:szCs w:val="22"/>
        </w:rPr>
        <w:t>lana te njihov odnos</w:t>
      </w:r>
      <w:r w:rsidRPr="00AC4AE4">
        <w:rPr>
          <w:rFonts w:ascii="Arial" w:hAnsi="Arial" w:cs="Arial"/>
          <w:sz w:val="22"/>
          <w:szCs w:val="22"/>
        </w:rPr>
        <w:t xml:space="preserve"> s drugim odgovarajućim planovima i programima;</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w:t>
      </w:r>
      <w:r w:rsidR="00CD3A0E">
        <w:rPr>
          <w:rFonts w:ascii="Arial" w:hAnsi="Arial" w:cs="Arial"/>
          <w:sz w:val="22"/>
          <w:szCs w:val="22"/>
        </w:rPr>
        <w:t xml:space="preserve"> </w:t>
      </w:r>
      <w:r w:rsidRPr="00AC4AE4">
        <w:rPr>
          <w:rFonts w:ascii="Arial" w:hAnsi="Arial" w:cs="Arial"/>
          <w:sz w:val="22"/>
          <w:szCs w:val="22"/>
        </w:rPr>
        <w:t xml:space="preserve">podatke o postojećem stanju okoliša i </w:t>
      </w:r>
      <w:r>
        <w:rPr>
          <w:rFonts w:ascii="Arial" w:hAnsi="Arial" w:cs="Arial"/>
          <w:sz w:val="22"/>
          <w:szCs w:val="22"/>
        </w:rPr>
        <w:t>procjenu mogućeg</w:t>
      </w:r>
      <w:r w:rsidRPr="00AC4AE4">
        <w:rPr>
          <w:rFonts w:ascii="Arial" w:hAnsi="Arial" w:cs="Arial"/>
          <w:sz w:val="22"/>
          <w:szCs w:val="22"/>
        </w:rPr>
        <w:t xml:space="preserve"> razvoj</w:t>
      </w:r>
      <w:r>
        <w:rPr>
          <w:rFonts w:ascii="Arial" w:hAnsi="Arial" w:cs="Arial"/>
          <w:sz w:val="22"/>
          <w:szCs w:val="22"/>
        </w:rPr>
        <w:t>a</w:t>
      </w:r>
      <w:r w:rsidRPr="00AC4AE4">
        <w:rPr>
          <w:rFonts w:ascii="Arial" w:hAnsi="Arial" w:cs="Arial"/>
          <w:sz w:val="22"/>
          <w:szCs w:val="22"/>
        </w:rPr>
        <w:t xml:space="preserve"> okoliša bez provedbe </w:t>
      </w:r>
      <w:r w:rsidR="0015028A">
        <w:rPr>
          <w:rFonts w:ascii="Arial" w:hAnsi="Arial" w:cs="Arial"/>
          <w:sz w:val="22"/>
          <w:szCs w:val="22"/>
        </w:rPr>
        <w:t>Glavnog plana</w:t>
      </w:r>
      <w:r w:rsidRPr="00AC4AE4">
        <w:rPr>
          <w:rFonts w:ascii="Arial" w:hAnsi="Arial" w:cs="Arial"/>
          <w:sz w:val="22"/>
          <w:szCs w:val="22"/>
        </w:rPr>
        <w:t>;</w:t>
      </w:r>
    </w:p>
    <w:p w:rsidR="00FA339E" w:rsidRDefault="00FA339E" w:rsidP="00FA339E">
      <w:pPr>
        <w:pStyle w:val="NormalWeb"/>
        <w:spacing w:before="0" w:beforeAutospacing="0" w:after="0" w:afterAutospacing="0"/>
        <w:rPr>
          <w:rFonts w:ascii="Arial" w:hAnsi="Arial" w:cs="Arial"/>
          <w:sz w:val="22"/>
          <w:szCs w:val="22"/>
        </w:rPr>
      </w:pPr>
      <w:r w:rsidRPr="00AC4AE4">
        <w:rPr>
          <w:rFonts w:ascii="Arial" w:hAnsi="Arial" w:cs="Arial"/>
          <w:sz w:val="22"/>
          <w:szCs w:val="22"/>
        </w:rPr>
        <w:lastRenderedPageBreak/>
        <w:br/>
        <w:t>– okolišne znač</w:t>
      </w:r>
      <w:r>
        <w:rPr>
          <w:rFonts w:ascii="Arial" w:hAnsi="Arial" w:cs="Arial"/>
          <w:sz w:val="22"/>
          <w:szCs w:val="22"/>
        </w:rPr>
        <w:t xml:space="preserve">ajke područja na koja provedba </w:t>
      </w:r>
      <w:r w:rsidR="0015028A">
        <w:rPr>
          <w:rFonts w:ascii="Arial" w:hAnsi="Arial" w:cs="Arial"/>
          <w:sz w:val="22"/>
          <w:szCs w:val="22"/>
        </w:rPr>
        <w:t>Glavnog plana</w:t>
      </w:r>
      <w:r w:rsidRPr="00AC4AE4">
        <w:rPr>
          <w:rFonts w:ascii="Arial" w:hAnsi="Arial" w:cs="Arial"/>
          <w:sz w:val="22"/>
          <w:szCs w:val="22"/>
        </w:rPr>
        <w:t xml:space="preserve"> može značajno utjecati;</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postojeće okol</w:t>
      </w:r>
      <w:r>
        <w:rPr>
          <w:rFonts w:ascii="Arial" w:hAnsi="Arial" w:cs="Arial"/>
          <w:sz w:val="22"/>
          <w:szCs w:val="22"/>
        </w:rPr>
        <w:t xml:space="preserve">išne probleme koji su važni za </w:t>
      </w:r>
      <w:r w:rsidR="0015028A">
        <w:rPr>
          <w:rFonts w:ascii="Arial" w:hAnsi="Arial" w:cs="Arial"/>
          <w:sz w:val="22"/>
          <w:szCs w:val="22"/>
        </w:rPr>
        <w:t>Glavni plan</w:t>
      </w:r>
      <w:r w:rsidRPr="00AC4AE4">
        <w:rPr>
          <w:rFonts w:ascii="Arial" w:hAnsi="Arial" w:cs="Arial"/>
          <w:sz w:val="22"/>
          <w:szCs w:val="22"/>
        </w:rPr>
        <w:t>, posebno uključujući one koji se odnose na područja posebnog ekološkog značaja, primjerice područja određena u skladu s posebnim propisima o zaštiti prirode;</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xml:space="preserve">– ciljeve zaštite okoliša uspostavljene po zaključivanju međunarodnih ugovora </w:t>
      </w:r>
      <w:r>
        <w:rPr>
          <w:rFonts w:ascii="Arial" w:hAnsi="Arial" w:cs="Arial"/>
          <w:sz w:val="22"/>
          <w:szCs w:val="22"/>
        </w:rPr>
        <w:t xml:space="preserve">i sporazuma, koji se odnose na </w:t>
      </w:r>
      <w:r w:rsidR="0015028A">
        <w:rPr>
          <w:rFonts w:ascii="Arial" w:hAnsi="Arial" w:cs="Arial"/>
          <w:sz w:val="22"/>
          <w:szCs w:val="22"/>
        </w:rPr>
        <w:t>Glavni plan</w:t>
      </w:r>
      <w:r w:rsidRPr="00AC4AE4">
        <w:rPr>
          <w:rFonts w:ascii="Arial" w:hAnsi="Arial" w:cs="Arial"/>
          <w:sz w:val="22"/>
          <w:szCs w:val="22"/>
        </w:rPr>
        <w:t>, te način na koji su ti ciljevi i druga pitanja zaštite okoliš</w:t>
      </w:r>
      <w:r>
        <w:rPr>
          <w:rFonts w:ascii="Arial" w:hAnsi="Arial" w:cs="Arial"/>
          <w:sz w:val="22"/>
          <w:szCs w:val="22"/>
        </w:rPr>
        <w:t xml:space="preserve">a uzeti u obzir tijekom izrade </w:t>
      </w:r>
      <w:r w:rsidR="0015028A">
        <w:rPr>
          <w:rFonts w:ascii="Arial" w:hAnsi="Arial" w:cs="Arial"/>
          <w:sz w:val="22"/>
          <w:szCs w:val="22"/>
        </w:rPr>
        <w:t>Glavnog plana</w:t>
      </w:r>
      <w:r w:rsidRPr="00AC4AE4">
        <w:rPr>
          <w:rFonts w:ascii="Arial" w:hAnsi="Arial" w:cs="Arial"/>
          <w:sz w:val="22"/>
          <w:szCs w:val="22"/>
        </w:rPr>
        <w:t>;</w:t>
      </w:r>
      <w:r>
        <w:rPr>
          <w:rFonts w:ascii="Arial" w:hAnsi="Arial" w:cs="Arial"/>
          <w:sz w:val="22"/>
          <w:szCs w:val="22"/>
        </w:rPr>
        <w:t xml:space="preserve"> </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vjerojatno značajne utjecaje</w:t>
      </w:r>
      <w:r>
        <w:rPr>
          <w:rFonts w:ascii="Arial" w:hAnsi="Arial" w:cs="Arial"/>
          <w:sz w:val="22"/>
          <w:szCs w:val="22"/>
        </w:rPr>
        <w:t xml:space="preserve"> </w:t>
      </w:r>
      <w:r w:rsidR="0015028A">
        <w:rPr>
          <w:rFonts w:ascii="Arial" w:hAnsi="Arial" w:cs="Arial"/>
          <w:sz w:val="22"/>
          <w:szCs w:val="22"/>
        </w:rPr>
        <w:t>Glavnog plana</w:t>
      </w:r>
      <w:r>
        <w:rPr>
          <w:rFonts w:ascii="Arial" w:hAnsi="Arial" w:cs="Arial"/>
          <w:sz w:val="22"/>
          <w:szCs w:val="22"/>
        </w:rPr>
        <w:t xml:space="preserve"> </w:t>
      </w:r>
      <w:r w:rsidRPr="00AC4AE4">
        <w:rPr>
          <w:rFonts w:ascii="Arial" w:hAnsi="Arial" w:cs="Arial"/>
          <w:sz w:val="22"/>
          <w:szCs w:val="22"/>
        </w:rPr>
        <w:t>(sekundarne, kumulativne, sinergijske, kratkoročne, srednjoročne i dugoročne, stalne i privremene, pozitivne i negativne) na okoliš, uključujući biološku raznolikost, zaštićena područja prema posebnom propisu, ljude, biljni i životinjski svijet, tlo, vodu, zrak, klimu, materijalnu imovinu, kulturno-povijesnu baštinu, krajobraz, uzimajući u obzir njihove međuodnose;</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mjere zaštite okoliša uključujući mjere sprječavanja, smanjenja, ublažavanja i kompenzacije</w:t>
      </w:r>
      <w:r>
        <w:rPr>
          <w:rFonts w:ascii="Arial" w:hAnsi="Arial" w:cs="Arial"/>
          <w:sz w:val="22"/>
          <w:szCs w:val="22"/>
        </w:rPr>
        <w:t xml:space="preserve"> nepovoljnih utjecaja provedbe </w:t>
      </w:r>
      <w:r w:rsidR="0015028A">
        <w:rPr>
          <w:rFonts w:ascii="Arial" w:hAnsi="Arial" w:cs="Arial"/>
          <w:sz w:val="22"/>
          <w:szCs w:val="22"/>
        </w:rPr>
        <w:t>Glavnog plana</w:t>
      </w:r>
      <w:r w:rsidRPr="00AC4AE4">
        <w:rPr>
          <w:rFonts w:ascii="Arial" w:hAnsi="Arial" w:cs="Arial"/>
          <w:sz w:val="22"/>
          <w:szCs w:val="22"/>
        </w:rPr>
        <w:t xml:space="preserve"> na okoliš;</w:t>
      </w:r>
    </w:p>
    <w:p w:rsidR="00FA339E"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kratki prikaz razloga za odabir razmotrenih varijantnih rješenja</w:t>
      </w:r>
      <w:r>
        <w:rPr>
          <w:rFonts w:ascii="Arial" w:hAnsi="Arial" w:cs="Arial"/>
          <w:sz w:val="22"/>
          <w:szCs w:val="22"/>
        </w:rPr>
        <w:t xml:space="preserve"> </w:t>
      </w:r>
      <w:r w:rsidR="0015028A">
        <w:rPr>
          <w:rFonts w:ascii="Arial" w:hAnsi="Arial" w:cs="Arial"/>
          <w:sz w:val="22"/>
          <w:szCs w:val="22"/>
        </w:rPr>
        <w:t>Glavnog plana</w:t>
      </w:r>
      <w:r w:rsidRPr="00AC4AE4">
        <w:rPr>
          <w:rFonts w:ascii="Arial" w:hAnsi="Arial" w:cs="Arial"/>
          <w:sz w:val="22"/>
          <w:szCs w:val="22"/>
        </w:rPr>
        <w:t>, obrazloženje najprihva</w:t>
      </w:r>
      <w:r>
        <w:rPr>
          <w:rFonts w:ascii="Arial" w:hAnsi="Arial" w:cs="Arial"/>
          <w:sz w:val="22"/>
          <w:szCs w:val="22"/>
        </w:rPr>
        <w:t xml:space="preserve">tljivijeg varijantnog rješenja </w:t>
      </w:r>
      <w:r w:rsidR="0015028A">
        <w:rPr>
          <w:rFonts w:ascii="Arial" w:hAnsi="Arial" w:cs="Arial"/>
          <w:sz w:val="22"/>
          <w:szCs w:val="22"/>
        </w:rPr>
        <w:t>Glavnog plana</w:t>
      </w:r>
      <w:r w:rsidRPr="00AC4AE4">
        <w:rPr>
          <w:rFonts w:ascii="Arial" w:hAnsi="Arial" w:cs="Arial"/>
          <w:sz w:val="22"/>
          <w:szCs w:val="22"/>
        </w:rPr>
        <w:t xml:space="preserve"> na okoliš i opis provedene procjene, uključujući i poteškoće (primjerice tehničke nedostatke ili nedostatke znanja i iskustva) pri prikupljanju potrebnih podataka;</w:t>
      </w:r>
    </w:p>
    <w:p w:rsidR="00FA339E" w:rsidRDefault="00FA339E" w:rsidP="00FA339E">
      <w:pPr>
        <w:pStyle w:val="NormalWeb"/>
        <w:spacing w:before="0" w:beforeAutospacing="0" w:after="0" w:afterAutospacing="0"/>
        <w:rPr>
          <w:rFonts w:ascii="Arial" w:hAnsi="Arial" w:cs="Arial"/>
          <w:sz w:val="22"/>
          <w:szCs w:val="22"/>
        </w:rPr>
      </w:pPr>
      <w:r w:rsidRPr="00AC4AE4">
        <w:rPr>
          <w:rFonts w:ascii="Arial" w:hAnsi="Arial" w:cs="Arial"/>
          <w:sz w:val="22"/>
          <w:szCs w:val="22"/>
        </w:rPr>
        <w:br/>
        <w:t>– opis predviđenih mjera praćenja;</w:t>
      </w:r>
    </w:p>
    <w:p w:rsidR="00F15FA1" w:rsidRDefault="00FA339E" w:rsidP="00FA339E">
      <w:pPr>
        <w:pStyle w:val="NormalWeb"/>
        <w:spacing w:before="0" w:beforeAutospacing="0" w:after="0" w:afterAutospacing="0"/>
        <w:jc w:val="both"/>
        <w:rPr>
          <w:rFonts w:ascii="Arial" w:hAnsi="Arial" w:cs="Arial"/>
          <w:sz w:val="22"/>
          <w:szCs w:val="22"/>
        </w:rPr>
      </w:pPr>
      <w:r w:rsidRPr="00AC4AE4">
        <w:rPr>
          <w:rFonts w:ascii="Arial" w:hAnsi="Arial" w:cs="Arial"/>
          <w:sz w:val="22"/>
          <w:szCs w:val="22"/>
        </w:rPr>
        <w:br/>
        <w:t>– ostale podatke i zahtjeve kako se utvrdi prilikom određivanja</w:t>
      </w:r>
      <w:r w:rsidR="0015028A">
        <w:rPr>
          <w:rFonts w:ascii="Arial" w:hAnsi="Arial" w:cs="Arial"/>
          <w:sz w:val="22"/>
          <w:szCs w:val="22"/>
        </w:rPr>
        <w:t xml:space="preserve"> sadržaja S</w:t>
      </w:r>
      <w:r w:rsidRPr="00AC4AE4">
        <w:rPr>
          <w:rFonts w:ascii="Arial" w:hAnsi="Arial" w:cs="Arial"/>
          <w:sz w:val="22"/>
          <w:szCs w:val="22"/>
        </w:rPr>
        <w:t>trateške studije</w:t>
      </w:r>
      <w:r w:rsidR="00F15FA1">
        <w:rPr>
          <w:rFonts w:ascii="Arial" w:hAnsi="Arial" w:cs="Arial"/>
          <w:sz w:val="22"/>
          <w:szCs w:val="22"/>
        </w:rPr>
        <w:t>;</w:t>
      </w:r>
    </w:p>
    <w:p w:rsidR="00F15FA1" w:rsidRDefault="00F15FA1" w:rsidP="00FA339E">
      <w:pPr>
        <w:pStyle w:val="NormalWeb"/>
        <w:spacing w:before="0" w:beforeAutospacing="0" w:after="0" w:afterAutospacing="0"/>
        <w:jc w:val="both"/>
        <w:rPr>
          <w:rFonts w:ascii="Arial" w:hAnsi="Arial" w:cs="Arial"/>
          <w:sz w:val="22"/>
          <w:szCs w:val="22"/>
        </w:rPr>
      </w:pPr>
    </w:p>
    <w:p w:rsidR="00FA339E" w:rsidRDefault="00F15FA1" w:rsidP="00F15FA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0015028A" w:rsidRPr="00C12CC8">
        <w:rPr>
          <w:rFonts w:ascii="Arial" w:hAnsi="Arial" w:cs="Arial"/>
          <w:b/>
          <w:sz w:val="22"/>
          <w:szCs w:val="22"/>
        </w:rPr>
        <w:t>Netehnički Sažetak Studije</w:t>
      </w:r>
      <w:r w:rsidR="00B13C92">
        <w:rPr>
          <w:rFonts w:ascii="Arial" w:hAnsi="Arial" w:cs="Arial"/>
          <w:sz w:val="22"/>
          <w:szCs w:val="22"/>
        </w:rPr>
        <w:t>.</w:t>
      </w:r>
      <w:r w:rsidR="00FA339E" w:rsidRPr="00AC4AE4">
        <w:rPr>
          <w:rFonts w:ascii="Arial" w:hAnsi="Arial" w:cs="Arial"/>
          <w:sz w:val="22"/>
          <w:szCs w:val="22"/>
        </w:rPr>
        <w:t xml:space="preserve"> </w:t>
      </w:r>
    </w:p>
    <w:p w:rsidR="00B13C92" w:rsidRDefault="00B13C92" w:rsidP="00FA339E">
      <w:pPr>
        <w:pStyle w:val="NormalWeb"/>
        <w:spacing w:before="0" w:beforeAutospacing="0" w:after="0" w:afterAutospacing="0"/>
        <w:jc w:val="both"/>
        <w:rPr>
          <w:rFonts w:ascii="Arial" w:hAnsi="Arial" w:cs="Arial"/>
          <w:sz w:val="22"/>
          <w:szCs w:val="22"/>
        </w:rPr>
      </w:pPr>
    </w:p>
    <w:p w:rsidR="005571BD" w:rsidRDefault="00B13C92" w:rsidP="00FA339E">
      <w:pPr>
        <w:pStyle w:val="NormalWeb"/>
        <w:spacing w:before="0" w:beforeAutospacing="0" w:after="0" w:afterAutospacing="0"/>
        <w:rPr>
          <w:rFonts w:ascii="Arial" w:hAnsi="Arial" w:cs="Arial"/>
          <w:sz w:val="22"/>
          <w:szCs w:val="22"/>
        </w:rPr>
      </w:pPr>
      <w:r w:rsidRPr="00B13C92">
        <w:rPr>
          <w:rFonts w:ascii="Arial" w:hAnsi="Arial" w:cs="Arial"/>
          <w:sz w:val="22"/>
          <w:szCs w:val="22"/>
        </w:rPr>
        <w:t xml:space="preserve">Studijom je potrebno predložiti konačne mjere zaštite okoliša i program praćenja stanja okoliša </w:t>
      </w:r>
      <w:r>
        <w:rPr>
          <w:rFonts w:ascii="Arial" w:hAnsi="Arial" w:cs="Arial"/>
          <w:sz w:val="22"/>
          <w:szCs w:val="22"/>
        </w:rPr>
        <w:t xml:space="preserve">koji će se ugraditi u </w:t>
      </w:r>
      <w:r w:rsidR="00E9078D">
        <w:rPr>
          <w:rFonts w:ascii="Arial" w:hAnsi="Arial" w:cs="Arial"/>
          <w:sz w:val="22"/>
          <w:szCs w:val="22"/>
        </w:rPr>
        <w:t>Glavni p</w:t>
      </w:r>
      <w:r>
        <w:rPr>
          <w:rFonts w:ascii="Arial" w:hAnsi="Arial" w:cs="Arial"/>
          <w:sz w:val="22"/>
          <w:szCs w:val="22"/>
        </w:rPr>
        <w:t>lan, nakon provedene javne rasprave.</w:t>
      </w:r>
    </w:p>
    <w:p w:rsidR="00B13C92" w:rsidRPr="00B13C92" w:rsidRDefault="00B13C92" w:rsidP="00FA339E">
      <w:pPr>
        <w:pStyle w:val="NormalWeb"/>
        <w:spacing w:before="0" w:beforeAutospacing="0" w:after="0" w:afterAutospacing="0"/>
        <w:rPr>
          <w:rFonts w:ascii="Arial" w:hAnsi="Arial" w:cs="Arial"/>
          <w:sz w:val="22"/>
          <w:szCs w:val="22"/>
        </w:rPr>
      </w:pPr>
    </w:p>
    <w:p w:rsidR="00C12CC8" w:rsidRDefault="00C12CC8" w:rsidP="00BA527C">
      <w:pPr>
        <w:spacing w:after="54"/>
        <w:jc w:val="both"/>
        <w:rPr>
          <w:rFonts w:cs="Arial"/>
          <w:sz w:val="20"/>
        </w:rPr>
      </w:pPr>
    </w:p>
    <w:p w:rsidR="00C12CC8" w:rsidRDefault="00C12CC8" w:rsidP="00C12CC8">
      <w:pPr>
        <w:jc w:val="both"/>
        <w:rPr>
          <w:rFonts w:cs="Arial"/>
          <w:b/>
          <w:color w:val="000000" w:themeColor="text1"/>
        </w:rPr>
      </w:pPr>
      <w:r w:rsidRPr="00B73369">
        <w:rPr>
          <w:rFonts w:cs="Arial"/>
          <w:b/>
          <w:color w:val="000000" w:themeColor="text1"/>
        </w:rPr>
        <w:t>METODOLOGIJA</w:t>
      </w:r>
    </w:p>
    <w:p w:rsidR="00C12CC8" w:rsidRDefault="00C12CC8" w:rsidP="00C12CC8">
      <w:pPr>
        <w:jc w:val="both"/>
        <w:rPr>
          <w:rFonts w:cs="Arial"/>
          <w:b/>
          <w:color w:val="000000" w:themeColor="text1"/>
        </w:rPr>
      </w:pPr>
    </w:p>
    <w:p w:rsidR="00C12CC8" w:rsidRPr="00B73369" w:rsidRDefault="002F146E" w:rsidP="00C12CC8">
      <w:pPr>
        <w:jc w:val="both"/>
        <w:rPr>
          <w:rFonts w:cs="Arial"/>
          <w:szCs w:val="24"/>
        </w:rPr>
      </w:pPr>
      <w:r>
        <w:rPr>
          <w:rFonts w:cs="Arial"/>
          <w:szCs w:val="24"/>
        </w:rPr>
        <w:t>Ovlaštenik</w:t>
      </w:r>
      <w:r w:rsidR="00C12CC8" w:rsidRPr="00B73369">
        <w:rPr>
          <w:rFonts w:cs="Arial"/>
          <w:szCs w:val="24"/>
        </w:rPr>
        <w:t xml:space="preserve"> u pogledu metodologije </w:t>
      </w:r>
      <w:r w:rsidR="00C12CC8">
        <w:rPr>
          <w:rFonts w:cs="Arial"/>
          <w:szCs w:val="24"/>
        </w:rPr>
        <w:t>treba</w:t>
      </w:r>
      <w:r w:rsidR="00C12CC8" w:rsidRPr="00B73369">
        <w:rPr>
          <w:rFonts w:cs="Arial"/>
          <w:szCs w:val="24"/>
        </w:rPr>
        <w:t xml:space="preserve"> pratiti najnovije smjernice o Strateškoj procjeni utjecaja na oko</w:t>
      </w:r>
      <w:r w:rsidR="00C12CC8">
        <w:rPr>
          <w:rFonts w:cs="Arial"/>
          <w:szCs w:val="24"/>
        </w:rPr>
        <w:t>liš iz Europske komisije, Glavne uprave</w:t>
      </w:r>
      <w:r w:rsidR="00C12CC8" w:rsidRPr="00B73369">
        <w:rPr>
          <w:rFonts w:cs="Arial"/>
          <w:szCs w:val="24"/>
        </w:rPr>
        <w:t xml:space="preserve"> za okoliš</w:t>
      </w:r>
      <w:r w:rsidR="00C12CC8">
        <w:rPr>
          <w:rFonts w:cs="Arial"/>
          <w:szCs w:val="24"/>
        </w:rPr>
        <w:t xml:space="preserve"> (DG Environment)</w:t>
      </w:r>
      <w:r w:rsidR="00C12CC8" w:rsidRPr="00B73369">
        <w:rPr>
          <w:rFonts w:cs="Arial"/>
          <w:szCs w:val="24"/>
        </w:rPr>
        <w:t>.</w:t>
      </w:r>
    </w:p>
    <w:p w:rsidR="00C12CC8" w:rsidRDefault="00C12CC8" w:rsidP="00BA527C">
      <w:pPr>
        <w:spacing w:after="54"/>
        <w:jc w:val="both"/>
        <w:rPr>
          <w:rFonts w:cs="Arial"/>
          <w:sz w:val="20"/>
        </w:rPr>
      </w:pPr>
    </w:p>
    <w:p w:rsidR="00C31193" w:rsidRDefault="00C31193" w:rsidP="00C31193">
      <w:pPr>
        <w:jc w:val="both"/>
        <w:rPr>
          <w:b/>
        </w:rPr>
      </w:pPr>
      <w:r>
        <w:rPr>
          <w:b/>
        </w:rPr>
        <w:t>OPĆE ODREDBE</w:t>
      </w:r>
    </w:p>
    <w:p w:rsidR="00C31193" w:rsidRDefault="00C31193" w:rsidP="00C31193">
      <w:pPr>
        <w:jc w:val="both"/>
        <w:rPr>
          <w:b/>
        </w:rPr>
      </w:pPr>
    </w:p>
    <w:p w:rsidR="00C31193" w:rsidRDefault="00A12C2B" w:rsidP="00C31193">
      <w:pPr>
        <w:jc w:val="both"/>
      </w:pPr>
      <w:r>
        <w:t>Ovlaštenik</w:t>
      </w:r>
      <w:r w:rsidR="00C31193" w:rsidRPr="00AE6AA4">
        <w:t xml:space="preserve"> je d</w:t>
      </w:r>
      <w:r w:rsidR="00C31193">
        <w:t>užan upozoriti Naručitelja na sve moguće manjkavosti u vezi s potrebnim podacima za izradu zadatka i zadatak napraviti u skladu s pravilima struke.</w:t>
      </w:r>
    </w:p>
    <w:p w:rsidR="00C31193" w:rsidRDefault="00C31193" w:rsidP="00C31193">
      <w:pPr>
        <w:jc w:val="both"/>
      </w:pPr>
    </w:p>
    <w:p w:rsidR="00C31193" w:rsidRDefault="00C31193" w:rsidP="00C31193">
      <w:pPr>
        <w:jc w:val="both"/>
      </w:pPr>
      <w:r>
        <w:t>Cjelokupna dokumentacija mora se izraditi, a prateća procedura provesti u skladu s prethodno navedenom zakonskom regulativom Republike Hrvatske i Europske unije, te projektnim zadatkom i naputcima nadležnog Ministarstva.</w:t>
      </w:r>
    </w:p>
    <w:p w:rsidR="00C31193" w:rsidRDefault="00C31193" w:rsidP="00C31193">
      <w:pPr>
        <w:jc w:val="both"/>
      </w:pPr>
    </w:p>
    <w:p w:rsidR="00C31193" w:rsidRDefault="00C31193" w:rsidP="00C31193">
      <w:pPr>
        <w:jc w:val="both"/>
      </w:pPr>
      <w:r>
        <w:t xml:space="preserve">Eventualna izrada dodatnih elaborata ili analize pojedinih cjelina koje nisu definirane sadržajem, ali se tijekom postupka mogu pokazati kao potrebna dodatna dokumentacija (odnosi se na moguća traženja dodatnih elaborata od strane nevladinih udruga ili institucija koje u postupku javnog uvida zatraže određenu argumentaciju), predstavlja sastavni dio ove </w:t>
      </w:r>
      <w:r w:rsidR="001536D8">
        <w:t>Strateške s</w:t>
      </w:r>
      <w:r>
        <w:t xml:space="preserve">tudije. </w:t>
      </w:r>
    </w:p>
    <w:p w:rsidR="00C12CC8" w:rsidRDefault="00C12CC8" w:rsidP="00BA527C">
      <w:pPr>
        <w:spacing w:after="54"/>
        <w:jc w:val="both"/>
        <w:rPr>
          <w:rFonts w:cs="Arial"/>
          <w:sz w:val="20"/>
        </w:rPr>
      </w:pPr>
    </w:p>
    <w:p w:rsidR="00C31193" w:rsidRDefault="00A12C2B" w:rsidP="00C31193">
      <w:pPr>
        <w:jc w:val="both"/>
        <w:rPr>
          <w:rFonts w:cs="Arial"/>
        </w:rPr>
      </w:pPr>
      <w:r>
        <w:rPr>
          <w:rFonts w:cs="Arial"/>
        </w:rPr>
        <w:t>Ovlaštenik</w:t>
      </w:r>
      <w:r w:rsidR="00C31193">
        <w:rPr>
          <w:rFonts w:cs="Arial"/>
        </w:rPr>
        <w:t xml:space="preserve"> prikuplja potrebne inicijalne podatke za izradu </w:t>
      </w:r>
      <w:r w:rsidR="001536D8">
        <w:t>Strateške studije</w:t>
      </w:r>
      <w:r w:rsidR="00C31193">
        <w:rPr>
          <w:rFonts w:cs="Arial"/>
        </w:rPr>
        <w:t xml:space="preserve"> samostalno a Naručitelj se obvezuje dostaviti sve inicijalne podatke kojima raspolaže na zahtjev </w:t>
      </w:r>
      <w:r>
        <w:rPr>
          <w:rFonts w:cs="Arial"/>
        </w:rPr>
        <w:t>Ovlaštenika</w:t>
      </w:r>
      <w:r w:rsidR="00C31193">
        <w:rPr>
          <w:rFonts w:cs="Arial"/>
        </w:rPr>
        <w:t>.</w:t>
      </w:r>
    </w:p>
    <w:p w:rsidR="00C31193" w:rsidRDefault="00C31193" w:rsidP="00C31193">
      <w:pPr>
        <w:jc w:val="both"/>
        <w:rPr>
          <w:rFonts w:cs="Arial"/>
        </w:rPr>
      </w:pPr>
    </w:p>
    <w:p w:rsidR="00C31193" w:rsidRDefault="00C31193" w:rsidP="00C31193">
      <w:pPr>
        <w:jc w:val="both"/>
        <w:rPr>
          <w:rFonts w:cs="Arial"/>
        </w:rPr>
      </w:pPr>
      <w:r>
        <w:rPr>
          <w:rFonts w:cs="Arial"/>
        </w:rPr>
        <w:t xml:space="preserve">Obveza </w:t>
      </w:r>
      <w:r w:rsidR="00A12C2B">
        <w:rPr>
          <w:rFonts w:cs="Arial"/>
        </w:rPr>
        <w:t>Ovlaštenika</w:t>
      </w:r>
      <w:r>
        <w:rPr>
          <w:rFonts w:cs="Arial"/>
        </w:rPr>
        <w:t xml:space="preserve"> je tijekom postupka SPUO na zahtjev Naručitelja osigurati odgovarajuće sažetke, stručne podloge i sl. a vezano uz izradu </w:t>
      </w:r>
      <w:r w:rsidR="001536D8">
        <w:t>Strateške studije</w:t>
      </w:r>
      <w:r>
        <w:rPr>
          <w:rFonts w:cs="Arial"/>
        </w:rPr>
        <w:t xml:space="preserve"> i provedbu postupka SPUO. </w:t>
      </w:r>
    </w:p>
    <w:p w:rsidR="00C31193" w:rsidRDefault="00C31193" w:rsidP="00C31193">
      <w:pPr>
        <w:jc w:val="both"/>
        <w:rPr>
          <w:rFonts w:cs="Arial"/>
        </w:rPr>
      </w:pPr>
    </w:p>
    <w:p w:rsidR="00C31193" w:rsidRDefault="00A12C2B" w:rsidP="00C31193">
      <w:pPr>
        <w:jc w:val="both"/>
        <w:rPr>
          <w:rFonts w:cs="Arial"/>
          <w:color w:val="000000" w:themeColor="text1"/>
        </w:rPr>
      </w:pPr>
      <w:r>
        <w:rPr>
          <w:rFonts w:cs="Arial"/>
        </w:rPr>
        <w:t>Ovlaštenik</w:t>
      </w:r>
      <w:r w:rsidR="00C31193">
        <w:rPr>
          <w:rFonts w:cs="Arial"/>
        </w:rPr>
        <w:t xml:space="preserve"> je dužan po pozivu Naručitelja pripremiti potrebnu dokumentaciju za javni uvid</w:t>
      </w:r>
      <w:r w:rsidR="00C31193" w:rsidRPr="00AC64CE">
        <w:rPr>
          <w:rFonts w:cs="Arial"/>
          <w:color w:val="000000" w:themeColor="text1"/>
        </w:rPr>
        <w:t>, te</w:t>
      </w:r>
      <w:r w:rsidR="00C31193">
        <w:rPr>
          <w:rFonts w:cs="Arial"/>
          <w:color w:val="000000" w:themeColor="text1"/>
        </w:rPr>
        <w:t xml:space="preserve"> po potrebi </w:t>
      </w:r>
      <w:r w:rsidR="00C31193" w:rsidRPr="00AC64CE">
        <w:rPr>
          <w:rFonts w:cs="Arial"/>
          <w:color w:val="000000" w:themeColor="text1"/>
        </w:rPr>
        <w:t xml:space="preserve"> ispuniti </w:t>
      </w:r>
      <w:r w:rsidR="00C31193">
        <w:rPr>
          <w:rFonts w:cs="Arial"/>
          <w:color w:val="000000" w:themeColor="text1"/>
        </w:rPr>
        <w:t xml:space="preserve">dodatne </w:t>
      </w:r>
      <w:r w:rsidR="00C31193" w:rsidRPr="00AC64CE">
        <w:rPr>
          <w:rFonts w:cs="Arial"/>
          <w:color w:val="000000" w:themeColor="text1"/>
        </w:rPr>
        <w:t>zahtjeve Ministarstva u postupku provedbe SPUO.</w:t>
      </w:r>
    </w:p>
    <w:p w:rsidR="00C31193" w:rsidRDefault="00C31193" w:rsidP="00C31193">
      <w:pPr>
        <w:jc w:val="both"/>
        <w:rPr>
          <w:rFonts w:cs="Arial"/>
          <w:color w:val="000000" w:themeColor="text1"/>
        </w:rPr>
      </w:pPr>
    </w:p>
    <w:p w:rsidR="00C31193" w:rsidRDefault="00A12C2B" w:rsidP="00C31193">
      <w:pPr>
        <w:jc w:val="both"/>
        <w:rPr>
          <w:rFonts w:cs="Arial"/>
          <w:color w:val="000000" w:themeColor="text1"/>
        </w:rPr>
      </w:pPr>
      <w:r>
        <w:rPr>
          <w:rFonts w:cs="Arial"/>
          <w:color w:val="000000" w:themeColor="text1"/>
        </w:rPr>
        <w:t>Ovlaštenik</w:t>
      </w:r>
      <w:r w:rsidR="00C31193">
        <w:rPr>
          <w:rFonts w:cs="Arial"/>
          <w:color w:val="000000" w:themeColor="text1"/>
        </w:rPr>
        <w:t xml:space="preserve"> je obvezan dostaviti dostatan broj primjeraka </w:t>
      </w:r>
      <w:r w:rsidR="001536D8">
        <w:t>Strateške studije</w:t>
      </w:r>
      <w:r w:rsidR="00C31193">
        <w:rPr>
          <w:rFonts w:cs="Arial"/>
          <w:color w:val="000000" w:themeColor="text1"/>
        </w:rPr>
        <w:t xml:space="preserve"> potrebnih za provedbu postupka.</w:t>
      </w:r>
    </w:p>
    <w:p w:rsidR="00C31193" w:rsidRDefault="00C31193" w:rsidP="00BA527C">
      <w:pPr>
        <w:spacing w:after="54"/>
        <w:jc w:val="both"/>
        <w:rPr>
          <w:rFonts w:cs="Arial"/>
          <w:sz w:val="20"/>
        </w:rPr>
      </w:pPr>
    </w:p>
    <w:p w:rsidR="00C31193" w:rsidRPr="0056643D" w:rsidRDefault="00C31193" w:rsidP="00BA527C">
      <w:pPr>
        <w:spacing w:after="54"/>
        <w:jc w:val="both"/>
        <w:rPr>
          <w:rFonts w:cs="Arial"/>
          <w:sz w:val="20"/>
        </w:rPr>
      </w:pPr>
    </w:p>
    <w:p w:rsidR="00BA527C" w:rsidRPr="0056643D" w:rsidRDefault="00BA527C" w:rsidP="00BA527C">
      <w:pPr>
        <w:spacing w:after="54"/>
        <w:jc w:val="both"/>
        <w:rPr>
          <w:rFonts w:cs="Arial"/>
          <w:sz w:val="20"/>
        </w:rPr>
      </w:pPr>
      <w:r w:rsidRPr="0056643D">
        <w:rPr>
          <w:rFonts w:cs="Arial"/>
          <w:sz w:val="20"/>
        </w:rPr>
        <w:t> </w:t>
      </w:r>
    </w:p>
    <w:p w:rsidR="00BA527C" w:rsidRDefault="00BA527C" w:rsidP="00BA527C">
      <w:pPr>
        <w:ind w:right="-1330"/>
        <w:rPr>
          <w:rFonts w:cs="Arial"/>
          <w:b/>
        </w:rPr>
      </w:pPr>
      <w:r w:rsidRPr="0056643D">
        <w:rPr>
          <w:rFonts w:cs="Arial"/>
          <w:b/>
        </w:rPr>
        <w:t>Programski zadatak izradila:</w:t>
      </w:r>
    </w:p>
    <w:p w:rsidR="00B13C92" w:rsidRDefault="00B13C92" w:rsidP="00BA527C">
      <w:pPr>
        <w:ind w:right="-1330"/>
        <w:rPr>
          <w:rFonts w:cs="Arial"/>
          <w:b/>
        </w:rPr>
      </w:pPr>
    </w:p>
    <w:p w:rsidR="00B13C92" w:rsidRPr="00B13C92" w:rsidRDefault="00B13C92" w:rsidP="00BA527C">
      <w:pPr>
        <w:ind w:right="-1330"/>
        <w:rPr>
          <w:rFonts w:cs="Arial"/>
        </w:rPr>
      </w:pPr>
      <w:r w:rsidRPr="00B13C92">
        <w:rPr>
          <w:rFonts w:cs="Arial"/>
        </w:rPr>
        <w:t>Tanja Saulig Brajdić</w:t>
      </w:r>
    </w:p>
    <w:p w:rsidR="00BA527C" w:rsidRDefault="00BA527C" w:rsidP="00BA527C">
      <w:pPr>
        <w:tabs>
          <w:tab w:val="left" w:pos="567"/>
        </w:tabs>
        <w:ind w:left="5670"/>
        <w:jc w:val="both"/>
        <w:rPr>
          <w:szCs w:val="22"/>
        </w:rPr>
      </w:pPr>
    </w:p>
    <w:p w:rsidR="001E3E36" w:rsidRDefault="001E3E36"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p w:rsidR="000311C2" w:rsidRDefault="000311C2" w:rsidP="00BA527C">
      <w:pPr>
        <w:rPr>
          <w:szCs w:val="22"/>
        </w:rPr>
      </w:pPr>
    </w:p>
    <w:sectPr w:rsidR="000311C2" w:rsidSect="00183C0F">
      <w:footerReference w:type="first" r:id="rId11"/>
      <w:pgSz w:w="11907" w:h="16840" w:code="9"/>
      <w:pgMar w:top="851" w:right="851" w:bottom="851" w:left="1418" w:header="567" w:footer="851"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87" w:rsidRDefault="00681587">
      <w:r>
        <w:separator/>
      </w:r>
    </w:p>
  </w:endnote>
  <w:endnote w:type="continuationSeparator" w:id="0">
    <w:p w:rsidR="00681587" w:rsidRDefault="00681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0F" w:rsidRDefault="00447B0F">
    <w:pPr>
      <w:pStyle w:val="Footer"/>
      <w:pBdr>
        <w:top w:val="single" w:sz="8" w:space="1" w:color="auto"/>
      </w:pBdr>
      <w:rPr>
        <w:b/>
        <w:sz w:val="14"/>
      </w:rPr>
    </w:pPr>
    <w:r>
      <w:rPr>
        <w:b/>
        <w:sz w:val="14"/>
      </w:rPr>
      <w:t>Grad Rijeka, Titov trg 3, 51000 Rijeka, Hrvatska                                                                                            www.rijeka.hr</w:t>
    </w:r>
  </w:p>
  <w:p w:rsidR="00447B0F" w:rsidRDefault="00447B0F">
    <w:pPr>
      <w:pStyle w:val="Footer"/>
      <w:rPr>
        <w:sz w:val="14"/>
      </w:rPr>
    </w:pPr>
    <w:r>
      <w:rPr>
        <w:b/>
        <w:sz w:val="14"/>
      </w:rPr>
      <w:t>Tel. ++38551209450, Fax. 209451                                                                                                                    E-mail: srdjan.skunca@rijeka.hr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87" w:rsidRDefault="00681587">
      <w:r>
        <w:separator/>
      </w:r>
    </w:p>
  </w:footnote>
  <w:footnote w:type="continuationSeparator" w:id="0">
    <w:p w:rsidR="00681587" w:rsidRDefault="00681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927"/>
    <w:multiLevelType w:val="hybridMultilevel"/>
    <w:tmpl w:val="B96E57F4"/>
    <w:lvl w:ilvl="0" w:tplc="94420BA8">
      <w:start w:val="1"/>
      <w:numFmt w:val="decimal"/>
      <w:lvlText w:val="%1."/>
      <w:lvlJc w:val="left"/>
      <w:pPr>
        <w:ind w:left="720" w:hanging="360"/>
      </w:pPr>
      <w:rPr>
        <w:rFonts w:hint="default"/>
        <w:u w:v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nsid w:val="113856B3"/>
    <w:multiLevelType w:val="hybridMultilevel"/>
    <w:tmpl w:val="AFB42B24"/>
    <w:lvl w:ilvl="0" w:tplc="041A000F">
      <w:start w:val="9"/>
      <w:numFmt w:val="bullet"/>
      <w:lvlText w:val="-"/>
      <w:lvlJc w:val="left"/>
      <w:pPr>
        <w:ind w:left="1571" w:hanging="360"/>
      </w:pPr>
      <w:rPr>
        <w:rFonts w:ascii="Times New Roman" w:eastAsia="Times New Roman" w:hAnsi="Times New Roman" w:cs="Times New Roman" w:hint="default"/>
      </w:rPr>
    </w:lvl>
    <w:lvl w:ilvl="1" w:tplc="041A0019" w:tentative="1">
      <w:start w:val="1"/>
      <w:numFmt w:val="bullet"/>
      <w:lvlText w:val="o"/>
      <w:lvlJc w:val="left"/>
      <w:pPr>
        <w:ind w:left="2291" w:hanging="360"/>
      </w:pPr>
      <w:rPr>
        <w:rFonts w:ascii="Courier New" w:hAnsi="Courier New" w:cs="Courier New" w:hint="default"/>
      </w:rPr>
    </w:lvl>
    <w:lvl w:ilvl="2" w:tplc="041A001B" w:tentative="1">
      <w:start w:val="1"/>
      <w:numFmt w:val="bullet"/>
      <w:lvlText w:val=""/>
      <w:lvlJc w:val="left"/>
      <w:pPr>
        <w:ind w:left="3011" w:hanging="360"/>
      </w:pPr>
      <w:rPr>
        <w:rFonts w:ascii="Wingdings" w:hAnsi="Wingdings" w:hint="default"/>
      </w:rPr>
    </w:lvl>
    <w:lvl w:ilvl="3" w:tplc="041A000F" w:tentative="1">
      <w:start w:val="1"/>
      <w:numFmt w:val="bullet"/>
      <w:lvlText w:val=""/>
      <w:lvlJc w:val="left"/>
      <w:pPr>
        <w:ind w:left="3731" w:hanging="360"/>
      </w:pPr>
      <w:rPr>
        <w:rFonts w:ascii="Symbol" w:hAnsi="Symbol" w:hint="default"/>
      </w:rPr>
    </w:lvl>
    <w:lvl w:ilvl="4" w:tplc="041A0019" w:tentative="1">
      <w:start w:val="1"/>
      <w:numFmt w:val="bullet"/>
      <w:lvlText w:val="o"/>
      <w:lvlJc w:val="left"/>
      <w:pPr>
        <w:ind w:left="4451" w:hanging="360"/>
      </w:pPr>
      <w:rPr>
        <w:rFonts w:ascii="Courier New" w:hAnsi="Courier New" w:cs="Courier New" w:hint="default"/>
      </w:rPr>
    </w:lvl>
    <w:lvl w:ilvl="5" w:tplc="041A001B" w:tentative="1">
      <w:start w:val="1"/>
      <w:numFmt w:val="bullet"/>
      <w:lvlText w:val=""/>
      <w:lvlJc w:val="left"/>
      <w:pPr>
        <w:ind w:left="5171" w:hanging="360"/>
      </w:pPr>
      <w:rPr>
        <w:rFonts w:ascii="Wingdings" w:hAnsi="Wingdings" w:hint="default"/>
      </w:rPr>
    </w:lvl>
    <w:lvl w:ilvl="6" w:tplc="041A000F" w:tentative="1">
      <w:start w:val="1"/>
      <w:numFmt w:val="bullet"/>
      <w:lvlText w:val=""/>
      <w:lvlJc w:val="left"/>
      <w:pPr>
        <w:ind w:left="5891" w:hanging="360"/>
      </w:pPr>
      <w:rPr>
        <w:rFonts w:ascii="Symbol" w:hAnsi="Symbol" w:hint="default"/>
      </w:rPr>
    </w:lvl>
    <w:lvl w:ilvl="7" w:tplc="041A0019" w:tentative="1">
      <w:start w:val="1"/>
      <w:numFmt w:val="bullet"/>
      <w:lvlText w:val="o"/>
      <w:lvlJc w:val="left"/>
      <w:pPr>
        <w:ind w:left="6611" w:hanging="360"/>
      </w:pPr>
      <w:rPr>
        <w:rFonts w:ascii="Courier New" w:hAnsi="Courier New" w:cs="Courier New" w:hint="default"/>
      </w:rPr>
    </w:lvl>
    <w:lvl w:ilvl="8" w:tplc="041A001B" w:tentative="1">
      <w:start w:val="1"/>
      <w:numFmt w:val="bullet"/>
      <w:lvlText w:val=""/>
      <w:lvlJc w:val="left"/>
      <w:pPr>
        <w:ind w:left="7331" w:hanging="360"/>
      </w:pPr>
      <w:rPr>
        <w:rFonts w:ascii="Wingdings" w:hAnsi="Wingdings" w:hint="default"/>
      </w:rPr>
    </w:lvl>
  </w:abstractNum>
  <w:abstractNum w:abstractNumId="3">
    <w:nsid w:val="16990F15"/>
    <w:multiLevelType w:val="multilevel"/>
    <w:tmpl w:val="6AB2972A"/>
    <w:lvl w:ilvl="0">
      <w:start w:val="1"/>
      <w:numFmt w:val="decimal"/>
      <w:lvlText w:val="%1."/>
      <w:lvlJc w:val="left"/>
      <w:pPr>
        <w:ind w:left="1080" w:hanging="720"/>
      </w:pPr>
      <w:rPr>
        <w:rFonts w:ascii="Arial" w:eastAsia="Times New Roman" w:hAnsi="Arial" w:cs="Arial"/>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7E90563"/>
    <w:multiLevelType w:val="hybridMultilevel"/>
    <w:tmpl w:val="A15E044E"/>
    <w:lvl w:ilvl="0" w:tplc="D61436A4">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89D06B1"/>
    <w:multiLevelType w:val="singleLevel"/>
    <w:tmpl w:val="B8CCEDB6"/>
    <w:lvl w:ilvl="0">
      <w:start w:val="1"/>
      <w:numFmt w:val="bullet"/>
      <w:lvlText w:val="-"/>
      <w:lvlJc w:val="left"/>
      <w:pPr>
        <w:tabs>
          <w:tab w:val="num" w:pos="360"/>
        </w:tabs>
        <w:ind w:left="360" w:hanging="360"/>
      </w:pPr>
      <w:rPr>
        <w:rFonts w:ascii="Times New Roman" w:hAnsi="Times New Roman" w:hint="default"/>
      </w:rPr>
    </w:lvl>
  </w:abstractNum>
  <w:abstractNum w:abstractNumId="6">
    <w:nsid w:val="19620130"/>
    <w:multiLevelType w:val="hybridMultilevel"/>
    <w:tmpl w:val="896C913A"/>
    <w:lvl w:ilvl="0" w:tplc="C49AF430">
      <w:start w:val="1"/>
      <w:numFmt w:val="lowerLetter"/>
      <w:lvlText w:val="%1)"/>
      <w:lvlJc w:val="left"/>
      <w:pPr>
        <w:ind w:left="786" w:hanging="360"/>
      </w:pPr>
      <w:rPr>
        <w:rFonts w:ascii="Arial" w:hAnsi="Arial" w:cs="Arial"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C85514F"/>
    <w:multiLevelType w:val="hybridMultilevel"/>
    <w:tmpl w:val="0C5A2E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D285177"/>
    <w:multiLevelType w:val="hybridMultilevel"/>
    <w:tmpl w:val="02CA46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851849"/>
    <w:multiLevelType w:val="hybridMultilevel"/>
    <w:tmpl w:val="A0C8C744"/>
    <w:lvl w:ilvl="0" w:tplc="419C528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35DC70CE"/>
    <w:multiLevelType w:val="hybridMultilevel"/>
    <w:tmpl w:val="6954208C"/>
    <w:lvl w:ilvl="0" w:tplc="A858A460">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368727AB"/>
    <w:multiLevelType w:val="hybridMultilevel"/>
    <w:tmpl w:val="707E036C"/>
    <w:lvl w:ilvl="0" w:tplc="B2F03520">
      <w:start w:val="3"/>
      <w:numFmt w:val="decimal"/>
      <w:lvlText w:val="%1."/>
      <w:lvlJc w:val="left"/>
      <w:pPr>
        <w:ind w:left="720" w:hanging="360"/>
      </w:pPr>
      <w:rPr>
        <w:rFonts w:hint="default"/>
        <w:u w:v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DC02C29"/>
    <w:multiLevelType w:val="multilevel"/>
    <w:tmpl w:val="B6AC6EA4"/>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403F77B6"/>
    <w:multiLevelType w:val="hybridMultilevel"/>
    <w:tmpl w:val="76028F68"/>
    <w:lvl w:ilvl="0" w:tplc="14FC561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C35747"/>
    <w:multiLevelType w:val="hybridMultilevel"/>
    <w:tmpl w:val="F60CD672"/>
    <w:lvl w:ilvl="0" w:tplc="B12EA20A">
      <w:numFmt w:val="bullet"/>
      <w:lvlText w:val="-"/>
      <w:lvlJc w:val="left"/>
      <w:pPr>
        <w:ind w:left="720" w:hanging="360"/>
      </w:pPr>
      <w:rPr>
        <w:rFonts w:ascii="Arial Narrow" w:eastAsia="Times New Roman" w:hAnsi="Arial Narrow" w:cs="Arial"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56E13C45"/>
    <w:multiLevelType w:val="multilevel"/>
    <w:tmpl w:val="CDA270EA"/>
    <w:lvl w:ilvl="0">
      <w:start w:val="1"/>
      <w:numFmt w:val="bullet"/>
      <w:lvlText w:val="-"/>
      <w:lvlJc w:val="left"/>
      <w:pPr>
        <w:tabs>
          <w:tab w:val="num" w:pos="927"/>
        </w:tabs>
        <w:ind w:left="927" w:hanging="360"/>
      </w:pPr>
      <w:rPr>
        <w:rFonts w:ascii="Sylfaen" w:hAnsi="Sylfaen" w:hint="default"/>
      </w:rPr>
    </w:lvl>
    <w:lvl w:ilvl="1">
      <w:start w:val="1"/>
      <w:numFmt w:val="decimal"/>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6">
    <w:nsid w:val="602E0B38"/>
    <w:multiLevelType w:val="multilevel"/>
    <w:tmpl w:val="C0AE4F34"/>
    <w:lvl w:ilvl="0">
      <w:start w:val="1"/>
      <w:numFmt w:val="decimal"/>
      <w:lvlText w:val="%1."/>
      <w:lvlJc w:val="left"/>
      <w:pPr>
        <w:ind w:left="1080" w:hanging="720"/>
      </w:pPr>
      <w:rPr>
        <w:rFonts w:ascii="Arial" w:eastAsia="Times New Roman" w:hAnsi="Arial" w:cs="Arial"/>
      </w:rPr>
    </w:lvl>
    <w:lvl w:ilvl="1">
      <w:start w:val="1"/>
      <w:numFmt w:val="decimal"/>
      <w:isLgl/>
      <w:lvlText w:val="%1.%2."/>
      <w:lvlJc w:val="left"/>
      <w:pPr>
        <w:ind w:left="107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A247B2"/>
    <w:multiLevelType w:val="hybridMultilevel"/>
    <w:tmpl w:val="8AA439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BA14617"/>
    <w:multiLevelType w:val="hybridMultilevel"/>
    <w:tmpl w:val="523428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C2C28A2"/>
    <w:multiLevelType w:val="hybridMultilevel"/>
    <w:tmpl w:val="C6509CDE"/>
    <w:lvl w:ilvl="0" w:tplc="C3FC5784">
      <w:numFmt w:val="bullet"/>
      <w:lvlText w:val="-"/>
      <w:lvlJc w:val="left"/>
      <w:pPr>
        <w:ind w:left="-66" w:hanging="360"/>
      </w:pPr>
      <w:rPr>
        <w:rFonts w:ascii="Lucida Sans Unicode" w:eastAsia="Calibri" w:hAnsi="Lucida Sans Unicode" w:cs="Lucida Sans Unicode" w:hint="default"/>
        <w:b w:val="0"/>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0">
    <w:nsid w:val="78244CC0"/>
    <w:multiLevelType w:val="multilevel"/>
    <w:tmpl w:val="6234FD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8344194"/>
    <w:multiLevelType w:val="multilevel"/>
    <w:tmpl w:val="09A09A62"/>
    <w:lvl w:ilvl="0">
      <w:start w:val="1"/>
      <w:numFmt w:val="bullet"/>
      <w:lvlText w:val="-"/>
      <w:lvlJc w:val="left"/>
      <w:pPr>
        <w:tabs>
          <w:tab w:val="num" w:pos="927"/>
        </w:tabs>
        <w:ind w:left="927" w:hanging="360"/>
      </w:pPr>
      <w:rPr>
        <w:rFonts w:ascii="Sylfaen" w:hAnsi="Sylfaen" w:hint="default"/>
      </w:rPr>
    </w:lvl>
    <w:lvl w:ilvl="1">
      <w:start w:val="1"/>
      <w:numFmt w:val="bullet"/>
      <w:lvlText w:val="-"/>
      <w:lvlJc w:val="left"/>
      <w:pPr>
        <w:tabs>
          <w:tab w:val="num" w:pos="1359"/>
        </w:tabs>
        <w:ind w:left="1359" w:hanging="432"/>
      </w:pPr>
      <w:rPr>
        <w:rFonts w:ascii="Times New Roman" w:hAnsi="Times New Roman"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nsid w:val="794B0FB3"/>
    <w:multiLevelType w:val="hybridMultilevel"/>
    <w:tmpl w:val="0C3E2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ADE575B"/>
    <w:multiLevelType w:val="multilevel"/>
    <w:tmpl w:val="FCFE68D8"/>
    <w:lvl w:ilvl="0">
      <w:start w:val="1"/>
      <w:numFmt w:val="lowerLetter"/>
      <w:lvlText w:val="%1)"/>
      <w:lvlJc w:val="left"/>
      <w:pPr>
        <w:tabs>
          <w:tab w:val="num" w:pos="927"/>
        </w:tabs>
        <w:ind w:left="927" w:hanging="360"/>
      </w:pPr>
      <w:rPr>
        <w:rFonts w:hint="default"/>
      </w:rPr>
    </w:lvl>
    <w:lvl w:ilvl="1">
      <w:numFmt w:val="bullet"/>
      <w:lvlText w:val="-"/>
      <w:lvlJc w:val="left"/>
      <w:pPr>
        <w:tabs>
          <w:tab w:val="num" w:pos="1359"/>
        </w:tabs>
        <w:ind w:left="1359" w:hanging="432"/>
      </w:pPr>
      <w:rPr>
        <w:rFonts w:ascii="Arial" w:eastAsia="Times New Roman" w:hAnsi="Arial" w:cs="Arial"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16"/>
  </w:num>
  <w:num w:numId="6">
    <w:abstractNumId w:val="15"/>
  </w:num>
  <w:num w:numId="7">
    <w:abstractNumId w:val="21"/>
  </w:num>
  <w:num w:numId="8">
    <w:abstractNumId w:val="8"/>
  </w:num>
  <w:num w:numId="9">
    <w:abstractNumId w:val="23"/>
  </w:num>
  <w:num w:numId="10">
    <w:abstractNumId w:val="13"/>
  </w:num>
  <w:num w:numId="11">
    <w:abstractNumId w:val="19"/>
  </w:num>
  <w:num w:numId="12">
    <w:abstractNumId w:val="17"/>
  </w:num>
  <w:num w:numId="13">
    <w:abstractNumId w:val="1"/>
  </w:num>
  <w:num w:numId="14">
    <w:abstractNumId w:val="20"/>
  </w:num>
  <w:num w:numId="15">
    <w:abstractNumId w:val="10"/>
  </w:num>
  <w:num w:numId="16">
    <w:abstractNumId w:val="0"/>
  </w:num>
  <w:num w:numId="17">
    <w:abstractNumId w:val="11"/>
  </w:num>
  <w:num w:numId="18">
    <w:abstractNumId w:val="4"/>
  </w:num>
  <w:num w:numId="19">
    <w:abstractNumId w:val="7"/>
  </w:num>
  <w:num w:numId="20">
    <w:abstractNumId w:val="6"/>
  </w:num>
  <w:num w:numId="21">
    <w:abstractNumId w:val="2"/>
  </w:num>
  <w:num w:numId="22">
    <w:abstractNumId w:val="12"/>
  </w:num>
  <w:num w:numId="23">
    <w:abstractNumId w:val="9"/>
  </w:num>
  <w:num w:numId="24">
    <w:abstractNumId w:val="2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ctiveWritingStyle w:appName="MSWord" w:lang="en-GB" w:vendorID="8" w:dllVersion="513" w:checkStyle="1"/>
  <w:proofState w:spelling="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125E80"/>
    <w:rsid w:val="000008DE"/>
    <w:rsid w:val="000145E5"/>
    <w:rsid w:val="00027DBA"/>
    <w:rsid w:val="000311C2"/>
    <w:rsid w:val="00062FAA"/>
    <w:rsid w:val="00076DBB"/>
    <w:rsid w:val="00080016"/>
    <w:rsid w:val="00096D95"/>
    <w:rsid w:val="000C4C42"/>
    <w:rsid w:val="000C661A"/>
    <w:rsid w:val="000D0062"/>
    <w:rsid w:val="000D2566"/>
    <w:rsid w:val="000D4C71"/>
    <w:rsid w:val="000E4F76"/>
    <w:rsid w:val="000F3356"/>
    <w:rsid w:val="0010137D"/>
    <w:rsid w:val="001140D3"/>
    <w:rsid w:val="001238C0"/>
    <w:rsid w:val="00125E80"/>
    <w:rsid w:val="00133D18"/>
    <w:rsid w:val="0015028A"/>
    <w:rsid w:val="001536D8"/>
    <w:rsid w:val="00155E59"/>
    <w:rsid w:val="001627B6"/>
    <w:rsid w:val="00176147"/>
    <w:rsid w:val="00183C0F"/>
    <w:rsid w:val="001968C8"/>
    <w:rsid w:val="001A56FF"/>
    <w:rsid w:val="001B0283"/>
    <w:rsid w:val="001D5B90"/>
    <w:rsid w:val="001D74CE"/>
    <w:rsid w:val="001E3E36"/>
    <w:rsid w:val="001E772F"/>
    <w:rsid w:val="0020047A"/>
    <w:rsid w:val="00207298"/>
    <w:rsid w:val="00213E46"/>
    <w:rsid w:val="0022011D"/>
    <w:rsid w:val="00221888"/>
    <w:rsid w:val="00225C3A"/>
    <w:rsid w:val="00230B8F"/>
    <w:rsid w:val="00231723"/>
    <w:rsid w:val="0023175A"/>
    <w:rsid w:val="0023273F"/>
    <w:rsid w:val="00233D9A"/>
    <w:rsid w:val="00236DD2"/>
    <w:rsid w:val="0024076D"/>
    <w:rsid w:val="00252BD1"/>
    <w:rsid w:val="00256407"/>
    <w:rsid w:val="00276A46"/>
    <w:rsid w:val="002803D0"/>
    <w:rsid w:val="0028588A"/>
    <w:rsid w:val="00294BF9"/>
    <w:rsid w:val="002A305E"/>
    <w:rsid w:val="002A627B"/>
    <w:rsid w:val="002C30CD"/>
    <w:rsid w:val="002C6FF0"/>
    <w:rsid w:val="002C7D3A"/>
    <w:rsid w:val="002D1929"/>
    <w:rsid w:val="002F146E"/>
    <w:rsid w:val="002F5D2D"/>
    <w:rsid w:val="003074C1"/>
    <w:rsid w:val="00312A12"/>
    <w:rsid w:val="0032477B"/>
    <w:rsid w:val="00342F2D"/>
    <w:rsid w:val="00343C09"/>
    <w:rsid w:val="003441D9"/>
    <w:rsid w:val="003564FE"/>
    <w:rsid w:val="0036224F"/>
    <w:rsid w:val="00370EAE"/>
    <w:rsid w:val="00380618"/>
    <w:rsid w:val="0038447E"/>
    <w:rsid w:val="003A085D"/>
    <w:rsid w:val="003A2722"/>
    <w:rsid w:val="003B18F2"/>
    <w:rsid w:val="003C3C6D"/>
    <w:rsid w:val="003C6561"/>
    <w:rsid w:val="003D2B7A"/>
    <w:rsid w:val="00405D94"/>
    <w:rsid w:val="0042089B"/>
    <w:rsid w:val="00421549"/>
    <w:rsid w:val="00421F02"/>
    <w:rsid w:val="00440E24"/>
    <w:rsid w:val="00447B0F"/>
    <w:rsid w:val="00461791"/>
    <w:rsid w:val="004804E4"/>
    <w:rsid w:val="00491A2B"/>
    <w:rsid w:val="00494867"/>
    <w:rsid w:val="004B6AEF"/>
    <w:rsid w:val="004D10DB"/>
    <w:rsid w:val="004F44A0"/>
    <w:rsid w:val="004F52F7"/>
    <w:rsid w:val="00531CA8"/>
    <w:rsid w:val="00533024"/>
    <w:rsid w:val="00534606"/>
    <w:rsid w:val="00544CA6"/>
    <w:rsid w:val="005563BB"/>
    <w:rsid w:val="005571BD"/>
    <w:rsid w:val="00575C63"/>
    <w:rsid w:val="00583D41"/>
    <w:rsid w:val="0059589A"/>
    <w:rsid w:val="005975DA"/>
    <w:rsid w:val="005A004C"/>
    <w:rsid w:val="005B4183"/>
    <w:rsid w:val="005B4B47"/>
    <w:rsid w:val="005D28F7"/>
    <w:rsid w:val="005F029E"/>
    <w:rsid w:val="00600026"/>
    <w:rsid w:val="00604453"/>
    <w:rsid w:val="00607A5C"/>
    <w:rsid w:val="00614D8A"/>
    <w:rsid w:val="006166B3"/>
    <w:rsid w:val="0063351B"/>
    <w:rsid w:val="006641AD"/>
    <w:rsid w:val="00676B06"/>
    <w:rsid w:val="00681587"/>
    <w:rsid w:val="00683428"/>
    <w:rsid w:val="00685CB4"/>
    <w:rsid w:val="006B420E"/>
    <w:rsid w:val="006B7A22"/>
    <w:rsid w:val="006D3D68"/>
    <w:rsid w:val="006E4819"/>
    <w:rsid w:val="006F7AD8"/>
    <w:rsid w:val="007136D5"/>
    <w:rsid w:val="007272C2"/>
    <w:rsid w:val="007462C8"/>
    <w:rsid w:val="00766799"/>
    <w:rsid w:val="00772379"/>
    <w:rsid w:val="00780A4E"/>
    <w:rsid w:val="007C2409"/>
    <w:rsid w:val="007C59B0"/>
    <w:rsid w:val="007C5F2D"/>
    <w:rsid w:val="007D0CF0"/>
    <w:rsid w:val="007D5C89"/>
    <w:rsid w:val="00813953"/>
    <w:rsid w:val="008209CB"/>
    <w:rsid w:val="00823DCD"/>
    <w:rsid w:val="00843F47"/>
    <w:rsid w:val="00847BD4"/>
    <w:rsid w:val="0085370E"/>
    <w:rsid w:val="008635CB"/>
    <w:rsid w:val="0086560F"/>
    <w:rsid w:val="008659C9"/>
    <w:rsid w:val="00874B57"/>
    <w:rsid w:val="00894C88"/>
    <w:rsid w:val="008A7FF2"/>
    <w:rsid w:val="008B6A8C"/>
    <w:rsid w:val="008C6275"/>
    <w:rsid w:val="008E3D9A"/>
    <w:rsid w:val="008E7755"/>
    <w:rsid w:val="008F2C20"/>
    <w:rsid w:val="00903479"/>
    <w:rsid w:val="00903CFF"/>
    <w:rsid w:val="0091345A"/>
    <w:rsid w:val="00920820"/>
    <w:rsid w:val="00925930"/>
    <w:rsid w:val="00927C09"/>
    <w:rsid w:val="00933D1B"/>
    <w:rsid w:val="0093448B"/>
    <w:rsid w:val="009434B3"/>
    <w:rsid w:val="00946553"/>
    <w:rsid w:val="0095723B"/>
    <w:rsid w:val="00971B0B"/>
    <w:rsid w:val="0098317A"/>
    <w:rsid w:val="0099136A"/>
    <w:rsid w:val="00997C03"/>
    <w:rsid w:val="009A293B"/>
    <w:rsid w:val="009A3C5F"/>
    <w:rsid w:val="009A3DEC"/>
    <w:rsid w:val="009B4BE3"/>
    <w:rsid w:val="009E30AB"/>
    <w:rsid w:val="009E3DF7"/>
    <w:rsid w:val="009F10D1"/>
    <w:rsid w:val="009F6795"/>
    <w:rsid w:val="00A1053A"/>
    <w:rsid w:val="00A12C2B"/>
    <w:rsid w:val="00A17D2C"/>
    <w:rsid w:val="00A26D3F"/>
    <w:rsid w:val="00A435A1"/>
    <w:rsid w:val="00A47D63"/>
    <w:rsid w:val="00A51CBD"/>
    <w:rsid w:val="00A6585F"/>
    <w:rsid w:val="00A71FA4"/>
    <w:rsid w:val="00A83E8C"/>
    <w:rsid w:val="00A84889"/>
    <w:rsid w:val="00A85852"/>
    <w:rsid w:val="00A908A3"/>
    <w:rsid w:val="00A92304"/>
    <w:rsid w:val="00AA2FCE"/>
    <w:rsid w:val="00AA377E"/>
    <w:rsid w:val="00AA5637"/>
    <w:rsid w:val="00AB2741"/>
    <w:rsid w:val="00AB7A60"/>
    <w:rsid w:val="00AC0BD4"/>
    <w:rsid w:val="00AC7CE1"/>
    <w:rsid w:val="00AD3B6A"/>
    <w:rsid w:val="00AE18A5"/>
    <w:rsid w:val="00AF0721"/>
    <w:rsid w:val="00AF150C"/>
    <w:rsid w:val="00AF1D61"/>
    <w:rsid w:val="00AF467F"/>
    <w:rsid w:val="00AF709B"/>
    <w:rsid w:val="00B103B8"/>
    <w:rsid w:val="00B12D9F"/>
    <w:rsid w:val="00B13C92"/>
    <w:rsid w:val="00B21A7B"/>
    <w:rsid w:val="00B328AA"/>
    <w:rsid w:val="00B40620"/>
    <w:rsid w:val="00B4602C"/>
    <w:rsid w:val="00B474CA"/>
    <w:rsid w:val="00B56905"/>
    <w:rsid w:val="00B6235B"/>
    <w:rsid w:val="00B7497D"/>
    <w:rsid w:val="00B74D03"/>
    <w:rsid w:val="00B76A3F"/>
    <w:rsid w:val="00B81279"/>
    <w:rsid w:val="00B916F5"/>
    <w:rsid w:val="00B92B6E"/>
    <w:rsid w:val="00B9661A"/>
    <w:rsid w:val="00BA527C"/>
    <w:rsid w:val="00BC5F7F"/>
    <w:rsid w:val="00BD0B5A"/>
    <w:rsid w:val="00BE22B1"/>
    <w:rsid w:val="00BF59E0"/>
    <w:rsid w:val="00C05872"/>
    <w:rsid w:val="00C12CC8"/>
    <w:rsid w:val="00C31193"/>
    <w:rsid w:val="00C404D8"/>
    <w:rsid w:val="00C40541"/>
    <w:rsid w:val="00C4180D"/>
    <w:rsid w:val="00C47C1B"/>
    <w:rsid w:val="00C51898"/>
    <w:rsid w:val="00C5531A"/>
    <w:rsid w:val="00C66B09"/>
    <w:rsid w:val="00C80A3E"/>
    <w:rsid w:val="00C82F51"/>
    <w:rsid w:val="00C840FA"/>
    <w:rsid w:val="00C845DB"/>
    <w:rsid w:val="00C86D7D"/>
    <w:rsid w:val="00CA706E"/>
    <w:rsid w:val="00CB23CF"/>
    <w:rsid w:val="00CB3FB4"/>
    <w:rsid w:val="00CC7924"/>
    <w:rsid w:val="00CD3A0E"/>
    <w:rsid w:val="00D003BD"/>
    <w:rsid w:val="00D00635"/>
    <w:rsid w:val="00D05A48"/>
    <w:rsid w:val="00D11F21"/>
    <w:rsid w:val="00D20055"/>
    <w:rsid w:val="00D208E5"/>
    <w:rsid w:val="00D22F94"/>
    <w:rsid w:val="00D33902"/>
    <w:rsid w:val="00D43B5A"/>
    <w:rsid w:val="00D4487A"/>
    <w:rsid w:val="00D45E02"/>
    <w:rsid w:val="00D6738A"/>
    <w:rsid w:val="00D84478"/>
    <w:rsid w:val="00DA220B"/>
    <w:rsid w:val="00DB1668"/>
    <w:rsid w:val="00DB1BFC"/>
    <w:rsid w:val="00DC0105"/>
    <w:rsid w:val="00DC0E0B"/>
    <w:rsid w:val="00DD23BC"/>
    <w:rsid w:val="00DD25E2"/>
    <w:rsid w:val="00DE19AA"/>
    <w:rsid w:val="00DF4380"/>
    <w:rsid w:val="00E038AB"/>
    <w:rsid w:val="00E038D1"/>
    <w:rsid w:val="00E03CA9"/>
    <w:rsid w:val="00E0443E"/>
    <w:rsid w:val="00E14BD3"/>
    <w:rsid w:val="00E32E26"/>
    <w:rsid w:val="00E34DBD"/>
    <w:rsid w:val="00E4740F"/>
    <w:rsid w:val="00E54772"/>
    <w:rsid w:val="00E71340"/>
    <w:rsid w:val="00E9078D"/>
    <w:rsid w:val="00EA0FB3"/>
    <w:rsid w:val="00EB0B4A"/>
    <w:rsid w:val="00EB291E"/>
    <w:rsid w:val="00EB5740"/>
    <w:rsid w:val="00ED049A"/>
    <w:rsid w:val="00EF3BE0"/>
    <w:rsid w:val="00EF5B53"/>
    <w:rsid w:val="00F14707"/>
    <w:rsid w:val="00F15FA1"/>
    <w:rsid w:val="00F23847"/>
    <w:rsid w:val="00F23DC1"/>
    <w:rsid w:val="00F416F1"/>
    <w:rsid w:val="00F54052"/>
    <w:rsid w:val="00F74003"/>
    <w:rsid w:val="00F825D6"/>
    <w:rsid w:val="00F828A9"/>
    <w:rsid w:val="00F9399F"/>
    <w:rsid w:val="00F95917"/>
    <w:rsid w:val="00FA339E"/>
    <w:rsid w:val="00FA77D7"/>
    <w:rsid w:val="00FB7A90"/>
    <w:rsid w:val="00FC4189"/>
    <w:rsid w:val="00FD26B9"/>
    <w:rsid w:val="00FD554F"/>
    <w:rsid w:val="00FE0D67"/>
    <w:rsid w:val="00FF2901"/>
    <w:rsid w:val="00FF79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C0F"/>
    <w:rPr>
      <w:rFonts w:ascii="Arial" w:hAnsi="Arial"/>
      <w:sz w:val="22"/>
    </w:rPr>
  </w:style>
  <w:style w:type="paragraph" w:styleId="Heading1">
    <w:name w:val="heading 1"/>
    <w:basedOn w:val="Normal"/>
    <w:next w:val="Normal"/>
    <w:qFormat/>
    <w:rsid w:val="00183C0F"/>
    <w:pPr>
      <w:keepNext/>
      <w:ind w:right="4565"/>
      <w:jc w:val="both"/>
      <w:outlineLvl w:val="0"/>
    </w:pPr>
    <w:rPr>
      <w:rFonts w:ascii="CRO_Calligraph-Bold" w:hAnsi="CRO_Calligraph-Bold"/>
      <w:b/>
      <w:spacing w:val="60"/>
    </w:rPr>
  </w:style>
  <w:style w:type="paragraph" w:styleId="Heading2">
    <w:name w:val="heading 2"/>
    <w:basedOn w:val="Normal"/>
    <w:next w:val="Normal"/>
    <w:qFormat/>
    <w:rsid w:val="00183C0F"/>
    <w:pPr>
      <w:keepNext/>
      <w:ind w:left="-397" w:right="4564"/>
      <w:outlineLvl w:val="1"/>
    </w:pPr>
    <w:rPr>
      <w:rFonts w:ascii="Arial Black" w:hAnsi="Arial Black"/>
      <w:sz w:val="28"/>
    </w:rPr>
  </w:style>
  <w:style w:type="paragraph" w:styleId="Heading3">
    <w:name w:val="heading 3"/>
    <w:basedOn w:val="Normal"/>
    <w:next w:val="Normal"/>
    <w:qFormat/>
    <w:rsid w:val="00183C0F"/>
    <w:pPr>
      <w:keepNext/>
      <w:ind w:right="4835"/>
      <w:jc w:val="both"/>
      <w:outlineLvl w:val="2"/>
    </w:pPr>
    <w:rPr>
      <w:b/>
      <w:sz w:val="18"/>
    </w:rPr>
  </w:style>
  <w:style w:type="paragraph" w:styleId="Heading4">
    <w:name w:val="heading 4"/>
    <w:basedOn w:val="Normal"/>
    <w:next w:val="Normal"/>
    <w:qFormat/>
    <w:rsid w:val="00183C0F"/>
    <w:pPr>
      <w:keepNext/>
      <w:outlineLvl w:val="3"/>
    </w:pPr>
    <w:rPr>
      <w:b/>
      <w:sz w:val="20"/>
    </w:rPr>
  </w:style>
  <w:style w:type="paragraph" w:styleId="Heading5">
    <w:name w:val="heading 5"/>
    <w:basedOn w:val="Normal"/>
    <w:next w:val="Normal"/>
    <w:qFormat/>
    <w:rsid w:val="00183C0F"/>
    <w:pPr>
      <w:keepNext/>
      <w:outlineLvl w:val="4"/>
    </w:pPr>
    <w:rPr>
      <w:b/>
    </w:rPr>
  </w:style>
  <w:style w:type="paragraph" w:styleId="Heading6">
    <w:name w:val="heading 6"/>
    <w:basedOn w:val="Normal"/>
    <w:next w:val="Normal"/>
    <w:qFormat/>
    <w:rsid w:val="00183C0F"/>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Char"/>
    <w:basedOn w:val="Normal"/>
    <w:link w:val="HeaderChar"/>
    <w:uiPriority w:val="99"/>
    <w:rsid w:val="00183C0F"/>
    <w:pPr>
      <w:tabs>
        <w:tab w:val="center" w:pos="4320"/>
        <w:tab w:val="right" w:pos="8640"/>
      </w:tabs>
    </w:pPr>
  </w:style>
  <w:style w:type="paragraph" w:styleId="Footer">
    <w:name w:val="footer"/>
    <w:basedOn w:val="Normal"/>
    <w:rsid w:val="00183C0F"/>
    <w:pPr>
      <w:tabs>
        <w:tab w:val="center" w:pos="4320"/>
        <w:tab w:val="right" w:pos="8640"/>
      </w:tabs>
    </w:pPr>
  </w:style>
  <w:style w:type="character" w:styleId="Hyperlink">
    <w:name w:val="Hyperlink"/>
    <w:basedOn w:val="DefaultParagraphFont"/>
    <w:rsid w:val="00183C0F"/>
    <w:rPr>
      <w:color w:val="0000FF"/>
      <w:u w:val="single"/>
    </w:rPr>
  </w:style>
  <w:style w:type="paragraph" w:styleId="BalloonText">
    <w:name w:val="Balloon Text"/>
    <w:basedOn w:val="Normal"/>
    <w:semiHidden/>
    <w:rsid w:val="002C7D3A"/>
    <w:rPr>
      <w:rFonts w:ascii="Tahoma" w:hAnsi="Tahoma" w:cs="Tahoma"/>
      <w:sz w:val="16"/>
      <w:szCs w:val="16"/>
    </w:rPr>
  </w:style>
  <w:style w:type="paragraph" w:styleId="BodyTextIndent">
    <w:name w:val="Body Text Indent"/>
    <w:basedOn w:val="Normal"/>
    <w:rsid w:val="00E0443E"/>
    <w:pPr>
      <w:ind w:firstLine="567"/>
      <w:jc w:val="both"/>
    </w:pPr>
  </w:style>
  <w:style w:type="paragraph" w:styleId="BodyText">
    <w:name w:val="Body Text"/>
    <w:basedOn w:val="Normal"/>
    <w:link w:val="BodyTextChar"/>
    <w:rsid w:val="009A3C5F"/>
    <w:pPr>
      <w:spacing w:after="120"/>
    </w:pPr>
  </w:style>
  <w:style w:type="character" w:customStyle="1" w:styleId="BodyTextChar">
    <w:name w:val="Body Text Char"/>
    <w:basedOn w:val="DefaultParagraphFont"/>
    <w:link w:val="BodyText"/>
    <w:rsid w:val="009A3C5F"/>
    <w:rPr>
      <w:rFonts w:ascii="Arial" w:hAnsi="Arial"/>
      <w:sz w:val="22"/>
    </w:rPr>
  </w:style>
  <w:style w:type="paragraph" w:styleId="ListParagraph">
    <w:name w:val="List Paragraph"/>
    <w:basedOn w:val="Normal"/>
    <w:link w:val="ListParagraphChar"/>
    <w:uiPriority w:val="34"/>
    <w:qFormat/>
    <w:rsid w:val="009A3C5F"/>
    <w:pPr>
      <w:spacing w:after="200" w:line="276" w:lineRule="auto"/>
      <w:ind w:left="720"/>
      <w:contextualSpacing/>
    </w:pPr>
    <w:rPr>
      <w:rFonts w:ascii="Calibri" w:eastAsia="Calibri" w:hAnsi="Calibri"/>
      <w:szCs w:val="22"/>
      <w:lang w:eastAsia="en-US"/>
    </w:rPr>
  </w:style>
  <w:style w:type="paragraph" w:customStyle="1" w:styleId="NormalLucida">
    <w:name w:val="Normal+Lucida"/>
    <w:basedOn w:val="Normal"/>
    <w:link w:val="NormalLucidaChar"/>
    <w:rsid w:val="009A3C5F"/>
    <w:pPr>
      <w:jc w:val="both"/>
    </w:pPr>
    <w:rPr>
      <w:rFonts w:ascii="Lucida Sans Unicode" w:hAnsi="Lucida Sans Unicode" w:cs="Tahoma"/>
      <w:color w:val="000000"/>
      <w:sz w:val="20"/>
      <w:lang w:eastAsia="en-US"/>
    </w:rPr>
  </w:style>
  <w:style w:type="character" w:customStyle="1" w:styleId="NormalLucidaChar">
    <w:name w:val="Normal+Lucida Char"/>
    <w:basedOn w:val="DefaultParagraphFont"/>
    <w:link w:val="NormalLucida"/>
    <w:rsid w:val="009A3C5F"/>
    <w:rPr>
      <w:rFonts w:ascii="Lucida Sans Unicode" w:hAnsi="Lucida Sans Unicode" w:cs="Tahoma"/>
      <w:color w:val="000000"/>
      <w:lang w:eastAsia="en-US"/>
    </w:rPr>
  </w:style>
  <w:style w:type="paragraph" w:customStyle="1" w:styleId="Style1">
    <w:name w:val="Style1"/>
    <w:basedOn w:val="Normal"/>
    <w:rsid w:val="009A3C5F"/>
    <w:pPr>
      <w:widowControl w:val="0"/>
      <w:autoSpaceDE w:val="0"/>
      <w:autoSpaceDN w:val="0"/>
      <w:adjustRightInd w:val="0"/>
      <w:spacing w:line="277" w:lineRule="exact"/>
      <w:ind w:firstLine="710"/>
      <w:jc w:val="both"/>
    </w:pPr>
    <w:rPr>
      <w:rFonts w:eastAsia="SimSun"/>
      <w:sz w:val="24"/>
      <w:szCs w:val="24"/>
      <w:lang w:eastAsia="zh-CN"/>
    </w:rPr>
  </w:style>
  <w:style w:type="paragraph" w:styleId="NormalWeb">
    <w:name w:val="Normal (Web)"/>
    <w:basedOn w:val="Normal"/>
    <w:uiPriority w:val="99"/>
    <w:rsid w:val="009A3C5F"/>
    <w:pPr>
      <w:spacing w:before="100" w:beforeAutospacing="1" w:after="100" w:afterAutospacing="1"/>
    </w:pPr>
    <w:rPr>
      <w:rFonts w:ascii="Times New Roman" w:hAnsi="Times New Roman"/>
      <w:sz w:val="24"/>
      <w:szCs w:val="24"/>
    </w:rPr>
  </w:style>
  <w:style w:type="character" w:customStyle="1" w:styleId="bold">
    <w:name w:val="bold"/>
    <w:basedOn w:val="DefaultParagraphFont"/>
    <w:rsid w:val="00F95917"/>
  </w:style>
  <w:style w:type="character" w:customStyle="1" w:styleId="ListParagraphChar">
    <w:name w:val="List Paragraph Char"/>
    <w:basedOn w:val="DefaultParagraphFont"/>
    <w:link w:val="ListParagraph"/>
    <w:uiPriority w:val="34"/>
    <w:locked/>
    <w:rsid w:val="00E03CA9"/>
    <w:rPr>
      <w:rFonts w:ascii="Calibri" w:eastAsia="Calibri" w:hAnsi="Calibri"/>
      <w:sz w:val="22"/>
      <w:szCs w:val="22"/>
      <w:lang w:eastAsia="en-US"/>
    </w:rPr>
  </w:style>
  <w:style w:type="character" w:customStyle="1" w:styleId="HeaderChar">
    <w:name w:val="Header Char"/>
    <w:aliases w:val="Header1 Char,Char Char"/>
    <w:basedOn w:val="DefaultParagraphFont"/>
    <w:link w:val="Header"/>
    <w:uiPriority w:val="99"/>
    <w:locked/>
    <w:rsid w:val="000311C2"/>
    <w:rPr>
      <w:rFonts w:ascii="Arial" w:hAnsi="Arial"/>
      <w:sz w:val="22"/>
    </w:rPr>
  </w:style>
  <w:style w:type="paragraph" w:customStyle="1" w:styleId="BodyTextuvlaka2uvlaka3">
    <w:name w:val="Body Text.uvlaka 2.uvlaka 3"/>
    <w:basedOn w:val="Normal"/>
    <w:rsid w:val="000311C2"/>
    <w:pPr>
      <w:jc w:val="both"/>
    </w:pPr>
    <w:rPr>
      <w:lang w:val="en-GB" w:eastAsia="en-US"/>
    </w:rPr>
  </w:style>
</w:styles>
</file>

<file path=word/webSettings.xml><?xml version="1.0" encoding="utf-8"?>
<w:webSettings xmlns:r="http://schemas.openxmlformats.org/officeDocument/2006/relationships" xmlns:w="http://schemas.openxmlformats.org/wordprocessingml/2006/main">
  <w:divs>
    <w:div w:id="1818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nja.saulig@rijeka.hr" TargetMode="External"/><Relationship Id="rId4" Type="http://schemas.openxmlformats.org/officeDocument/2006/relationships/settings" Target="settings.xml"/><Relationship Id="rId9" Type="http://schemas.openxmlformats.org/officeDocument/2006/relationships/hyperlink" Target="http://www.rijeka.hr/JavnaNab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8CA35-99C2-4892-B204-78CB1A18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Saulig_Tanja</cp:lastModifiedBy>
  <cp:revision>4</cp:revision>
  <cp:lastPrinted>2016-02-25T08:25:00Z</cp:lastPrinted>
  <dcterms:created xsi:type="dcterms:W3CDTF">2016-02-25T11:28:00Z</dcterms:created>
  <dcterms:modified xsi:type="dcterms:W3CDTF">2016-02-25T12:17:00Z</dcterms:modified>
</cp:coreProperties>
</file>