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A1" w:rsidRPr="001E1E01" w:rsidRDefault="005B6AA1" w:rsidP="005B6AA1">
      <w:pPr>
        <w:widowControl w:val="0"/>
        <w:tabs>
          <w:tab w:val="left" w:pos="-5103"/>
          <w:tab w:val="left" w:pos="-4962"/>
        </w:tabs>
        <w:ind w:right="-50"/>
        <w:jc w:val="both"/>
        <w:rPr>
          <w:rFonts w:cs="Arial"/>
          <w:b/>
        </w:rPr>
      </w:pPr>
      <w:r>
        <w:rPr>
          <w:rFonts w:cs="Arial"/>
          <w:b/>
          <w:noProof/>
        </w:rPr>
        <w:tab/>
        <w:t xml:space="preserve">               </w:t>
      </w:r>
      <w:bookmarkStart w:id="0" w:name="_MON_1170221100"/>
      <w:bookmarkEnd w:id="0"/>
      <w:bookmarkStart w:id="1" w:name="_MON_1170221073"/>
      <w:bookmarkEnd w:id="1"/>
      <w:r w:rsidRPr="00E440DF">
        <w:rPr>
          <w:rFonts w:cs="Arial"/>
          <w:noProof/>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o:ole="">
            <v:imagedata r:id="rId8" o:title=""/>
          </v:shape>
          <o:OLEObject Type="Embed" ProgID="Word.Picture.8" ShapeID="_x0000_i1025" DrawAspect="Content" ObjectID="_1508145256" r:id="rId9"/>
        </w:object>
      </w:r>
    </w:p>
    <w:p w:rsidR="005B6AA1" w:rsidRPr="001E1E01" w:rsidRDefault="005B6AA1" w:rsidP="005B6AA1">
      <w:pPr>
        <w:pStyle w:val="Heading5"/>
        <w:keepNext w:val="0"/>
        <w:widowControl w:val="0"/>
        <w:tabs>
          <w:tab w:val="left" w:pos="9013"/>
          <w:tab w:val="left" w:pos="9063"/>
        </w:tabs>
        <w:spacing w:line="240" w:lineRule="atLeast"/>
        <w:ind w:right="-50"/>
        <w:jc w:val="both"/>
        <w:rPr>
          <w:rFonts w:cs="Arial"/>
          <w:szCs w:val="22"/>
        </w:rPr>
      </w:pPr>
      <w:r w:rsidRPr="001E1E01">
        <w:rPr>
          <w:rFonts w:cs="Arial"/>
          <w:szCs w:val="22"/>
        </w:rPr>
        <w:t xml:space="preserve">    R E P U B L I K A   H R V A T S K A</w:t>
      </w:r>
    </w:p>
    <w:p w:rsidR="005B6AA1" w:rsidRPr="00AB6941" w:rsidRDefault="005B6AA1" w:rsidP="005B6AA1">
      <w:pPr>
        <w:pStyle w:val="Heading4"/>
        <w:keepNext w:val="0"/>
        <w:widowControl w:val="0"/>
        <w:tabs>
          <w:tab w:val="left" w:pos="9013"/>
          <w:tab w:val="left" w:pos="9063"/>
        </w:tabs>
        <w:spacing w:line="240" w:lineRule="atLeast"/>
        <w:ind w:right="-50"/>
        <w:jc w:val="both"/>
        <w:rPr>
          <w:rFonts w:cs="Arial"/>
          <w:sz w:val="28"/>
          <w:szCs w:val="28"/>
        </w:rPr>
      </w:pPr>
      <w:r w:rsidRPr="001E1E01">
        <w:rPr>
          <w:rFonts w:cs="Arial"/>
          <w:sz w:val="22"/>
          <w:szCs w:val="22"/>
        </w:rPr>
        <w:t xml:space="preserve">PRIMORSKO-GORANSKA  </w:t>
      </w:r>
      <w:r w:rsidRPr="00AB6941">
        <w:rPr>
          <w:rFonts w:cs="Arial"/>
          <w:sz w:val="22"/>
          <w:szCs w:val="22"/>
        </w:rPr>
        <w:t xml:space="preserve">ŽUPANIJA </w:t>
      </w:r>
    </w:p>
    <w:p w:rsidR="005B6AA1" w:rsidRPr="00AB6941" w:rsidRDefault="00AB6941" w:rsidP="005B6AA1">
      <w:pPr>
        <w:pStyle w:val="Heading5"/>
        <w:keepNext w:val="0"/>
        <w:widowControl w:val="0"/>
        <w:tabs>
          <w:tab w:val="left" w:pos="9013"/>
          <w:tab w:val="left" w:pos="9063"/>
        </w:tabs>
        <w:spacing w:line="240" w:lineRule="atLeast"/>
        <w:ind w:right="-50"/>
        <w:jc w:val="both"/>
        <w:rPr>
          <w:rFonts w:cs="Arial"/>
          <w:sz w:val="28"/>
          <w:szCs w:val="28"/>
        </w:rPr>
      </w:pPr>
      <w:r>
        <w:rPr>
          <w:rFonts w:cs="Arial"/>
          <w:sz w:val="28"/>
          <w:szCs w:val="28"/>
        </w:rPr>
        <w:t xml:space="preserve">                </w:t>
      </w:r>
      <w:r w:rsidR="005B6AA1" w:rsidRPr="00AB6941">
        <w:rPr>
          <w:rFonts w:cs="Arial"/>
          <w:sz w:val="28"/>
          <w:szCs w:val="28"/>
        </w:rPr>
        <w:t xml:space="preserve">GRAD RIJEKA </w:t>
      </w:r>
    </w:p>
    <w:p w:rsidR="005B6AA1" w:rsidRPr="00F2088B" w:rsidRDefault="00AB6941" w:rsidP="005B6AA1">
      <w:pPr>
        <w:widowControl w:val="0"/>
        <w:tabs>
          <w:tab w:val="left" w:pos="9013"/>
          <w:tab w:val="left" w:pos="9063"/>
        </w:tabs>
        <w:ind w:right="-50"/>
        <w:jc w:val="both"/>
        <w:rPr>
          <w:rFonts w:cs="Arial"/>
        </w:rPr>
      </w:pPr>
      <w:r>
        <w:rPr>
          <w:rFonts w:cs="Arial"/>
          <w:b/>
        </w:rPr>
        <w:t xml:space="preserve">  </w:t>
      </w:r>
      <w:r w:rsidR="005B6AA1" w:rsidRPr="00F2088B">
        <w:rPr>
          <w:rFonts w:cs="Arial"/>
          <w:b/>
        </w:rPr>
        <w:t>Odjel za gradsku samouprav</w:t>
      </w:r>
      <w:r w:rsidR="005B6AA1">
        <w:rPr>
          <w:rFonts w:cs="Arial"/>
          <w:b/>
        </w:rPr>
        <w:t>u</w:t>
      </w:r>
      <w:r w:rsidR="005B6AA1" w:rsidRPr="00F2088B">
        <w:rPr>
          <w:rFonts w:cs="Arial"/>
          <w:b/>
        </w:rPr>
        <w:t xml:space="preserve"> </w:t>
      </w:r>
      <w:r w:rsidR="005B6AA1">
        <w:rPr>
          <w:rFonts w:cs="Arial"/>
          <w:b/>
        </w:rPr>
        <w:t>i</w:t>
      </w:r>
      <w:r w:rsidR="005B6AA1" w:rsidRPr="00F2088B">
        <w:rPr>
          <w:rFonts w:cs="Arial"/>
          <w:b/>
        </w:rPr>
        <w:t xml:space="preserve"> upravu  </w:t>
      </w:r>
    </w:p>
    <w:p w:rsidR="005B6AA1" w:rsidRPr="00F2088B" w:rsidRDefault="005B6AA1" w:rsidP="005B6AA1">
      <w:pPr>
        <w:widowControl w:val="0"/>
        <w:tabs>
          <w:tab w:val="left" w:pos="9013"/>
          <w:tab w:val="left" w:pos="9063"/>
        </w:tabs>
        <w:ind w:right="-50"/>
        <w:jc w:val="both"/>
        <w:rPr>
          <w:rFonts w:cs="Arial"/>
          <w:b/>
        </w:rPr>
      </w:pPr>
    </w:p>
    <w:p w:rsidR="005B6AA1" w:rsidRPr="00F2088B" w:rsidRDefault="005B6AA1" w:rsidP="005B6AA1">
      <w:pPr>
        <w:widowControl w:val="0"/>
        <w:tabs>
          <w:tab w:val="left" w:pos="567"/>
        </w:tabs>
        <w:ind w:right="-1"/>
        <w:jc w:val="both"/>
        <w:rPr>
          <w:rFonts w:cs="Arial"/>
        </w:rPr>
      </w:pPr>
      <w:r w:rsidRPr="00F2088B">
        <w:rPr>
          <w:rFonts w:cs="Arial"/>
        </w:rPr>
        <w:t xml:space="preserve">KLASA: </w:t>
      </w:r>
      <w:r w:rsidR="003D6111">
        <w:rPr>
          <w:rFonts w:cs="Arial"/>
        </w:rPr>
        <w:t>406-01/1</w:t>
      </w:r>
      <w:r w:rsidR="00FC54C7">
        <w:rPr>
          <w:rFonts w:cs="Arial"/>
        </w:rPr>
        <w:t>5</w:t>
      </w:r>
      <w:r w:rsidR="003D6111">
        <w:rPr>
          <w:rFonts w:cs="Arial"/>
        </w:rPr>
        <w:t>-</w:t>
      </w:r>
      <w:r w:rsidR="008811A6">
        <w:rPr>
          <w:rFonts w:cs="Arial"/>
        </w:rPr>
        <w:t>32/1</w:t>
      </w:r>
      <w:r w:rsidR="00FC54C7">
        <w:rPr>
          <w:rFonts w:cs="Arial"/>
        </w:rPr>
        <w:t>5</w:t>
      </w:r>
    </w:p>
    <w:p w:rsidR="005B6AA1" w:rsidRPr="00F2088B" w:rsidRDefault="005B6AA1" w:rsidP="005B6AA1">
      <w:pPr>
        <w:widowControl w:val="0"/>
        <w:tabs>
          <w:tab w:val="left" w:pos="567"/>
        </w:tabs>
        <w:ind w:right="454"/>
        <w:jc w:val="both"/>
        <w:rPr>
          <w:rFonts w:cs="Arial"/>
        </w:rPr>
      </w:pPr>
      <w:r w:rsidRPr="00F2088B">
        <w:rPr>
          <w:rFonts w:cs="Arial"/>
        </w:rPr>
        <w:t xml:space="preserve">URBROJ: </w:t>
      </w:r>
      <w:r w:rsidR="00B059FC">
        <w:rPr>
          <w:rFonts w:cs="Arial"/>
        </w:rPr>
        <w:t>2170/01-09-20-15</w:t>
      </w:r>
      <w:r w:rsidR="007C2297">
        <w:rPr>
          <w:rFonts w:cs="Arial"/>
        </w:rPr>
        <w:t>-</w:t>
      </w:r>
      <w:r w:rsidR="00FC54C7">
        <w:rPr>
          <w:rFonts w:cs="Arial"/>
        </w:rPr>
        <w:t>2</w:t>
      </w:r>
    </w:p>
    <w:p w:rsidR="005B6AA1" w:rsidRPr="00F2088B" w:rsidRDefault="005B6AA1" w:rsidP="005B6AA1">
      <w:pPr>
        <w:widowControl w:val="0"/>
        <w:tabs>
          <w:tab w:val="left" w:pos="567"/>
        </w:tabs>
        <w:ind w:right="454"/>
        <w:jc w:val="both"/>
        <w:rPr>
          <w:rFonts w:cs="Arial"/>
        </w:rPr>
      </w:pPr>
      <w:r w:rsidRPr="00F2088B">
        <w:rPr>
          <w:rFonts w:cs="Arial"/>
        </w:rPr>
        <w:t xml:space="preserve">Rijeka,  </w:t>
      </w:r>
      <w:r w:rsidR="00FC54C7">
        <w:rPr>
          <w:rFonts w:cs="Arial"/>
        </w:rPr>
        <w:t>4.11.2015.</w:t>
      </w: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9013"/>
          <w:tab w:val="left" w:pos="9063"/>
        </w:tabs>
        <w:ind w:right="-50"/>
        <w:jc w:val="both"/>
        <w:rPr>
          <w:rFonts w:cs="Arial"/>
          <w:b/>
        </w:rPr>
      </w:pPr>
    </w:p>
    <w:p w:rsidR="005B6AA1" w:rsidRPr="00F2088B" w:rsidRDefault="005B6AA1" w:rsidP="005B6AA1">
      <w:pPr>
        <w:widowControl w:val="0"/>
        <w:tabs>
          <w:tab w:val="left" w:pos="-2694"/>
        </w:tabs>
        <w:ind w:right="-50"/>
        <w:jc w:val="both"/>
        <w:rPr>
          <w:rFonts w:cs="Arial"/>
        </w:rPr>
      </w:pPr>
      <w:r w:rsidRPr="00F2088B">
        <w:rPr>
          <w:rFonts w:cs="Arial"/>
        </w:rPr>
        <w:t xml:space="preserve">Sukladno članku </w:t>
      </w:r>
      <w:r w:rsidR="004D13A1">
        <w:rPr>
          <w:rFonts w:cs="Arial"/>
        </w:rPr>
        <w:t>46. Naputka Gradonačelnika o nabavi roba, radova i usluga od 22. siječnja 2014. godine, Grad Rijeka – Odjel za gradsku samoupravu i upravu objavljuje sljedeći</w:t>
      </w:r>
    </w:p>
    <w:p w:rsidR="005B6AA1" w:rsidRPr="00F2088B" w:rsidRDefault="005B6AA1" w:rsidP="005B6AA1">
      <w:pPr>
        <w:pStyle w:val="Header"/>
        <w:widowControl w:val="0"/>
        <w:tabs>
          <w:tab w:val="clear" w:pos="4320"/>
          <w:tab w:val="clear" w:pos="8640"/>
          <w:tab w:val="left" w:pos="9013"/>
          <w:tab w:val="left" w:pos="9063"/>
        </w:tabs>
        <w:ind w:right="-50"/>
        <w:jc w:val="center"/>
        <w:rPr>
          <w:rFonts w:cs="Arial"/>
          <w:szCs w:val="22"/>
        </w:rPr>
      </w:pPr>
    </w:p>
    <w:p w:rsidR="005B6AA1" w:rsidRPr="00F2088B" w:rsidRDefault="005B6AA1" w:rsidP="005B6AA1">
      <w:pPr>
        <w:widowControl w:val="0"/>
        <w:tabs>
          <w:tab w:val="left" w:pos="-2835"/>
        </w:tabs>
        <w:ind w:right="-50"/>
        <w:jc w:val="both"/>
        <w:rPr>
          <w:rFonts w:cs="Arial"/>
          <w:b/>
        </w:rPr>
      </w:pPr>
    </w:p>
    <w:p w:rsidR="005B6AA1" w:rsidRPr="001E1E01" w:rsidRDefault="005B6AA1" w:rsidP="005B6AA1">
      <w:pPr>
        <w:pStyle w:val="Header"/>
        <w:widowControl w:val="0"/>
        <w:tabs>
          <w:tab w:val="left" w:pos="9013"/>
          <w:tab w:val="left" w:pos="9063"/>
        </w:tabs>
        <w:ind w:right="-50"/>
        <w:jc w:val="center"/>
        <w:rPr>
          <w:rFonts w:cs="Arial"/>
          <w:szCs w:val="22"/>
        </w:rPr>
      </w:pPr>
    </w:p>
    <w:p w:rsidR="005B6AA1" w:rsidRPr="001E1E01" w:rsidRDefault="005B6AA1" w:rsidP="005B6AA1">
      <w:pPr>
        <w:pStyle w:val="Header"/>
        <w:widowControl w:val="0"/>
        <w:tabs>
          <w:tab w:val="left" w:pos="9013"/>
          <w:tab w:val="left" w:pos="9063"/>
        </w:tabs>
        <w:ind w:right="-50"/>
        <w:jc w:val="center"/>
        <w:rPr>
          <w:rFonts w:cs="Arial"/>
          <w:szCs w:val="22"/>
        </w:rPr>
      </w:pPr>
    </w:p>
    <w:p w:rsidR="005B6AA1" w:rsidRPr="001E1E01" w:rsidRDefault="005B6AA1" w:rsidP="005B6AA1">
      <w:pPr>
        <w:pStyle w:val="Header"/>
        <w:widowControl w:val="0"/>
        <w:tabs>
          <w:tab w:val="left" w:pos="9013"/>
          <w:tab w:val="left" w:pos="9063"/>
        </w:tabs>
        <w:ind w:right="-50"/>
        <w:jc w:val="center"/>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3"/>
      </w:tblGrid>
      <w:tr w:rsidR="005B6AA1" w:rsidRPr="001E1E01" w:rsidTr="0036439D">
        <w:trPr>
          <w:trHeight w:val="746"/>
        </w:trPr>
        <w:tc>
          <w:tcPr>
            <w:tcW w:w="9853" w:type="dxa"/>
            <w:tcBorders>
              <w:top w:val="single" w:sz="4" w:space="0" w:color="auto"/>
            </w:tcBorders>
            <w:shd w:val="clear" w:color="auto" w:fill="F2DBDB"/>
          </w:tcPr>
          <w:p w:rsidR="005B6AA1" w:rsidRPr="004F0A1B" w:rsidRDefault="005B6AA1" w:rsidP="0036439D">
            <w:pPr>
              <w:widowControl w:val="0"/>
              <w:tabs>
                <w:tab w:val="left" w:pos="9013"/>
                <w:tab w:val="left" w:pos="9063"/>
              </w:tabs>
              <w:ind w:right="-50"/>
              <w:jc w:val="center"/>
              <w:rPr>
                <w:rFonts w:ascii="Calibri" w:hAnsi="Calibri" w:cs="Arial"/>
                <w:b/>
                <w:sz w:val="36"/>
                <w:szCs w:val="36"/>
              </w:rPr>
            </w:pPr>
          </w:p>
          <w:p w:rsidR="005B6AA1" w:rsidRPr="00FA6A02" w:rsidRDefault="004D13A1" w:rsidP="0036439D">
            <w:pPr>
              <w:widowControl w:val="0"/>
              <w:tabs>
                <w:tab w:val="left" w:pos="9013"/>
                <w:tab w:val="left" w:pos="9063"/>
              </w:tabs>
              <w:ind w:right="-50"/>
              <w:jc w:val="center"/>
              <w:rPr>
                <w:rFonts w:ascii="Arial Rounded MT Bold" w:hAnsi="Arial Rounded MT Bold" w:cs="Arial"/>
                <w:b/>
                <w:i/>
                <w:sz w:val="28"/>
                <w:szCs w:val="28"/>
              </w:rPr>
            </w:pPr>
            <w:r w:rsidRPr="00FA6A02">
              <w:rPr>
                <w:rFonts w:ascii="Arial Rounded MT Bold" w:hAnsi="Arial Rounded MT Bold" w:cs="Arial"/>
                <w:b/>
                <w:i/>
                <w:sz w:val="28"/>
                <w:szCs w:val="28"/>
              </w:rPr>
              <w:t>POZIV ZA DOSTAVU PONUDA</w:t>
            </w:r>
            <w:r w:rsidR="005B6AA1" w:rsidRPr="00FA6A02">
              <w:rPr>
                <w:rFonts w:ascii="Arial Rounded MT Bold" w:hAnsi="Arial Rounded MT Bold" w:cs="Arial"/>
                <w:b/>
                <w:i/>
                <w:sz w:val="28"/>
                <w:szCs w:val="28"/>
              </w:rPr>
              <w:t xml:space="preserve"> </w:t>
            </w:r>
          </w:p>
          <w:p w:rsidR="00462824" w:rsidRPr="00FA6A02" w:rsidRDefault="00462824" w:rsidP="005B6AA1">
            <w:pPr>
              <w:widowControl w:val="0"/>
              <w:tabs>
                <w:tab w:val="left" w:pos="9013"/>
                <w:tab w:val="left" w:pos="9063"/>
              </w:tabs>
              <w:ind w:right="-50"/>
              <w:jc w:val="center"/>
              <w:rPr>
                <w:rFonts w:ascii="Arial Rounded MT Bold" w:hAnsi="Arial Rounded MT Bold" w:cs="Arial"/>
                <w:b/>
                <w:sz w:val="36"/>
                <w:szCs w:val="36"/>
              </w:rPr>
            </w:pPr>
          </w:p>
          <w:p w:rsidR="005B6AA1" w:rsidRPr="00FA6A02" w:rsidRDefault="005B6AA1" w:rsidP="005B6AA1">
            <w:pPr>
              <w:widowControl w:val="0"/>
              <w:tabs>
                <w:tab w:val="left" w:pos="9013"/>
                <w:tab w:val="left" w:pos="9063"/>
              </w:tabs>
              <w:ind w:right="-50"/>
              <w:jc w:val="center"/>
              <w:rPr>
                <w:rFonts w:ascii="Arial Rounded MT Bold" w:hAnsi="Arial Rounded MT Bold" w:cs="Arial"/>
                <w:b/>
                <w:sz w:val="36"/>
                <w:szCs w:val="36"/>
              </w:rPr>
            </w:pPr>
            <w:r w:rsidRPr="00FA6A02">
              <w:rPr>
                <w:rFonts w:ascii="Arial Rounded MT Bold" w:hAnsi="Arial Rounded MT Bold" w:cs="Arial"/>
                <w:b/>
                <w:sz w:val="36"/>
                <w:szCs w:val="36"/>
              </w:rPr>
              <w:t xml:space="preserve">ZA </w:t>
            </w:r>
            <w:r w:rsidR="004D13A1" w:rsidRPr="00FA6A02">
              <w:rPr>
                <w:rFonts w:ascii="Arial Rounded MT Bold" w:hAnsi="Arial Rounded MT Bold" w:cs="Arial"/>
                <w:b/>
                <w:sz w:val="36"/>
                <w:szCs w:val="36"/>
              </w:rPr>
              <w:t xml:space="preserve">NABAVU UREDSKOG MATERIJALA </w:t>
            </w:r>
          </w:p>
          <w:p w:rsidR="005B6AA1" w:rsidRPr="004F0A1B" w:rsidRDefault="005B6AA1" w:rsidP="00462824">
            <w:pPr>
              <w:widowControl w:val="0"/>
              <w:tabs>
                <w:tab w:val="left" w:pos="9013"/>
                <w:tab w:val="left" w:pos="9063"/>
              </w:tabs>
              <w:ind w:right="-50"/>
              <w:jc w:val="center"/>
              <w:rPr>
                <w:rFonts w:ascii="Calibri" w:hAnsi="Calibri" w:cs="Arial"/>
                <w:b/>
                <w:sz w:val="36"/>
                <w:szCs w:val="36"/>
              </w:rPr>
            </w:pPr>
          </w:p>
        </w:tc>
      </w:tr>
      <w:tr w:rsidR="005B6AA1" w:rsidRPr="007C1EC8" w:rsidTr="0036439D">
        <w:trPr>
          <w:trHeight w:val="746"/>
        </w:trPr>
        <w:tc>
          <w:tcPr>
            <w:tcW w:w="9853" w:type="dxa"/>
            <w:tcBorders>
              <w:bottom w:val="single" w:sz="4" w:space="0" w:color="auto"/>
            </w:tcBorders>
            <w:shd w:val="clear" w:color="auto" w:fill="F2DBDB"/>
          </w:tcPr>
          <w:p w:rsidR="005B6AA1" w:rsidRPr="004F0A1B" w:rsidRDefault="005B6AA1" w:rsidP="004F0A1B">
            <w:pPr>
              <w:widowControl w:val="0"/>
              <w:tabs>
                <w:tab w:val="left" w:pos="9013"/>
                <w:tab w:val="left" w:pos="9063"/>
              </w:tabs>
              <w:ind w:right="-50"/>
              <w:rPr>
                <w:rFonts w:ascii="Calibri" w:hAnsi="Calibri" w:cs="Arial"/>
                <w:b/>
                <w:sz w:val="28"/>
                <w:szCs w:val="28"/>
              </w:rPr>
            </w:pPr>
          </w:p>
          <w:p w:rsidR="005B6AA1" w:rsidRPr="00FA6A02" w:rsidRDefault="005B6AA1" w:rsidP="00FC54C7">
            <w:pPr>
              <w:widowControl w:val="0"/>
              <w:tabs>
                <w:tab w:val="left" w:pos="9013"/>
                <w:tab w:val="left" w:pos="9063"/>
              </w:tabs>
              <w:ind w:right="-50"/>
              <w:jc w:val="center"/>
              <w:rPr>
                <w:rFonts w:ascii="Arial Rounded MT Bold" w:hAnsi="Arial Rounded MT Bold" w:cs="Arial"/>
                <w:b/>
                <w:sz w:val="28"/>
                <w:szCs w:val="28"/>
              </w:rPr>
            </w:pPr>
            <w:r w:rsidRPr="00FA6A02">
              <w:rPr>
                <w:rFonts w:ascii="Arial Rounded MT Bold" w:hAnsi="Arial Rounded MT Bold" w:cs="Arial"/>
                <w:b/>
                <w:sz w:val="28"/>
                <w:szCs w:val="28"/>
              </w:rPr>
              <w:t>Evidencijski broj: 09-00-</w:t>
            </w:r>
            <w:r w:rsidR="00A600AA" w:rsidRPr="00FA6A02">
              <w:rPr>
                <w:rFonts w:ascii="Arial Rounded MT Bold" w:hAnsi="Arial Rounded MT Bold" w:cs="Arial"/>
                <w:b/>
                <w:sz w:val="28"/>
                <w:szCs w:val="28"/>
              </w:rPr>
              <w:t>12</w:t>
            </w:r>
            <w:r w:rsidRPr="00FA6A02">
              <w:rPr>
                <w:rFonts w:ascii="Arial Rounded MT Bold" w:hAnsi="Arial Rounded MT Bold" w:cs="Arial"/>
                <w:b/>
                <w:sz w:val="28"/>
                <w:szCs w:val="28"/>
              </w:rPr>
              <w:t>/201</w:t>
            </w:r>
            <w:r w:rsidR="00FC54C7" w:rsidRPr="00FA6A02">
              <w:rPr>
                <w:rFonts w:ascii="Arial Rounded MT Bold" w:hAnsi="Arial Rounded MT Bold" w:cs="Arial"/>
                <w:b/>
                <w:sz w:val="28"/>
                <w:szCs w:val="28"/>
              </w:rPr>
              <w:t>5</w:t>
            </w:r>
          </w:p>
        </w:tc>
      </w:tr>
    </w:tbl>
    <w:p w:rsidR="005B6AA1" w:rsidRPr="007C1EC8" w:rsidRDefault="005B6AA1" w:rsidP="005B6AA1">
      <w:pPr>
        <w:widowControl w:val="0"/>
        <w:tabs>
          <w:tab w:val="left" w:pos="9013"/>
          <w:tab w:val="left" w:pos="9063"/>
        </w:tabs>
        <w:ind w:right="-50"/>
        <w:jc w:val="both"/>
        <w:rPr>
          <w:rFonts w:cs="Arial"/>
          <w:b/>
          <w:sz w:val="28"/>
          <w:szCs w:val="28"/>
        </w:rPr>
      </w:pPr>
    </w:p>
    <w:p w:rsidR="005B6AA1" w:rsidRPr="001E1E01" w:rsidRDefault="005B6AA1" w:rsidP="005B6AA1">
      <w:pPr>
        <w:widowControl w:val="0"/>
        <w:tabs>
          <w:tab w:val="left" w:pos="9013"/>
          <w:tab w:val="left" w:pos="9063"/>
        </w:tabs>
        <w:ind w:right="-50"/>
        <w:jc w:val="both"/>
        <w:rPr>
          <w:rFonts w:cs="Arial"/>
          <w:b/>
        </w:rPr>
      </w:pPr>
    </w:p>
    <w:p w:rsidR="005B6AA1" w:rsidRPr="001E1E01" w:rsidRDefault="005B6AA1" w:rsidP="005B6AA1">
      <w:pPr>
        <w:widowControl w:val="0"/>
        <w:tabs>
          <w:tab w:val="left" w:pos="-4820"/>
        </w:tabs>
        <w:ind w:right="-50"/>
        <w:jc w:val="both"/>
        <w:rPr>
          <w:rFonts w:cs="Arial"/>
          <w:b/>
        </w:rPr>
      </w:pPr>
    </w:p>
    <w:p w:rsidR="005B6AA1" w:rsidRPr="00F2088B" w:rsidRDefault="005B6AA1" w:rsidP="005B6AA1">
      <w:pPr>
        <w:widowControl w:val="0"/>
        <w:tabs>
          <w:tab w:val="left" w:pos="-4820"/>
        </w:tabs>
        <w:ind w:left="4820" w:right="-50"/>
        <w:jc w:val="center"/>
        <w:rPr>
          <w:rFonts w:cs="Arial"/>
          <w:b/>
        </w:rPr>
      </w:pPr>
      <w:r w:rsidRPr="00F2088B">
        <w:rPr>
          <w:rFonts w:cs="Arial"/>
          <w:b/>
        </w:rPr>
        <w:t>Pročelnik</w:t>
      </w:r>
    </w:p>
    <w:p w:rsidR="005B6AA1" w:rsidRPr="00F2088B" w:rsidRDefault="005B6AA1" w:rsidP="005B6AA1">
      <w:pPr>
        <w:widowControl w:val="0"/>
        <w:tabs>
          <w:tab w:val="left" w:pos="-4820"/>
        </w:tabs>
        <w:ind w:left="4820" w:right="-50"/>
        <w:jc w:val="center"/>
        <w:rPr>
          <w:rFonts w:cs="Arial"/>
          <w:b/>
        </w:rPr>
      </w:pPr>
      <w:r w:rsidRPr="00F2088B">
        <w:rPr>
          <w:rFonts w:cs="Arial"/>
          <w:b/>
        </w:rPr>
        <w:t>Odjela za gradsku samoupravu</w:t>
      </w:r>
      <w:r>
        <w:rPr>
          <w:rFonts w:cs="Arial"/>
          <w:b/>
        </w:rPr>
        <w:t xml:space="preserve"> </w:t>
      </w:r>
      <w:r w:rsidRPr="00F2088B">
        <w:rPr>
          <w:rFonts w:cs="Arial"/>
          <w:b/>
        </w:rPr>
        <w:t>i upravu</w:t>
      </w:r>
      <w:r w:rsidRPr="00F2088B">
        <w:rPr>
          <w:rFonts w:cs="Arial"/>
        </w:rPr>
        <w:t xml:space="preserve">   </w:t>
      </w:r>
    </w:p>
    <w:p w:rsidR="005B6AA1" w:rsidRPr="00F2088B" w:rsidRDefault="005B6AA1" w:rsidP="005B6AA1">
      <w:pPr>
        <w:widowControl w:val="0"/>
        <w:tabs>
          <w:tab w:val="left" w:pos="-4820"/>
        </w:tabs>
        <w:ind w:left="4820" w:right="-50"/>
        <w:jc w:val="both"/>
        <w:rPr>
          <w:rFonts w:cs="Arial"/>
          <w:b/>
        </w:rPr>
      </w:pPr>
    </w:p>
    <w:p w:rsidR="005B6AA1" w:rsidRPr="00F2088B" w:rsidRDefault="005B6AA1" w:rsidP="005B6AA1">
      <w:pPr>
        <w:widowControl w:val="0"/>
        <w:tabs>
          <w:tab w:val="left" w:pos="-4820"/>
        </w:tabs>
        <w:ind w:left="4820" w:right="-50"/>
        <w:jc w:val="center"/>
        <w:rPr>
          <w:rFonts w:cs="Arial"/>
          <w:b/>
        </w:rPr>
      </w:pPr>
    </w:p>
    <w:p w:rsidR="005B6AA1" w:rsidRPr="00F2088B" w:rsidRDefault="005B6AA1" w:rsidP="005B6AA1">
      <w:pPr>
        <w:widowControl w:val="0"/>
        <w:tabs>
          <w:tab w:val="left" w:pos="9013"/>
          <w:tab w:val="left" w:pos="9063"/>
        </w:tabs>
        <w:ind w:left="4820" w:right="-50"/>
        <w:jc w:val="center"/>
        <w:rPr>
          <w:rFonts w:cs="Arial"/>
          <w:b/>
        </w:rPr>
      </w:pPr>
      <w:proofErr w:type="spellStart"/>
      <w:r w:rsidRPr="00F2088B">
        <w:rPr>
          <w:rFonts w:cs="Arial"/>
          <w:b/>
        </w:rPr>
        <w:t>mr.sc</w:t>
      </w:r>
      <w:proofErr w:type="spellEnd"/>
      <w:r w:rsidRPr="00F2088B">
        <w:rPr>
          <w:rFonts w:cs="Arial"/>
          <w:b/>
        </w:rPr>
        <w:t>. Mladen Vukelić</w:t>
      </w:r>
    </w:p>
    <w:p w:rsidR="005B6AA1" w:rsidRPr="001E1E01" w:rsidRDefault="005B6AA1" w:rsidP="005B6AA1">
      <w:pPr>
        <w:pStyle w:val="Header"/>
        <w:widowControl w:val="0"/>
        <w:tabs>
          <w:tab w:val="clear" w:pos="4320"/>
          <w:tab w:val="clear" w:pos="8640"/>
          <w:tab w:val="left" w:pos="9013"/>
          <w:tab w:val="left" w:pos="9063"/>
        </w:tabs>
        <w:ind w:left="4820" w:right="-50"/>
        <w:jc w:val="both"/>
        <w:rPr>
          <w:rFonts w:cs="Arial"/>
          <w:b/>
          <w:szCs w:val="22"/>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1E1E01" w:rsidRDefault="005B6AA1" w:rsidP="005B6AA1">
      <w:pPr>
        <w:widowControl w:val="0"/>
        <w:tabs>
          <w:tab w:val="left" w:pos="9013"/>
          <w:tab w:val="left" w:pos="9063"/>
        </w:tabs>
        <w:ind w:right="-50"/>
        <w:jc w:val="both"/>
        <w:rPr>
          <w:rFonts w:cs="Arial"/>
          <w:i/>
        </w:rPr>
      </w:pPr>
    </w:p>
    <w:p w:rsidR="005B6AA1" w:rsidRPr="00F2088B" w:rsidRDefault="005B6AA1" w:rsidP="005B6AA1">
      <w:pPr>
        <w:widowControl w:val="0"/>
        <w:tabs>
          <w:tab w:val="left" w:pos="9013"/>
          <w:tab w:val="left" w:pos="9063"/>
        </w:tabs>
        <w:ind w:right="-50"/>
        <w:jc w:val="both"/>
        <w:rPr>
          <w:rFonts w:cs="Arial"/>
          <w:b/>
          <w:i/>
        </w:rPr>
      </w:pPr>
    </w:p>
    <w:p w:rsidR="005B6AA1" w:rsidRPr="00F2088B" w:rsidRDefault="005B6AA1" w:rsidP="005B6AA1">
      <w:pPr>
        <w:widowControl w:val="0"/>
        <w:tabs>
          <w:tab w:val="left" w:pos="9013"/>
          <w:tab w:val="left" w:pos="9063"/>
        </w:tabs>
        <w:ind w:right="-50" w:firstLine="3600"/>
        <w:rPr>
          <w:rFonts w:cs="Arial"/>
          <w:b/>
          <w:i/>
        </w:rPr>
      </w:pPr>
      <w:r w:rsidRPr="00F2088B">
        <w:rPr>
          <w:rFonts w:cs="Arial"/>
          <w:b/>
          <w:i/>
        </w:rPr>
        <w:t xml:space="preserve">Rijeka, </w:t>
      </w:r>
      <w:r w:rsidR="00425A06">
        <w:rPr>
          <w:rFonts w:cs="Arial"/>
          <w:b/>
          <w:i/>
        </w:rPr>
        <w:t>studeni</w:t>
      </w:r>
      <w:r w:rsidR="00462824">
        <w:rPr>
          <w:rFonts w:cs="Arial"/>
          <w:b/>
          <w:i/>
        </w:rPr>
        <w:t xml:space="preserve"> 201</w:t>
      </w:r>
      <w:r w:rsidR="00FC54C7">
        <w:rPr>
          <w:rFonts w:cs="Arial"/>
          <w:b/>
          <w:i/>
        </w:rPr>
        <w:t>5.</w:t>
      </w:r>
      <w:r w:rsidR="00462824">
        <w:rPr>
          <w:rFonts w:cs="Arial"/>
          <w:b/>
          <w:i/>
        </w:rPr>
        <w:t xml:space="preserve"> godine</w:t>
      </w:r>
    </w:p>
    <w:p w:rsidR="000D2045" w:rsidRDefault="000D2045" w:rsidP="000D2045">
      <w:pPr>
        <w:pStyle w:val="Header"/>
        <w:tabs>
          <w:tab w:val="center" w:pos="935"/>
        </w:tabs>
        <w:ind w:left="374"/>
        <w:jc w:val="both"/>
        <w:rPr>
          <w:b/>
          <w:i/>
          <w:sz w:val="28"/>
        </w:rPr>
      </w:pPr>
    </w:p>
    <w:p w:rsidR="000D2045" w:rsidRDefault="000D2045" w:rsidP="000D2045">
      <w:pPr>
        <w:pStyle w:val="Header"/>
        <w:tabs>
          <w:tab w:val="center" w:pos="935"/>
        </w:tabs>
        <w:ind w:left="374"/>
        <w:jc w:val="both"/>
        <w:rPr>
          <w:b/>
          <w:i/>
          <w:sz w:val="28"/>
        </w:rPr>
      </w:pPr>
    </w:p>
    <w:p w:rsidR="000D2045" w:rsidRDefault="000D2045" w:rsidP="000D2045">
      <w:pPr>
        <w:pStyle w:val="Header"/>
        <w:tabs>
          <w:tab w:val="center" w:pos="935"/>
        </w:tabs>
        <w:ind w:left="374"/>
        <w:jc w:val="both"/>
        <w:rPr>
          <w:b/>
          <w:i/>
          <w:sz w:val="28"/>
        </w:rPr>
      </w:pPr>
    </w:p>
    <w:p w:rsidR="000D2045" w:rsidRPr="005B6AA1" w:rsidRDefault="000D2045" w:rsidP="000D2045">
      <w:pPr>
        <w:jc w:val="both"/>
      </w:pPr>
    </w:p>
    <w:p w:rsidR="000D2045" w:rsidRDefault="000D2045" w:rsidP="000D2045">
      <w:pPr>
        <w:jc w:val="both"/>
        <w:rPr>
          <w:b/>
          <w:i/>
          <w:sz w:val="28"/>
        </w:rPr>
      </w:pPr>
    </w:p>
    <w:p w:rsidR="00462824" w:rsidRDefault="00462824" w:rsidP="000D2045">
      <w:pPr>
        <w:jc w:val="both"/>
        <w:rPr>
          <w:b/>
          <w:i/>
          <w:sz w:val="28"/>
        </w:rPr>
      </w:pPr>
    </w:p>
    <w:p w:rsidR="000D2045" w:rsidRDefault="000D2045" w:rsidP="000D2045">
      <w:pPr>
        <w:jc w:val="both"/>
        <w:rPr>
          <w:b/>
          <w:i/>
          <w:sz w:val="28"/>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4D13A1">
      <w:pPr>
        <w:widowControl w:val="0"/>
        <w:autoSpaceDE w:val="0"/>
        <w:autoSpaceDN w:val="0"/>
        <w:adjustRightInd w:val="0"/>
        <w:ind w:left="-1134" w:firstLine="1134"/>
        <w:jc w:val="both"/>
        <w:rPr>
          <w:rFonts w:cs="Arial"/>
          <w:b/>
          <w:sz w:val="24"/>
          <w:szCs w:val="24"/>
        </w:rPr>
      </w:pPr>
    </w:p>
    <w:p w:rsidR="00A600AA" w:rsidRDefault="00A600AA" w:rsidP="007C487A">
      <w:pPr>
        <w:widowControl w:val="0"/>
        <w:autoSpaceDE w:val="0"/>
        <w:autoSpaceDN w:val="0"/>
        <w:adjustRightInd w:val="0"/>
        <w:jc w:val="both"/>
        <w:rPr>
          <w:rFonts w:cs="Arial"/>
          <w:b/>
          <w:sz w:val="24"/>
          <w:szCs w:val="24"/>
        </w:rPr>
      </w:pPr>
    </w:p>
    <w:p w:rsidR="004D13A1" w:rsidRPr="00D842F8" w:rsidRDefault="004D13A1" w:rsidP="004D13A1">
      <w:pPr>
        <w:widowControl w:val="0"/>
        <w:autoSpaceDE w:val="0"/>
        <w:autoSpaceDN w:val="0"/>
        <w:adjustRightInd w:val="0"/>
        <w:ind w:left="-1134" w:firstLine="1134"/>
        <w:jc w:val="both"/>
        <w:rPr>
          <w:rFonts w:cs="Arial"/>
          <w:b/>
          <w:sz w:val="24"/>
          <w:szCs w:val="24"/>
        </w:rPr>
      </w:pPr>
      <w:r w:rsidRPr="00D842F8">
        <w:rPr>
          <w:rFonts w:cs="Arial"/>
          <w:b/>
          <w:sz w:val="24"/>
          <w:szCs w:val="24"/>
        </w:rPr>
        <w:t>SADRŽAJ:</w:t>
      </w:r>
    </w:p>
    <w:p w:rsidR="004D13A1" w:rsidRDefault="004D13A1" w:rsidP="004D13A1">
      <w:pPr>
        <w:widowControl w:val="0"/>
        <w:autoSpaceDE w:val="0"/>
        <w:autoSpaceDN w:val="0"/>
        <w:adjustRightInd w:val="0"/>
        <w:ind w:left="-1134" w:firstLine="1134"/>
        <w:jc w:val="both"/>
        <w:rPr>
          <w:rFonts w:cs="Arial"/>
          <w:b/>
          <w:i/>
          <w:sz w:val="24"/>
          <w:szCs w:val="24"/>
        </w:rPr>
      </w:pPr>
    </w:p>
    <w:p w:rsidR="004D13A1" w:rsidRPr="00FC54C7" w:rsidRDefault="004D13A1" w:rsidP="004D13A1">
      <w:pPr>
        <w:pStyle w:val="TOC1"/>
        <w:jc w:val="both"/>
        <w:rPr>
          <w:lang w:val="hr-HR"/>
        </w:rPr>
      </w:pPr>
      <w:r>
        <w:t>I</w:t>
      </w:r>
      <w:r w:rsidRPr="00FC54C7">
        <w:rPr>
          <w:lang w:val="hr-HR"/>
        </w:rPr>
        <w:t>.</w:t>
      </w:r>
      <w:r w:rsidRPr="00FC54C7">
        <w:rPr>
          <w:lang w:val="hr-HR"/>
        </w:rPr>
        <w:tab/>
      </w:r>
      <w:r>
        <w:t>PREDMET</w:t>
      </w:r>
      <w:r w:rsidRPr="00FC54C7">
        <w:rPr>
          <w:lang w:val="hr-HR"/>
        </w:rPr>
        <w:t xml:space="preserve"> </w:t>
      </w:r>
      <w:r>
        <w:t>NABAVE</w:t>
      </w:r>
    </w:p>
    <w:p w:rsidR="004D13A1" w:rsidRPr="0093261F" w:rsidRDefault="004D13A1" w:rsidP="004D13A1">
      <w:pPr>
        <w:widowControl w:val="0"/>
        <w:numPr>
          <w:ilvl w:val="1"/>
          <w:numId w:val="24"/>
        </w:numPr>
        <w:spacing w:before="120"/>
        <w:ind w:left="924" w:hanging="357"/>
        <w:jc w:val="both"/>
        <w:rPr>
          <w:rFonts w:cs="Arial"/>
        </w:rPr>
      </w:pPr>
      <w:r w:rsidRPr="0093261F">
        <w:rPr>
          <w:rFonts w:cs="Arial"/>
        </w:rPr>
        <w:t>Opis predmeta nabave</w:t>
      </w:r>
    </w:p>
    <w:p w:rsidR="004D13A1" w:rsidRPr="0093261F" w:rsidRDefault="004D13A1" w:rsidP="004D13A1">
      <w:pPr>
        <w:widowControl w:val="0"/>
        <w:numPr>
          <w:ilvl w:val="1"/>
          <w:numId w:val="24"/>
        </w:numPr>
        <w:spacing w:before="120"/>
        <w:ind w:left="924" w:hanging="357"/>
        <w:jc w:val="both"/>
        <w:rPr>
          <w:rFonts w:cs="Arial"/>
        </w:rPr>
      </w:pPr>
      <w:r>
        <w:rPr>
          <w:rFonts w:cs="Arial"/>
        </w:rPr>
        <w:t>Opseg i količina predmeta nabave</w:t>
      </w:r>
    </w:p>
    <w:p w:rsidR="004D13A1" w:rsidRDefault="004D13A1" w:rsidP="004D13A1">
      <w:pPr>
        <w:widowControl w:val="0"/>
        <w:numPr>
          <w:ilvl w:val="1"/>
          <w:numId w:val="24"/>
        </w:numPr>
        <w:spacing w:before="120"/>
        <w:ind w:left="924" w:hanging="357"/>
        <w:jc w:val="both"/>
        <w:rPr>
          <w:rFonts w:cs="Arial"/>
        </w:rPr>
      </w:pPr>
      <w:r w:rsidRPr="0093261F">
        <w:rPr>
          <w:rFonts w:cs="Arial"/>
        </w:rPr>
        <w:t>Procijenjena vrijednost (bez PDV-a)</w:t>
      </w:r>
    </w:p>
    <w:p w:rsidR="004D13A1" w:rsidRDefault="004D13A1" w:rsidP="004D13A1">
      <w:pPr>
        <w:widowControl w:val="0"/>
        <w:spacing w:before="120"/>
        <w:ind w:left="924" w:hanging="357"/>
        <w:jc w:val="both"/>
        <w:rPr>
          <w:rFonts w:cs="Arial"/>
        </w:rPr>
      </w:pPr>
    </w:p>
    <w:p w:rsidR="004D13A1" w:rsidRDefault="004D13A1" w:rsidP="004D13A1">
      <w:pPr>
        <w:widowControl w:val="0"/>
        <w:numPr>
          <w:ilvl w:val="0"/>
          <w:numId w:val="24"/>
        </w:numPr>
        <w:tabs>
          <w:tab w:val="left" w:pos="1418"/>
        </w:tabs>
        <w:ind w:left="1418" w:hanging="992"/>
        <w:jc w:val="both"/>
        <w:rPr>
          <w:rFonts w:cs="Arial"/>
          <w:b/>
        </w:rPr>
      </w:pPr>
      <w:r w:rsidRPr="0093261F">
        <w:rPr>
          <w:rFonts w:cs="Arial"/>
          <w:b/>
        </w:rPr>
        <w:t>UVJETI NABAVE</w:t>
      </w:r>
    </w:p>
    <w:p w:rsidR="004D13A1" w:rsidRPr="0093261F" w:rsidRDefault="004D13A1" w:rsidP="004D13A1">
      <w:pPr>
        <w:widowControl w:val="0"/>
        <w:ind w:left="924" w:hanging="357"/>
        <w:jc w:val="both"/>
        <w:rPr>
          <w:rFonts w:cs="Arial"/>
          <w:b/>
        </w:rPr>
      </w:pP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Način izvršenja</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Rok trajanja ugovora</w:t>
      </w:r>
    </w:p>
    <w:p w:rsidR="000B0881" w:rsidRDefault="004D13A1" w:rsidP="004D13A1">
      <w:pPr>
        <w:widowControl w:val="0"/>
        <w:numPr>
          <w:ilvl w:val="1"/>
          <w:numId w:val="24"/>
        </w:numPr>
        <w:spacing w:before="120"/>
        <w:ind w:left="924" w:hanging="357"/>
        <w:jc w:val="both"/>
        <w:rPr>
          <w:rFonts w:cs="Arial"/>
        </w:rPr>
      </w:pPr>
      <w:r w:rsidRPr="0061324F">
        <w:rPr>
          <w:rFonts w:cs="Arial"/>
        </w:rPr>
        <w:t xml:space="preserve">Mjesto </w:t>
      </w:r>
      <w:r w:rsidR="000B0881">
        <w:rPr>
          <w:rFonts w:cs="Arial"/>
        </w:rPr>
        <w:t>isporuke robe</w:t>
      </w:r>
    </w:p>
    <w:p w:rsidR="004D13A1" w:rsidRPr="0061324F" w:rsidRDefault="000B0881" w:rsidP="004D13A1">
      <w:pPr>
        <w:widowControl w:val="0"/>
        <w:numPr>
          <w:ilvl w:val="1"/>
          <w:numId w:val="24"/>
        </w:numPr>
        <w:spacing w:before="120"/>
        <w:ind w:left="924" w:hanging="357"/>
        <w:jc w:val="both"/>
        <w:rPr>
          <w:rFonts w:cs="Arial"/>
        </w:rPr>
      </w:pPr>
      <w:r>
        <w:rPr>
          <w:rFonts w:cs="Arial"/>
        </w:rPr>
        <w:t>Rok isporuke robe</w:t>
      </w:r>
      <w:r w:rsidR="004D13A1" w:rsidRPr="0061324F">
        <w:rPr>
          <w:rFonts w:cs="Arial"/>
        </w:rPr>
        <w:tab/>
      </w:r>
    </w:p>
    <w:p w:rsidR="004D13A1" w:rsidRPr="0061324F" w:rsidRDefault="004D13A1" w:rsidP="004D13A1">
      <w:pPr>
        <w:widowControl w:val="0"/>
        <w:numPr>
          <w:ilvl w:val="1"/>
          <w:numId w:val="24"/>
        </w:numPr>
        <w:spacing w:before="120"/>
        <w:ind w:left="924" w:hanging="357"/>
        <w:jc w:val="both"/>
        <w:rPr>
          <w:rFonts w:cs="Arial"/>
          <w:color w:val="000000"/>
        </w:rPr>
      </w:pPr>
      <w:r w:rsidRPr="0061324F">
        <w:rPr>
          <w:rFonts w:cs="Arial"/>
        </w:rPr>
        <w:t>Rok valjanosti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Odredbe o cijeni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Rok način i uvjeti plaćanja</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Kriterij za odabir ponude</w:t>
      </w:r>
    </w:p>
    <w:p w:rsidR="004D13A1" w:rsidRPr="0061324F" w:rsidRDefault="004D13A1" w:rsidP="004D13A1">
      <w:pPr>
        <w:widowControl w:val="0"/>
        <w:numPr>
          <w:ilvl w:val="1"/>
          <w:numId w:val="24"/>
        </w:numPr>
        <w:spacing w:before="120"/>
        <w:ind w:left="924" w:hanging="357"/>
        <w:jc w:val="both"/>
        <w:rPr>
          <w:rFonts w:cs="Arial"/>
        </w:rPr>
      </w:pPr>
      <w:r w:rsidRPr="0061324F">
        <w:rPr>
          <w:rFonts w:cs="Arial"/>
        </w:rPr>
        <w:t>Dokazi sposobnosti</w:t>
      </w:r>
    </w:p>
    <w:p w:rsidR="004D13A1" w:rsidRPr="00A5693B" w:rsidRDefault="004D13A1" w:rsidP="004D13A1">
      <w:pPr>
        <w:widowControl w:val="0"/>
        <w:spacing w:before="120"/>
        <w:jc w:val="both"/>
      </w:pPr>
    </w:p>
    <w:p w:rsidR="007C487A" w:rsidRDefault="007C487A" w:rsidP="004D13A1">
      <w:pPr>
        <w:widowControl w:val="0"/>
        <w:numPr>
          <w:ilvl w:val="0"/>
          <w:numId w:val="24"/>
        </w:numPr>
        <w:tabs>
          <w:tab w:val="left" w:pos="1418"/>
        </w:tabs>
        <w:spacing w:after="200" w:line="276" w:lineRule="auto"/>
        <w:ind w:left="1418" w:hanging="1058"/>
        <w:jc w:val="both"/>
        <w:rPr>
          <w:rFonts w:cs="Arial"/>
          <w:b/>
        </w:rPr>
      </w:pPr>
      <w:r>
        <w:rPr>
          <w:rFonts w:cs="Arial"/>
          <w:b/>
        </w:rPr>
        <w:t>TRAŽENA JAMSTVA</w:t>
      </w:r>
    </w:p>
    <w:p w:rsidR="007C487A" w:rsidRDefault="007C487A" w:rsidP="007C487A">
      <w:pPr>
        <w:widowControl w:val="0"/>
        <w:numPr>
          <w:ilvl w:val="1"/>
          <w:numId w:val="24"/>
        </w:numPr>
        <w:tabs>
          <w:tab w:val="left" w:pos="1418"/>
        </w:tabs>
        <w:spacing w:after="200" w:line="276" w:lineRule="auto"/>
        <w:ind w:hanging="503"/>
        <w:jc w:val="both"/>
        <w:rPr>
          <w:rFonts w:cs="Arial"/>
        </w:rPr>
      </w:pPr>
      <w:r w:rsidRPr="007C487A">
        <w:rPr>
          <w:rFonts w:cs="Arial"/>
        </w:rPr>
        <w:t>Jams</w:t>
      </w:r>
      <w:r>
        <w:rPr>
          <w:rFonts w:cs="Arial"/>
        </w:rPr>
        <w:t>tvo za ozbiljnost ponude</w:t>
      </w:r>
    </w:p>
    <w:p w:rsidR="007C487A" w:rsidRPr="007C487A" w:rsidRDefault="007C487A" w:rsidP="007C487A">
      <w:pPr>
        <w:widowControl w:val="0"/>
        <w:numPr>
          <w:ilvl w:val="1"/>
          <w:numId w:val="24"/>
        </w:numPr>
        <w:tabs>
          <w:tab w:val="left" w:pos="1418"/>
        </w:tabs>
        <w:spacing w:after="200" w:line="276" w:lineRule="auto"/>
        <w:ind w:hanging="503"/>
        <w:jc w:val="both"/>
        <w:rPr>
          <w:rFonts w:cs="Arial"/>
        </w:rPr>
      </w:pPr>
      <w:r>
        <w:rPr>
          <w:rFonts w:cs="Arial"/>
        </w:rPr>
        <w:t>Jamstvo za uredno izvršenje ugovora</w:t>
      </w:r>
    </w:p>
    <w:p w:rsidR="004D13A1" w:rsidRPr="00513589" w:rsidRDefault="004D13A1" w:rsidP="004D13A1">
      <w:pPr>
        <w:widowControl w:val="0"/>
        <w:numPr>
          <w:ilvl w:val="0"/>
          <w:numId w:val="24"/>
        </w:numPr>
        <w:tabs>
          <w:tab w:val="left" w:pos="1418"/>
        </w:tabs>
        <w:spacing w:after="200" w:line="276" w:lineRule="auto"/>
        <w:ind w:left="1418" w:hanging="1058"/>
        <w:jc w:val="both"/>
        <w:rPr>
          <w:rFonts w:cs="Arial"/>
          <w:b/>
        </w:rPr>
      </w:pPr>
      <w:r w:rsidRPr="00513589">
        <w:rPr>
          <w:rFonts w:cs="Arial"/>
          <w:b/>
        </w:rPr>
        <w:t>BITNI UVJETI ZA IZVRŠENJE UGOVORA</w:t>
      </w:r>
    </w:p>
    <w:p w:rsidR="004D13A1" w:rsidRDefault="004D13A1" w:rsidP="004D13A1">
      <w:pPr>
        <w:widowControl w:val="0"/>
        <w:numPr>
          <w:ilvl w:val="1"/>
          <w:numId w:val="24"/>
        </w:numPr>
        <w:spacing w:before="120"/>
        <w:ind w:left="924" w:hanging="357"/>
        <w:jc w:val="both"/>
        <w:rPr>
          <w:rFonts w:cs="Arial"/>
        </w:rPr>
      </w:pPr>
      <w:r>
        <w:rPr>
          <w:rFonts w:cs="Arial"/>
        </w:rPr>
        <w:t>Načelo savjesnosti i poštenja</w:t>
      </w:r>
    </w:p>
    <w:p w:rsidR="004D13A1" w:rsidRPr="00964A89" w:rsidRDefault="004D13A1" w:rsidP="004D13A1">
      <w:pPr>
        <w:widowControl w:val="0"/>
        <w:numPr>
          <w:ilvl w:val="1"/>
          <w:numId w:val="24"/>
        </w:numPr>
        <w:spacing w:before="120"/>
        <w:ind w:left="924" w:hanging="357"/>
        <w:jc w:val="both"/>
        <w:rPr>
          <w:rFonts w:cs="Arial"/>
        </w:rPr>
      </w:pPr>
      <w:r>
        <w:rPr>
          <w:rFonts w:cs="Arial"/>
        </w:rPr>
        <w:t>Popis gospodarskih subjekata s kojima je  Naručitelj u sukobu interesa</w:t>
      </w:r>
    </w:p>
    <w:p w:rsidR="004D13A1" w:rsidRPr="009E0321" w:rsidRDefault="004D13A1" w:rsidP="004D13A1">
      <w:pPr>
        <w:pStyle w:val="TOC1"/>
        <w:jc w:val="both"/>
        <w:rPr>
          <w:lang w:val="hr-HR"/>
        </w:rPr>
      </w:pPr>
    </w:p>
    <w:p w:rsidR="004D13A1" w:rsidRPr="007C487A" w:rsidRDefault="007C487A" w:rsidP="00AB6941">
      <w:pPr>
        <w:pStyle w:val="TOC1"/>
        <w:jc w:val="both"/>
        <w:rPr>
          <w:lang w:val="hr-HR"/>
        </w:rPr>
      </w:pPr>
      <w:r>
        <w:rPr>
          <w:lang w:val="it-IT"/>
        </w:rPr>
        <w:t>V</w:t>
      </w:r>
      <w:r w:rsidRPr="007C487A">
        <w:rPr>
          <w:lang w:val="hr-HR"/>
        </w:rPr>
        <w:t xml:space="preserve">. </w:t>
      </w:r>
      <w:r>
        <w:rPr>
          <w:lang w:val="hr-HR"/>
        </w:rPr>
        <w:t xml:space="preserve">             </w:t>
      </w:r>
      <w:r w:rsidR="004D13A1" w:rsidRPr="009E0321">
        <w:rPr>
          <w:lang w:val="it-IT"/>
        </w:rPr>
        <w:t>ODREDBE</w:t>
      </w:r>
      <w:r w:rsidR="004D13A1" w:rsidRPr="007C487A">
        <w:rPr>
          <w:lang w:val="hr-HR"/>
        </w:rPr>
        <w:t xml:space="preserve"> </w:t>
      </w:r>
      <w:r w:rsidR="004D13A1" w:rsidRPr="009E0321">
        <w:rPr>
          <w:lang w:val="it-IT"/>
        </w:rPr>
        <w:t>O</w:t>
      </w:r>
      <w:r w:rsidR="004D13A1" w:rsidRPr="007C487A">
        <w:rPr>
          <w:lang w:val="hr-HR"/>
        </w:rPr>
        <w:t xml:space="preserve"> </w:t>
      </w:r>
      <w:r w:rsidR="004D13A1" w:rsidRPr="009E0321">
        <w:rPr>
          <w:lang w:val="it-IT"/>
        </w:rPr>
        <w:t>PONUDI</w:t>
      </w:r>
    </w:p>
    <w:p w:rsidR="004D13A1" w:rsidRPr="00513589" w:rsidRDefault="007C487A" w:rsidP="007C487A">
      <w:pPr>
        <w:widowControl w:val="0"/>
        <w:spacing w:before="120"/>
        <w:ind w:left="426" w:firstLine="141"/>
        <w:jc w:val="both"/>
        <w:rPr>
          <w:rFonts w:cs="Arial"/>
        </w:rPr>
      </w:pPr>
      <w:r>
        <w:rPr>
          <w:rFonts w:cs="Arial"/>
        </w:rPr>
        <w:t>5</w:t>
      </w:r>
      <w:r w:rsidR="004D13A1" w:rsidRPr="00513589">
        <w:rPr>
          <w:rFonts w:cs="Arial"/>
        </w:rPr>
        <w:t>.1.</w:t>
      </w:r>
      <w:r w:rsidR="004D13A1">
        <w:rPr>
          <w:rFonts w:cs="Arial"/>
        </w:rPr>
        <w:tab/>
        <w:t>Sadržaj i način dostave ponude</w:t>
      </w:r>
    </w:p>
    <w:p w:rsidR="004D13A1" w:rsidRDefault="007C487A" w:rsidP="007C487A">
      <w:pPr>
        <w:widowControl w:val="0"/>
        <w:spacing w:before="120"/>
        <w:ind w:left="426" w:firstLine="141"/>
        <w:jc w:val="both"/>
        <w:rPr>
          <w:rFonts w:cs="Arial"/>
        </w:rPr>
      </w:pPr>
      <w:r>
        <w:rPr>
          <w:rFonts w:cs="Arial"/>
        </w:rPr>
        <w:t>5</w:t>
      </w:r>
      <w:r w:rsidR="004D13A1" w:rsidRPr="001B5F3F">
        <w:rPr>
          <w:rFonts w:cs="Arial"/>
        </w:rPr>
        <w:t>.2.</w:t>
      </w:r>
      <w:r w:rsidR="004D13A1">
        <w:rPr>
          <w:rFonts w:cs="Arial"/>
        </w:rPr>
        <w:tab/>
        <w:t>Jezik i pismo ponude</w:t>
      </w:r>
    </w:p>
    <w:p w:rsidR="004D13A1" w:rsidRDefault="007C487A" w:rsidP="007C487A">
      <w:pPr>
        <w:widowControl w:val="0"/>
        <w:spacing w:before="120"/>
        <w:ind w:left="426" w:firstLine="141"/>
        <w:jc w:val="both"/>
        <w:rPr>
          <w:rFonts w:cs="Arial"/>
        </w:rPr>
      </w:pPr>
      <w:r>
        <w:rPr>
          <w:rFonts w:cs="Arial"/>
        </w:rPr>
        <w:t>5</w:t>
      </w:r>
      <w:r w:rsidR="004D13A1">
        <w:rPr>
          <w:rFonts w:cs="Arial"/>
        </w:rPr>
        <w:t>.3.</w:t>
      </w:r>
      <w:r w:rsidR="004D13A1">
        <w:rPr>
          <w:rFonts w:cs="Arial"/>
        </w:rPr>
        <w:tab/>
        <w:t xml:space="preserve">Rok za dostavu ponude </w:t>
      </w:r>
    </w:p>
    <w:p w:rsidR="004D13A1" w:rsidRDefault="007C487A" w:rsidP="007C487A">
      <w:pPr>
        <w:widowControl w:val="0"/>
        <w:spacing w:before="120"/>
        <w:ind w:left="426" w:firstLine="141"/>
        <w:jc w:val="both"/>
        <w:rPr>
          <w:rFonts w:cs="Arial"/>
        </w:rPr>
      </w:pPr>
      <w:r>
        <w:rPr>
          <w:rFonts w:cs="Arial"/>
        </w:rPr>
        <w:t>5</w:t>
      </w:r>
      <w:r w:rsidR="004D13A1">
        <w:rPr>
          <w:rFonts w:cs="Arial"/>
        </w:rPr>
        <w:t>.4.</w:t>
      </w:r>
      <w:r w:rsidR="004D13A1">
        <w:rPr>
          <w:rFonts w:cs="Arial"/>
        </w:rPr>
        <w:tab/>
        <w:t>Rok i mjesto otvaranja ponude</w:t>
      </w:r>
    </w:p>
    <w:p w:rsidR="004D13A1" w:rsidRDefault="007C487A" w:rsidP="007C487A">
      <w:pPr>
        <w:widowControl w:val="0"/>
        <w:spacing w:before="120"/>
        <w:ind w:left="426" w:firstLine="141"/>
        <w:jc w:val="both"/>
        <w:rPr>
          <w:rFonts w:cs="Arial"/>
        </w:rPr>
      </w:pPr>
      <w:r>
        <w:rPr>
          <w:rFonts w:cs="Arial"/>
        </w:rPr>
        <w:t>5</w:t>
      </w:r>
      <w:r w:rsidR="004D13A1">
        <w:rPr>
          <w:rFonts w:cs="Arial"/>
        </w:rPr>
        <w:t>.5.</w:t>
      </w:r>
      <w:r w:rsidR="004D13A1">
        <w:rPr>
          <w:rFonts w:cs="Arial"/>
        </w:rPr>
        <w:tab/>
        <w:t>Služba i osoba zadužena za kontakt:</w:t>
      </w:r>
    </w:p>
    <w:p w:rsidR="004D13A1" w:rsidRDefault="007C487A" w:rsidP="007C487A">
      <w:pPr>
        <w:widowControl w:val="0"/>
        <w:spacing w:before="120"/>
        <w:ind w:left="426" w:firstLine="141"/>
        <w:jc w:val="both"/>
        <w:rPr>
          <w:rFonts w:cs="Arial"/>
        </w:rPr>
      </w:pPr>
      <w:r>
        <w:rPr>
          <w:rFonts w:cs="Arial"/>
        </w:rPr>
        <w:t>5</w:t>
      </w:r>
      <w:r w:rsidR="004D13A1">
        <w:rPr>
          <w:rFonts w:cs="Arial"/>
        </w:rPr>
        <w:t>.6.</w:t>
      </w:r>
      <w:r w:rsidR="004D13A1">
        <w:rPr>
          <w:rFonts w:cs="Arial"/>
        </w:rPr>
        <w:tab/>
        <w:t>Posebne odredbe</w:t>
      </w:r>
    </w:p>
    <w:p w:rsidR="004D13A1" w:rsidRDefault="004D13A1" w:rsidP="004D13A1">
      <w:pPr>
        <w:widowControl w:val="0"/>
        <w:spacing w:before="120"/>
        <w:jc w:val="both"/>
        <w:rPr>
          <w:rFonts w:cs="Arial"/>
        </w:rPr>
      </w:pPr>
    </w:p>
    <w:p w:rsidR="004D13A1" w:rsidRDefault="004D13A1" w:rsidP="004D13A1">
      <w:pPr>
        <w:widowControl w:val="0"/>
        <w:numPr>
          <w:ilvl w:val="0"/>
          <w:numId w:val="27"/>
        </w:numPr>
        <w:tabs>
          <w:tab w:val="left" w:pos="1418"/>
        </w:tabs>
        <w:spacing w:before="120"/>
        <w:ind w:left="1418" w:hanging="992"/>
        <w:jc w:val="both"/>
        <w:rPr>
          <w:rFonts w:cs="Arial"/>
          <w:b/>
        </w:rPr>
      </w:pPr>
      <w:r>
        <w:rPr>
          <w:rFonts w:cs="Arial"/>
          <w:b/>
        </w:rPr>
        <w:t>OBAVIJEST O REZULTATIMA POSTUPKA</w:t>
      </w:r>
    </w:p>
    <w:p w:rsidR="004D13A1" w:rsidRDefault="004D13A1" w:rsidP="004D13A1">
      <w:pPr>
        <w:widowControl w:val="0"/>
        <w:tabs>
          <w:tab w:val="left" w:pos="1418"/>
        </w:tabs>
        <w:spacing w:before="120"/>
        <w:ind w:left="426"/>
        <w:jc w:val="both"/>
        <w:rPr>
          <w:rFonts w:cs="Arial"/>
          <w:b/>
        </w:rPr>
      </w:pPr>
    </w:p>
    <w:p w:rsidR="004D13A1" w:rsidRPr="00D842F8" w:rsidRDefault="004D13A1" w:rsidP="004D13A1">
      <w:pPr>
        <w:widowControl w:val="0"/>
        <w:numPr>
          <w:ilvl w:val="0"/>
          <w:numId w:val="27"/>
        </w:numPr>
        <w:tabs>
          <w:tab w:val="left" w:pos="1418"/>
        </w:tabs>
        <w:spacing w:before="120"/>
        <w:ind w:left="1134" w:hanging="708"/>
        <w:jc w:val="both"/>
        <w:rPr>
          <w:rFonts w:cs="Arial"/>
          <w:b/>
        </w:rPr>
      </w:pPr>
      <w:r w:rsidRPr="00D842F8">
        <w:rPr>
          <w:rFonts w:cs="Arial"/>
          <w:b/>
        </w:rPr>
        <w:t>PRILOZI POZIVU ZA DOSTAVU PONUDA</w:t>
      </w:r>
    </w:p>
    <w:p w:rsidR="004D13A1" w:rsidRDefault="004D13A1" w:rsidP="004D13A1">
      <w:pPr>
        <w:widowControl w:val="0"/>
        <w:jc w:val="both"/>
        <w:rPr>
          <w:rFonts w:cs="Arial"/>
        </w:rPr>
      </w:pPr>
    </w:p>
    <w:p w:rsidR="004D13A1" w:rsidRDefault="004D13A1" w:rsidP="004D13A1">
      <w:pPr>
        <w:widowControl w:val="0"/>
        <w:jc w:val="both"/>
        <w:rPr>
          <w:rFonts w:cs="Arial"/>
        </w:rPr>
      </w:pPr>
    </w:p>
    <w:p w:rsidR="00A600AA" w:rsidRDefault="00A600AA" w:rsidP="007C487A">
      <w:pPr>
        <w:widowControl w:val="0"/>
        <w:spacing w:line="240" w:lineRule="atLeast"/>
        <w:jc w:val="both"/>
        <w:rPr>
          <w:rFonts w:cs="Arial"/>
        </w:rPr>
      </w:pPr>
    </w:p>
    <w:p w:rsidR="00A600AA" w:rsidRDefault="00A600AA" w:rsidP="004D13A1">
      <w:pPr>
        <w:widowControl w:val="0"/>
        <w:spacing w:line="240" w:lineRule="atLeast"/>
        <w:ind w:firstLine="709"/>
        <w:jc w:val="both"/>
        <w:rPr>
          <w:rFonts w:cs="Arial"/>
        </w:rPr>
      </w:pPr>
    </w:p>
    <w:p w:rsidR="007C487A" w:rsidRDefault="007C487A" w:rsidP="007C487A">
      <w:pPr>
        <w:widowControl w:val="0"/>
        <w:spacing w:line="240" w:lineRule="atLeast"/>
        <w:ind w:firstLine="567"/>
        <w:jc w:val="both"/>
        <w:rPr>
          <w:rFonts w:cs="Arial"/>
        </w:rPr>
      </w:pPr>
    </w:p>
    <w:p w:rsidR="004D13A1" w:rsidRDefault="004D13A1" w:rsidP="007C487A">
      <w:pPr>
        <w:widowControl w:val="0"/>
        <w:spacing w:line="240" w:lineRule="atLeast"/>
        <w:ind w:firstLine="567"/>
        <w:jc w:val="both"/>
        <w:rPr>
          <w:rFonts w:cs="Arial"/>
        </w:rPr>
      </w:pPr>
      <w:r w:rsidRPr="00CA119A">
        <w:rPr>
          <w:rFonts w:cs="Arial"/>
        </w:rPr>
        <w:t xml:space="preserve">Naručitelj </w:t>
      </w:r>
      <w:r>
        <w:rPr>
          <w:rFonts w:cs="Arial"/>
        </w:rPr>
        <w:t xml:space="preserve">Grad Rijeka </w:t>
      </w:r>
      <w:r w:rsidRPr="00CA119A">
        <w:rPr>
          <w:rFonts w:cs="Arial"/>
        </w:rPr>
        <w:t xml:space="preserve">pokrenuo je </w:t>
      </w:r>
      <w:r>
        <w:rPr>
          <w:rFonts w:cs="Arial"/>
        </w:rPr>
        <w:t xml:space="preserve">postupak nabave </w:t>
      </w:r>
      <w:r w:rsidR="00A600AA">
        <w:rPr>
          <w:rFonts w:cs="Arial"/>
        </w:rPr>
        <w:t>uredskog materijala</w:t>
      </w:r>
      <w:r>
        <w:rPr>
          <w:rFonts w:cs="Arial"/>
        </w:rPr>
        <w:t>, a za koju s</w:t>
      </w:r>
      <w:r w:rsidRPr="00CA119A">
        <w:rPr>
          <w:rFonts w:cs="Arial"/>
        </w:rPr>
        <w:t>ukladno članku 18.</w:t>
      </w:r>
      <w:r>
        <w:rPr>
          <w:rFonts w:cs="Arial"/>
        </w:rPr>
        <w:t xml:space="preserve"> stavak 3. Zakona o javnoj nabavi </w:t>
      </w:r>
      <w:r w:rsidRPr="004C33BE">
        <w:rPr>
          <w:rFonts w:cs="Arial"/>
        </w:rPr>
        <w:t>(</w:t>
      </w:r>
      <w:r>
        <w:rPr>
          <w:rFonts w:cs="Arial"/>
        </w:rPr>
        <w:t>"Narodne novine"</w:t>
      </w:r>
      <w:r w:rsidRPr="004C33BE">
        <w:rPr>
          <w:rFonts w:cs="Arial"/>
        </w:rPr>
        <w:t xml:space="preserve"> </w:t>
      </w:r>
      <w:r>
        <w:rPr>
          <w:rFonts w:cs="Arial"/>
        </w:rPr>
        <w:t xml:space="preserve">broj </w:t>
      </w:r>
      <w:r w:rsidRPr="004C33BE">
        <w:rPr>
          <w:rFonts w:cs="Arial"/>
        </w:rPr>
        <w:t>90/11, 83/13</w:t>
      </w:r>
      <w:r w:rsidR="00A600AA">
        <w:rPr>
          <w:rFonts w:cs="Arial"/>
        </w:rPr>
        <w:t>,</w:t>
      </w:r>
      <w:r w:rsidRPr="004C33BE">
        <w:rPr>
          <w:rFonts w:cs="Arial"/>
        </w:rPr>
        <w:t xml:space="preserve"> 143/13</w:t>
      </w:r>
      <w:r w:rsidR="00A600AA">
        <w:rPr>
          <w:rFonts w:cs="Arial"/>
        </w:rPr>
        <w:t xml:space="preserve"> i 13/14</w:t>
      </w:r>
      <w:r w:rsidRPr="004C33BE">
        <w:rPr>
          <w:rFonts w:cs="Arial"/>
        </w:rPr>
        <w:t>)</w:t>
      </w:r>
      <w:r w:rsidRPr="00CA119A">
        <w:rPr>
          <w:rFonts w:cs="Arial"/>
        </w:rPr>
        <w:t xml:space="preserve"> nije obvezan provesti jedan od postupaka propisan Zakonom o javnoj nabavi</w:t>
      </w:r>
      <w:r>
        <w:rPr>
          <w:rFonts w:cs="Arial"/>
        </w:rPr>
        <w:t xml:space="preserve">, s obzirom na to da je </w:t>
      </w:r>
      <w:r w:rsidRPr="00CA119A">
        <w:rPr>
          <w:rFonts w:cs="Arial"/>
        </w:rPr>
        <w:t>procijenjen</w:t>
      </w:r>
      <w:r w:rsidR="00F973D3">
        <w:rPr>
          <w:rFonts w:cs="Arial"/>
        </w:rPr>
        <w:t>a</w:t>
      </w:r>
      <w:r w:rsidRPr="00CA119A">
        <w:rPr>
          <w:rFonts w:cs="Arial"/>
        </w:rPr>
        <w:t xml:space="preserve"> vrijednost </w:t>
      </w:r>
      <w:r>
        <w:rPr>
          <w:rFonts w:cs="Arial"/>
        </w:rPr>
        <w:t xml:space="preserve">predmeta </w:t>
      </w:r>
      <w:r w:rsidRPr="00CA119A">
        <w:rPr>
          <w:rFonts w:cs="Arial"/>
        </w:rPr>
        <w:t>nabave</w:t>
      </w:r>
      <w:r w:rsidR="00FA6A02">
        <w:rPr>
          <w:rFonts w:cs="Arial"/>
        </w:rPr>
        <w:t xml:space="preserve"> robe</w:t>
      </w:r>
      <w:r w:rsidRPr="00CA119A">
        <w:rPr>
          <w:rFonts w:cs="Arial"/>
        </w:rPr>
        <w:t xml:space="preserve"> manja od </w:t>
      </w:r>
      <w:r>
        <w:rPr>
          <w:rFonts w:cs="Arial"/>
        </w:rPr>
        <w:t>200.000</w:t>
      </w:r>
      <w:r w:rsidRPr="00CA119A">
        <w:rPr>
          <w:rFonts w:cs="Arial"/>
        </w:rPr>
        <w:t xml:space="preserve"> kn</w:t>
      </w:r>
      <w:r>
        <w:rPr>
          <w:rFonts w:cs="Arial"/>
        </w:rPr>
        <w:t xml:space="preserve"> </w:t>
      </w:r>
      <w:r w:rsidRPr="00CA119A">
        <w:rPr>
          <w:rFonts w:cs="Arial"/>
        </w:rPr>
        <w:t xml:space="preserve">bez PDV-a </w:t>
      </w:r>
      <w:r>
        <w:rPr>
          <w:rFonts w:cs="Arial"/>
        </w:rPr>
        <w:t>.</w:t>
      </w:r>
    </w:p>
    <w:p w:rsidR="004D13A1" w:rsidRDefault="004D13A1" w:rsidP="007C487A">
      <w:pPr>
        <w:widowControl w:val="0"/>
        <w:autoSpaceDE w:val="0"/>
        <w:autoSpaceDN w:val="0"/>
        <w:adjustRightInd w:val="0"/>
        <w:spacing w:line="240" w:lineRule="atLeast"/>
        <w:ind w:firstLine="567"/>
        <w:jc w:val="both"/>
        <w:rPr>
          <w:rFonts w:cs="Arial"/>
          <w:bCs/>
        </w:rPr>
      </w:pPr>
      <w:r>
        <w:rPr>
          <w:rFonts w:cs="Arial"/>
        </w:rPr>
        <w:t xml:space="preserve">Ovim putem pozivamo sve </w:t>
      </w:r>
      <w:r w:rsidRPr="0093261F">
        <w:rPr>
          <w:rFonts w:cs="Arial"/>
        </w:rPr>
        <w:t>zainteresirane gospoda</w:t>
      </w:r>
      <w:r w:rsidR="007C487A">
        <w:rPr>
          <w:rFonts w:cs="Arial"/>
        </w:rPr>
        <w:t>rske subjekte na dostavu ponude</w:t>
      </w:r>
      <w:r w:rsidRPr="0093261F">
        <w:rPr>
          <w:rFonts w:cs="Arial"/>
        </w:rPr>
        <w:t xml:space="preserve"> sukladno slijedećim uvjetima i zahtjevima koji predstavljaju osnovne  elemente za izradu ponude:</w:t>
      </w:r>
      <w:r w:rsidRPr="0093261F">
        <w:rPr>
          <w:rFonts w:cs="Arial"/>
          <w:bCs/>
        </w:rPr>
        <w:t xml:space="preserve"> </w:t>
      </w:r>
    </w:p>
    <w:p w:rsidR="004D13A1" w:rsidRPr="0093261F" w:rsidRDefault="004D13A1" w:rsidP="004D13A1">
      <w:pPr>
        <w:widowControl w:val="0"/>
        <w:autoSpaceDE w:val="0"/>
        <w:autoSpaceDN w:val="0"/>
        <w:adjustRightInd w:val="0"/>
        <w:spacing w:line="240" w:lineRule="atLeast"/>
        <w:jc w:val="both"/>
        <w:rPr>
          <w:rFonts w:cs="Arial"/>
        </w:rPr>
      </w:pPr>
    </w:p>
    <w:p w:rsidR="004D13A1" w:rsidRPr="00476641" w:rsidRDefault="004D13A1" w:rsidP="004D13A1">
      <w:pPr>
        <w:widowControl w:val="0"/>
        <w:numPr>
          <w:ilvl w:val="0"/>
          <w:numId w:val="25"/>
        </w:numPr>
        <w:shd w:val="clear" w:color="auto" w:fill="DBE5F1"/>
        <w:spacing w:line="240" w:lineRule="atLeast"/>
        <w:ind w:left="567" w:hanging="567"/>
        <w:jc w:val="both"/>
        <w:rPr>
          <w:rFonts w:cs="Arial"/>
          <w:b/>
        </w:rPr>
      </w:pPr>
      <w:r w:rsidRPr="00476641">
        <w:rPr>
          <w:rFonts w:cs="Arial"/>
          <w:b/>
        </w:rPr>
        <w:t>PREDMET NABAVE</w:t>
      </w:r>
    </w:p>
    <w:p w:rsidR="004D13A1" w:rsidRDefault="004D13A1" w:rsidP="004D13A1">
      <w:pPr>
        <w:widowControl w:val="0"/>
        <w:spacing w:line="240" w:lineRule="atLeast"/>
        <w:jc w:val="both"/>
        <w:rPr>
          <w:rFonts w:cs="Arial"/>
          <w:b/>
        </w:rPr>
      </w:pPr>
    </w:p>
    <w:p w:rsidR="004D13A1" w:rsidRPr="00A9548A" w:rsidRDefault="004D13A1" w:rsidP="004D13A1">
      <w:pPr>
        <w:widowControl w:val="0"/>
        <w:numPr>
          <w:ilvl w:val="1"/>
          <w:numId w:val="25"/>
        </w:numPr>
        <w:spacing w:line="240" w:lineRule="atLeast"/>
        <w:ind w:left="567" w:hanging="567"/>
        <w:jc w:val="both"/>
        <w:rPr>
          <w:rFonts w:cs="Arial"/>
          <w:b/>
        </w:rPr>
      </w:pPr>
      <w:r w:rsidRPr="00A9548A">
        <w:rPr>
          <w:rFonts w:cs="Arial"/>
          <w:b/>
        </w:rPr>
        <w:t>Opis predmeta nabave:</w:t>
      </w:r>
    </w:p>
    <w:p w:rsidR="004D13A1" w:rsidRPr="00A9548A" w:rsidRDefault="004D13A1" w:rsidP="004D13A1">
      <w:pPr>
        <w:widowControl w:val="0"/>
        <w:spacing w:line="240" w:lineRule="atLeast"/>
        <w:ind w:left="567"/>
        <w:jc w:val="both"/>
        <w:rPr>
          <w:rFonts w:cs="Arial"/>
          <w:b/>
        </w:rPr>
      </w:pPr>
      <w:r w:rsidRPr="00A9548A">
        <w:rPr>
          <w:rFonts w:cs="Arial"/>
        </w:rPr>
        <w:t xml:space="preserve">Predmet </w:t>
      </w:r>
      <w:r>
        <w:rPr>
          <w:rFonts w:cs="Arial"/>
        </w:rPr>
        <w:t xml:space="preserve">nabave je nabava </w:t>
      </w:r>
      <w:r w:rsidR="00A600AA">
        <w:rPr>
          <w:rFonts w:cs="Arial"/>
        </w:rPr>
        <w:t>robe – uredskog materijala za potrebe Grada Rijeke.</w:t>
      </w:r>
    </w:p>
    <w:p w:rsidR="004D13A1" w:rsidRDefault="004D13A1" w:rsidP="004D13A1">
      <w:pPr>
        <w:widowControl w:val="0"/>
        <w:numPr>
          <w:ilvl w:val="1"/>
          <w:numId w:val="25"/>
        </w:numPr>
        <w:spacing w:line="240" w:lineRule="atLeast"/>
        <w:ind w:left="567" w:hanging="567"/>
        <w:jc w:val="both"/>
        <w:rPr>
          <w:rFonts w:cs="Arial"/>
          <w:b/>
        </w:rPr>
      </w:pPr>
      <w:r>
        <w:rPr>
          <w:rFonts w:cs="Arial"/>
          <w:b/>
        </w:rPr>
        <w:t>Opseg i k</w:t>
      </w:r>
      <w:r w:rsidRPr="00B74726">
        <w:rPr>
          <w:rFonts w:cs="Arial"/>
          <w:b/>
        </w:rPr>
        <w:t>oličina predmeta nabave:</w:t>
      </w:r>
    </w:p>
    <w:p w:rsidR="004D13A1" w:rsidRPr="0093261F" w:rsidRDefault="004D13A1" w:rsidP="004D13A1">
      <w:pPr>
        <w:widowControl w:val="0"/>
        <w:spacing w:line="240" w:lineRule="atLeast"/>
        <w:ind w:firstLine="567"/>
        <w:jc w:val="both"/>
        <w:rPr>
          <w:rFonts w:cs="Arial"/>
        </w:rPr>
      </w:pPr>
      <w:r>
        <w:rPr>
          <w:rFonts w:cs="Arial"/>
        </w:rPr>
        <w:t>Opseg i količina predmeta nabave opisani su u prilogu ovog poziva – Troškovniku.</w:t>
      </w:r>
      <w:r w:rsidR="00CD45D8">
        <w:rPr>
          <w:rFonts w:cs="Arial"/>
        </w:rPr>
        <w:t xml:space="preserve"> U cijenu artikla uključeni su troškovi prijevoza i istovara na lokacije Naručitelja. U troškovniku u kolonama u kojima je navedena marka artikla ili proizvođač ponuditelj je dužan ako nudi </w:t>
      </w:r>
      <w:r w:rsidR="00CD45D8">
        <w:rPr>
          <w:rFonts w:cs="Arial"/>
          <w:i/>
        </w:rPr>
        <w:t xml:space="preserve">jednakovrijedan </w:t>
      </w:r>
      <w:r w:rsidR="00CD45D8">
        <w:rPr>
          <w:rFonts w:cs="Arial"/>
        </w:rPr>
        <w:t xml:space="preserve">artikl pored artikla upisati njegovu marku ili naziv proizvođača. U suprotnom, smatrat će se da ponuditelj nudi artikl marke ili proizvođača koji su navedeni u troškovniku. </w:t>
      </w:r>
    </w:p>
    <w:p w:rsidR="004D13A1" w:rsidRPr="00476641" w:rsidRDefault="004D13A1" w:rsidP="004D13A1">
      <w:pPr>
        <w:widowControl w:val="0"/>
        <w:numPr>
          <w:ilvl w:val="1"/>
          <w:numId w:val="25"/>
        </w:numPr>
        <w:spacing w:line="240" w:lineRule="atLeast"/>
        <w:ind w:left="567" w:hanging="567"/>
        <w:jc w:val="both"/>
        <w:rPr>
          <w:rFonts w:cs="Arial"/>
          <w:b/>
        </w:rPr>
      </w:pPr>
      <w:r w:rsidRPr="00476641">
        <w:rPr>
          <w:rFonts w:cs="Arial"/>
          <w:b/>
        </w:rPr>
        <w:t>Procijenjena vrijednost (bez PDV-a):</w:t>
      </w:r>
      <w:r>
        <w:rPr>
          <w:rFonts w:cs="Arial"/>
          <w:b/>
        </w:rPr>
        <w:t xml:space="preserve"> </w:t>
      </w:r>
      <w:r w:rsidR="00A600AA">
        <w:rPr>
          <w:rFonts w:cs="Arial"/>
          <w:b/>
        </w:rPr>
        <w:t>1</w:t>
      </w:r>
      <w:r w:rsidR="00FC54C7">
        <w:rPr>
          <w:rFonts w:cs="Arial"/>
          <w:b/>
        </w:rPr>
        <w:t>2</w:t>
      </w:r>
      <w:r w:rsidR="00A600AA">
        <w:rPr>
          <w:rFonts w:cs="Arial"/>
          <w:b/>
        </w:rPr>
        <w:t>0.000,00 kuna</w:t>
      </w:r>
    </w:p>
    <w:p w:rsidR="004D13A1" w:rsidRDefault="004D13A1" w:rsidP="004D13A1">
      <w:pPr>
        <w:widowControl w:val="0"/>
        <w:spacing w:line="240" w:lineRule="atLeast"/>
        <w:jc w:val="both"/>
        <w:rPr>
          <w:rFonts w:cs="Arial"/>
        </w:rPr>
      </w:pPr>
    </w:p>
    <w:p w:rsidR="004D13A1" w:rsidRPr="00B74726" w:rsidRDefault="004D13A1" w:rsidP="004D13A1">
      <w:pPr>
        <w:widowControl w:val="0"/>
        <w:numPr>
          <w:ilvl w:val="0"/>
          <w:numId w:val="25"/>
        </w:numPr>
        <w:shd w:val="clear" w:color="auto" w:fill="DBE5F1"/>
        <w:spacing w:line="240" w:lineRule="atLeast"/>
        <w:ind w:left="567" w:hanging="567"/>
        <w:jc w:val="both"/>
        <w:rPr>
          <w:rFonts w:cs="Arial"/>
          <w:b/>
        </w:rPr>
      </w:pPr>
      <w:r w:rsidRPr="00B74726">
        <w:rPr>
          <w:rFonts w:cs="Arial"/>
          <w:b/>
        </w:rPr>
        <w:t>UVJETI NABAVE</w:t>
      </w:r>
    </w:p>
    <w:p w:rsidR="004D13A1" w:rsidRPr="001C6E50" w:rsidRDefault="004D13A1" w:rsidP="004D13A1">
      <w:pPr>
        <w:widowControl w:val="0"/>
        <w:spacing w:line="240" w:lineRule="atLeast"/>
        <w:jc w:val="both"/>
        <w:rPr>
          <w:rFonts w:cs="Arial"/>
        </w:rPr>
      </w:pPr>
    </w:p>
    <w:p w:rsidR="004D13A1" w:rsidRPr="00B74726" w:rsidRDefault="004D13A1" w:rsidP="004D13A1">
      <w:pPr>
        <w:widowControl w:val="0"/>
        <w:numPr>
          <w:ilvl w:val="1"/>
          <w:numId w:val="25"/>
        </w:numPr>
        <w:spacing w:line="240" w:lineRule="atLeast"/>
        <w:ind w:left="567" w:hanging="567"/>
        <w:jc w:val="both"/>
        <w:rPr>
          <w:rFonts w:cs="Arial"/>
        </w:rPr>
      </w:pPr>
      <w:r w:rsidRPr="00B74726">
        <w:rPr>
          <w:rFonts w:cs="Arial"/>
          <w:b/>
        </w:rPr>
        <w:t xml:space="preserve">Način izvršenja: </w:t>
      </w:r>
      <w:r>
        <w:rPr>
          <w:rFonts w:cs="Arial"/>
        </w:rPr>
        <w:t xml:space="preserve">ugovor o javnoj nabavi </w:t>
      </w:r>
      <w:r w:rsidR="007C487A">
        <w:rPr>
          <w:rFonts w:cs="Arial"/>
        </w:rPr>
        <w:t>robe (uredskog materijala)</w:t>
      </w:r>
    </w:p>
    <w:p w:rsidR="004D13A1" w:rsidRPr="00B74726" w:rsidRDefault="004D13A1" w:rsidP="004D13A1">
      <w:pPr>
        <w:widowControl w:val="0"/>
        <w:numPr>
          <w:ilvl w:val="1"/>
          <w:numId w:val="25"/>
        </w:numPr>
        <w:spacing w:line="240" w:lineRule="atLeast"/>
        <w:ind w:left="567" w:hanging="567"/>
        <w:jc w:val="both"/>
        <w:rPr>
          <w:rFonts w:cs="Arial"/>
        </w:rPr>
      </w:pPr>
      <w:r w:rsidRPr="00B74726">
        <w:rPr>
          <w:rFonts w:cs="Arial"/>
          <w:b/>
        </w:rPr>
        <w:t xml:space="preserve">Rok trajanja ugovora: </w:t>
      </w:r>
      <w:r>
        <w:rPr>
          <w:rFonts w:cs="Arial"/>
        </w:rPr>
        <w:t xml:space="preserve">očekivano od </w:t>
      </w:r>
      <w:r w:rsidR="00A600AA">
        <w:rPr>
          <w:rFonts w:cs="Arial"/>
        </w:rPr>
        <w:t>1. siječnja 201</w:t>
      </w:r>
      <w:r w:rsidR="00FC54C7">
        <w:rPr>
          <w:rFonts w:cs="Arial"/>
        </w:rPr>
        <w:t>6</w:t>
      </w:r>
      <w:r w:rsidR="00A600AA">
        <w:rPr>
          <w:rFonts w:cs="Arial"/>
        </w:rPr>
        <w:t>.</w:t>
      </w:r>
      <w:r>
        <w:rPr>
          <w:rFonts w:cs="Arial"/>
        </w:rPr>
        <w:t xml:space="preserve"> do 31. prosinca 201</w:t>
      </w:r>
      <w:r w:rsidR="00FC54C7">
        <w:rPr>
          <w:rFonts w:cs="Arial"/>
        </w:rPr>
        <w:t>6</w:t>
      </w:r>
      <w:r>
        <w:rPr>
          <w:rFonts w:cs="Arial"/>
        </w:rPr>
        <w:t xml:space="preserve">. godine </w:t>
      </w:r>
    </w:p>
    <w:p w:rsidR="004D13A1" w:rsidRPr="00A600AA" w:rsidRDefault="004D13A1" w:rsidP="004D13A1">
      <w:pPr>
        <w:widowControl w:val="0"/>
        <w:numPr>
          <w:ilvl w:val="1"/>
          <w:numId w:val="25"/>
        </w:numPr>
        <w:spacing w:line="240" w:lineRule="atLeast"/>
        <w:ind w:left="567" w:hanging="567"/>
        <w:jc w:val="both"/>
        <w:rPr>
          <w:rFonts w:cs="Arial"/>
          <w:color w:val="000000"/>
        </w:rPr>
      </w:pPr>
      <w:r w:rsidRPr="00B74726">
        <w:rPr>
          <w:rFonts w:cs="Arial"/>
          <w:b/>
        </w:rPr>
        <w:t xml:space="preserve">Mjesto </w:t>
      </w:r>
      <w:r w:rsidR="00A600AA">
        <w:rPr>
          <w:rFonts w:cs="Arial"/>
          <w:b/>
        </w:rPr>
        <w:t>isporuke robe:</w:t>
      </w:r>
      <w:r w:rsidRPr="00B74726">
        <w:rPr>
          <w:rFonts w:cs="Arial"/>
          <w:color w:val="000000"/>
        </w:rPr>
        <w:t xml:space="preserve"> </w:t>
      </w:r>
      <w:r w:rsidR="00A600AA">
        <w:rPr>
          <w:rFonts w:cs="Arial"/>
          <w:color w:val="000000"/>
        </w:rPr>
        <w:t xml:space="preserve">Lokacije gradske uprave Grada Rijeke: </w:t>
      </w:r>
      <w:r w:rsidR="00A600AA">
        <w:rPr>
          <w:rFonts w:cs="Arial"/>
          <w:b/>
          <w:color w:val="000000"/>
        </w:rPr>
        <w:t>Korzo 16, Titov trg 3, Trg sv. Barbare 2, Trpimirova 2, Dolac 8 i sjedišta mjesnih odbora.</w:t>
      </w:r>
    </w:p>
    <w:p w:rsidR="00A600AA" w:rsidRPr="00B74726" w:rsidRDefault="00A600AA" w:rsidP="004D13A1">
      <w:pPr>
        <w:widowControl w:val="0"/>
        <w:numPr>
          <w:ilvl w:val="1"/>
          <w:numId w:val="25"/>
        </w:numPr>
        <w:spacing w:line="240" w:lineRule="atLeast"/>
        <w:ind w:left="567" w:hanging="567"/>
        <w:jc w:val="both"/>
        <w:rPr>
          <w:rFonts w:cs="Arial"/>
          <w:color w:val="000000"/>
        </w:rPr>
      </w:pPr>
      <w:r>
        <w:rPr>
          <w:rFonts w:cs="Arial"/>
          <w:b/>
        </w:rPr>
        <w:t>Rok isporuke robe:</w:t>
      </w:r>
      <w:r>
        <w:rPr>
          <w:rFonts w:cs="Arial"/>
          <w:color w:val="000000"/>
        </w:rPr>
        <w:t xml:space="preserve"> Odabrani ponuditelj obvezuje se isporučiti robu od </w:t>
      </w:r>
      <w:r w:rsidR="002229EB">
        <w:rPr>
          <w:rFonts w:cs="Arial"/>
          <w:color w:val="000000"/>
        </w:rPr>
        <w:t>tri (3) radna dana računajući od dana</w:t>
      </w:r>
      <w:r>
        <w:rPr>
          <w:rFonts w:cs="Arial"/>
          <w:color w:val="000000"/>
        </w:rPr>
        <w:t xml:space="preserve"> primitka svake narudžbe odnosno specifikacije uredskog materijala.</w:t>
      </w:r>
    </w:p>
    <w:p w:rsidR="004D13A1" w:rsidRPr="00B74726" w:rsidRDefault="004D13A1" w:rsidP="004D13A1">
      <w:pPr>
        <w:widowControl w:val="0"/>
        <w:numPr>
          <w:ilvl w:val="1"/>
          <w:numId w:val="25"/>
        </w:numPr>
        <w:spacing w:line="240" w:lineRule="atLeast"/>
        <w:ind w:left="567" w:hanging="567"/>
        <w:jc w:val="both"/>
        <w:rPr>
          <w:rFonts w:cs="Arial"/>
          <w:color w:val="000000"/>
        </w:rPr>
      </w:pPr>
      <w:r w:rsidRPr="00B74726">
        <w:rPr>
          <w:rFonts w:cs="Arial"/>
          <w:b/>
        </w:rPr>
        <w:t>Rok valjanosti ponude:</w:t>
      </w:r>
      <w:r w:rsidRPr="00B74726">
        <w:rPr>
          <w:rFonts w:cs="Arial"/>
          <w:color w:val="000000"/>
        </w:rPr>
        <w:t xml:space="preserve"> </w:t>
      </w:r>
      <w:r>
        <w:rPr>
          <w:rFonts w:cs="Arial"/>
          <w:color w:val="000000"/>
        </w:rPr>
        <w:t>90 dana od dana otvaranja ponude</w:t>
      </w:r>
    </w:p>
    <w:p w:rsidR="004D13A1" w:rsidRDefault="004D13A1" w:rsidP="004D13A1">
      <w:pPr>
        <w:widowControl w:val="0"/>
        <w:numPr>
          <w:ilvl w:val="1"/>
          <w:numId w:val="25"/>
        </w:numPr>
        <w:spacing w:line="240" w:lineRule="atLeast"/>
        <w:ind w:left="567" w:hanging="567"/>
        <w:jc w:val="both"/>
        <w:rPr>
          <w:rFonts w:cs="Arial"/>
          <w:color w:val="000000"/>
        </w:rPr>
      </w:pPr>
      <w:r w:rsidRPr="00B74726">
        <w:rPr>
          <w:rFonts w:cs="Arial"/>
          <w:b/>
        </w:rPr>
        <w:t>Odredbe o cijeni ponude:</w:t>
      </w:r>
      <w:r w:rsidRPr="00B74726">
        <w:rPr>
          <w:rFonts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kunama.</w:t>
      </w:r>
    </w:p>
    <w:p w:rsidR="004D13A1" w:rsidRPr="002E0B08" w:rsidRDefault="004D13A1" w:rsidP="004D13A1">
      <w:pPr>
        <w:widowControl w:val="0"/>
        <w:spacing w:line="240" w:lineRule="atLeast"/>
        <w:ind w:left="567" w:hanging="567"/>
        <w:jc w:val="both"/>
        <w:rPr>
          <w:rFonts w:cs="Arial"/>
        </w:rPr>
      </w:pPr>
      <w:r>
        <w:rPr>
          <w:rFonts w:cs="Arial"/>
          <w:b/>
        </w:rPr>
        <w:t>2</w:t>
      </w:r>
      <w:r w:rsidR="000B0881">
        <w:rPr>
          <w:rFonts w:cs="Arial"/>
          <w:b/>
        </w:rPr>
        <w:t>.7</w:t>
      </w:r>
      <w:r>
        <w:rPr>
          <w:rFonts w:cs="Arial"/>
          <w:b/>
        </w:rPr>
        <w:t>.</w:t>
      </w:r>
      <w:r>
        <w:rPr>
          <w:rFonts w:cs="Arial"/>
          <w:b/>
        </w:rPr>
        <w:tab/>
      </w:r>
      <w:r w:rsidRPr="00B74726">
        <w:rPr>
          <w:rFonts w:cs="Arial"/>
          <w:b/>
        </w:rPr>
        <w:t xml:space="preserve">Rok način i uvjeti plaćanja: </w:t>
      </w:r>
      <w:r w:rsidRPr="00B74726">
        <w:rPr>
          <w:rFonts w:cs="Arial"/>
        </w:rPr>
        <w:t xml:space="preserve">naručitelj će sva plaćanja izvršiti u roku od </w:t>
      </w:r>
      <w:r>
        <w:rPr>
          <w:rFonts w:cs="Arial"/>
        </w:rPr>
        <w:t>60</w:t>
      </w:r>
      <w:r w:rsidRPr="00B74726">
        <w:rPr>
          <w:rFonts w:cs="Arial"/>
        </w:rPr>
        <w:t xml:space="preserve"> dana od dana zaprimanja valjanog računa koji sadrži sve zakonom propisane elemente  </w:t>
      </w:r>
      <w:r>
        <w:rPr>
          <w:rFonts w:cs="Arial"/>
        </w:rPr>
        <w:t>(</w:t>
      </w:r>
      <w:r w:rsidRPr="00B74726">
        <w:rPr>
          <w:rFonts w:cs="Arial"/>
        </w:rPr>
        <w:t xml:space="preserve">obvezni elementi računa za obveznike PDV-a propisani su člankom 79. Zakona o porezu na dodanu vrijednost – </w:t>
      </w:r>
      <w:r>
        <w:rPr>
          <w:rFonts w:cs="Arial"/>
        </w:rPr>
        <w:t>"Narodne novine" broj</w:t>
      </w:r>
      <w:r w:rsidRPr="00B74726">
        <w:rPr>
          <w:rFonts w:cs="Arial"/>
        </w:rPr>
        <w:t xml:space="preserve"> 73/13</w:t>
      </w:r>
      <w:r w:rsidR="00FA6A02">
        <w:rPr>
          <w:rFonts w:cs="Arial"/>
        </w:rPr>
        <w:t>, 99/13, 148/13, 153/13, 143/14</w:t>
      </w:r>
      <w:r w:rsidRPr="00B74726">
        <w:rPr>
          <w:rFonts w:cs="Arial"/>
        </w:rPr>
        <w:t>). Račun se dostavlja na adresu naručitelja</w:t>
      </w:r>
      <w:r>
        <w:rPr>
          <w:rFonts w:cs="Arial"/>
        </w:rPr>
        <w:t>: Grad Rijeka, Odjel za gradsku samoupravu i upravu, Trpimirova 2/IV, Rijeka.</w:t>
      </w:r>
    </w:p>
    <w:p w:rsidR="004D13A1" w:rsidRPr="00A9548A" w:rsidRDefault="004D13A1" w:rsidP="004D13A1">
      <w:pPr>
        <w:widowControl w:val="0"/>
        <w:spacing w:line="240" w:lineRule="atLeast"/>
        <w:ind w:left="567" w:hanging="567"/>
        <w:jc w:val="both"/>
        <w:rPr>
          <w:rFonts w:cs="Arial"/>
        </w:rPr>
      </w:pPr>
      <w:r w:rsidRPr="007B6778">
        <w:rPr>
          <w:rFonts w:cs="Arial"/>
          <w:b/>
        </w:rPr>
        <w:t>2</w:t>
      </w:r>
      <w:r w:rsidR="000B0881">
        <w:rPr>
          <w:rFonts w:cs="Arial"/>
          <w:b/>
        </w:rPr>
        <w:t>.8</w:t>
      </w:r>
      <w:r w:rsidRPr="007B6778">
        <w:rPr>
          <w:rFonts w:cs="Arial"/>
          <w:b/>
        </w:rPr>
        <w:t>.</w:t>
      </w:r>
      <w:r>
        <w:rPr>
          <w:rFonts w:cs="Arial"/>
          <w:b/>
        </w:rPr>
        <w:tab/>
      </w:r>
      <w:r w:rsidRPr="007B6778">
        <w:rPr>
          <w:rFonts w:cs="Arial"/>
          <w:b/>
        </w:rPr>
        <w:t>Kriterij za odabir ponude:</w:t>
      </w:r>
      <w:r w:rsidRPr="00A9548A">
        <w:rPr>
          <w:rFonts w:cs="Arial"/>
        </w:rPr>
        <w:t xml:space="preserve"> </w:t>
      </w:r>
      <w:r>
        <w:rPr>
          <w:rFonts w:cs="Arial"/>
        </w:rPr>
        <w:t>najniža cijena</w:t>
      </w:r>
    </w:p>
    <w:p w:rsidR="004D13A1" w:rsidRDefault="004D13A1" w:rsidP="004D13A1">
      <w:pPr>
        <w:widowControl w:val="0"/>
        <w:tabs>
          <w:tab w:val="left" w:pos="567"/>
        </w:tabs>
        <w:spacing w:line="240" w:lineRule="atLeast"/>
        <w:jc w:val="both"/>
        <w:rPr>
          <w:rFonts w:cs="Arial"/>
        </w:rPr>
      </w:pPr>
      <w:r w:rsidRPr="007B6778">
        <w:rPr>
          <w:rFonts w:cs="Arial"/>
          <w:b/>
        </w:rPr>
        <w:t>2.</w:t>
      </w:r>
      <w:r w:rsidR="000B0881">
        <w:rPr>
          <w:rFonts w:cs="Arial"/>
          <w:b/>
        </w:rPr>
        <w:t>9</w:t>
      </w:r>
      <w:r w:rsidRPr="007B6778">
        <w:rPr>
          <w:rFonts w:cs="Arial"/>
          <w:b/>
        </w:rPr>
        <w:t>.</w:t>
      </w:r>
      <w:r>
        <w:rPr>
          <w:rFonts w:cs="Arial"/>
          <w:b/>
        </w:rPr>
        <w:tab/>
      </w:r>
      <w:r w:rsidRPr="007B6778">
        <w:rPr>
          <w:rFonts w:cs="Arial"/>
          <w:b/>
        </w:rPr>
        <w:t>Dokazi sposobnosti:</w:t>
      </w:r>
      <w:r w:rsidRPr="00A9548A">
        <w:rPr>
          <w:rFonts w:cs="Arial"/>
        </w:rPr>
        <w:t xml:space="preserve"> </w:t>
      </w:r>
    </w:p>
    <w:p w:rsidR="004D13A1" w:rsidRDefault="004D13A1" w:rsidP="004D13A1">
      <w:pPr>
        <w:widowControl w:val="0"/>
        <w:spacing w:line="240" w:lineRule="atLeast"/>
        <w:ind w:firstLine="567"/>
        <w:jc w:val="both"/>
        <w:rPr>
          <w:rFonts w:cs="Arial"/>
        </w:rPr>
      </w:pPr>
      <w:r>
        <w:rPr>
          <w:rFonts w:cs="Arial"/>
        </w:rPr>
        <w:t>Uz ponudu molimo obvezno dostaviti sljedeće dokaze o sposobnosti:</w:t>
      </w:r>
    </w:p>
    <w:p w:rsidR="00A600AA" w:rsidRDefault="004D13A1" w:rsidP="004D13A1">
      <w:pPr>
        <w:widowControl w:val="0"/>
        <w:numPr>
          <w:ilvl w:val="0"/>
          <w:numId w:val="26"/>
        </w:numPr>
        <w:tabs>
          <w:tab w:val="left" w:pos="851"/>
        </w:tabs>
        <w:spacing w:line="240" w:lineRule="atLeast"/>
        <w:ind w:left="0" w:firstLine="567"/>
        <w:jc w:val="both"/>
        <w:rPr>
          <w:rFonts w:cs="Arial"/>
        </w:rPr>
      </w:pPr>
      <w:r w:rsidRPr="00A600AA">
        <w:rPr>
          <w:rFonts w:cs="Arial"/>
          <w:b/>
        </w:rPr>
        <w:t>Izvadak iz sudskog, obrtnog, strukovnog ili</w:t>
      </w:r>
      <w:r w:rsidRPr="00A600AA">
        <w:rPr>
          <w:rFonts w:cs="Arial"/>
        </w:rPr>
        <w:t xml:space="preserve"> drugog odgovarajućeg registara države sjedišta</w:t>
      </w:r>
      <w:r w:rsidR="00A600AA" w:rsidRPr="00A600AA">
        <w:rPr>
          <w:rFonts w:cs="Arial"/>
        </w:rPr>
        <w:t xml:space="preserve"> kojim ponuditelj dokazuje upis u registar države sjedišta,</w:t>
      </w:r>
      <w:r w:rsidRPr="00A600AA">
        <w:rPr>
          <w:rFonts w:cs="Arial"/>
        </w:rPr>
        <w:t xml:space="preserve"> a ako se oni ne izdaju u državi sjedišta, ponuditelj može dostaviti </w:t>
      </w:r>
      <w:r w:rsidRPr="00A600AA">
        <w:rPr>
          <w:rFonts w:cs="Arial"/>
          <w:b/>
        </w:rPr>
        <w:t xml:space="preserve">izjavu s ovjerom potpisa </w:t>
      </w:r>
      <w:r w:rsidRPr="00A600AA">
        <w:rPr>
          <w:rFonts w:cs="Arial"/>
        </w:rPr>
        <w:t xml:space="preserve">kod nadležnog tijela. Izvod ili izjava </w:t>
      </w:r>
      <w:r w:rsidRPr="00A600AA">
        <w:rPr>
          <w:rFonts w:cs="Arial"/>
          <w:b/>
        </w:rPr>
        <w:t xml:space="preserve">ne smiju biti stariji od tri </w:t>
      </w:r>
      <w:r w:rsidRPr="00A600AA">
        <w:rPr>
          <w:rFonts w:cs="Arial"/>
        </w:rPr>
        <w:t>mjeseca računajući od dana objave ovoga poziva</w:t>
      </w:r>
      <w:r w:rsidR="00A600AA">
        <w:rPr>
          <w:rFonts w:cs="Arial"/>
        </w:rPr>
        <w:t>.</w:t>
      </w:r>
    </w:p>
    <w:p w:rsidR="004D13A1" w:rsidRDefault="004D13A1" w:rsidP="004D13A1">
      <w:pPr>
        <w:widowControl w:val="0"/>
        <w:numPr>
          <w:ilvl w:val="0"/>
          <w:numId w:val="26"/>
        </w:numPr>
        <w:tabs>
          <w:tab w:val="left" w:pos="851"/>
        </w:tabs>
        <w:spacing w:line="240" w:lineRule="atLeast"/>
        <w:ind w:left="0" w:firstLine="567"/>
        <w:jc w:val="both"/>
        <w:rPr>
          <w:rFonts w:cs="Arial"/>
        </w:rPr>
      </w:pPr>
      <w:r w:rsidRPr="00A600AA">
        <w:rPr>
          <w:rFonts w:cs="Arial"/>
        </w:rPr>
        <w:t xml:space="preserve"> </w:t>
      </w:r>
      <w:r w:rsidRPr="00A600AA">
        <w:rPr>
          <w:rFonts w:cs="Arial"/>
          <w:b/>
        </w:rPr>
        <w:t>Potvrdu porezne uprave</w:t>
      </w:r>
      <w:r w:rsidRPr="00A600AA">
        <w:rPr>
          <w:rFonts w:cs="Arial"/>
        </w:rPr>
        <w:t xml:space="preserve"> o stanju duga ili jednakovrijedni dokument nadležnog tijela države sjedišta gospodarskog subjekta, koji </w:t>
      </w:r>
      <w:r w:rsidRPr="00A600AA">
        <w:rPr>
          <w:rFonts w:cs="Arial"/>
          <w:b/>
        </w:rPr>
        <w:t xml:space="preserve">ne smije biti stariji od 30 (trideset) dana </w:t>
      </w:r>
      <w:r w:rsidRPr="00A600AA">
        <w:rPr>
          <w:rFonts w:cs="Arial"/>
        </w:rPr>
        <w:t>od dana objave ovoga poziva. Ako se u državi sjedišta gospodarskog subjekta ne izdaje ovaj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Izjava ne smije biti starija od 30 (trideset) dana računajući od dana objave ovoga poziva. Iz navedenog dokaza mora biti razvidno da je ponuditelj ispunio obvezu plaćanja dospjelih poreznih obveza i obveza za mirovinsko i zdravstvenog osiguranje, odnosno da mu je, sukladno posebnim propisima, odobrena odgoda plaćanja navedenih dokaza.</w:t>
      </w:r>
    </w:p>
    <w:p w:rsidR="00AC6EE2" w:rsidRDefault="00AC6EE2" w:rsidP="00AC6EE2">
      <w:pPr>
        <w:widowControl w:val="0"/>
        <w:tabs>
          <w:tab w:val="left" w:pos="851"/>
        </w:tabs>
        <w:spacing w:line="240" w:lineRule="atLeast"/>
        <w:jc w:val="both"/>
        <w:rPr>
          <w:rFonts w:cs="Arial"/>
        </w:rPr>
      </w:pPr>
    </w:p>
    <w:p w:rsidR="00AC6EE2" w:rsidRDefault="00AC6EE2" w:rsidP="00AC6EE2">
      <w:pPr>
        <w:widowControl w:val="0"/>
        <w:tabs>
          <w:tab w:val="left" w:pos="851"/>
        </w:tabs>
        <w:spacing w:line="240" w:lineRule="atLeast"/>
        <w:jc w:val="both"/>
        <w:rPr>
          <w:rFonts w:cs="Arial"/>
        </w:rPr>
      </w:pPr>
    </w:p>
    <w:p w:rsidR="00AE4784" w:rsidRPr="00AE4784" w:rsidRDefault="00AE4784" w:rsidP="00AE4784">
      <w:pPr>
        <w:pStyle w:val="BodyText"/>
        <w:widowControl w:val="0"/>
        <w:numPr>
          <w:ilvl w:val="0"/>
          <w:numId w:val="26"/>
        </w:numPr>
        <w:tabs>
          <w:tab w:val="left" w:pos="360"/>
          <w:tab w:val="left" w:pos="426"/>
        </w:tabs>
        <w:ind w:left="0" w:firstLine="567"/>
        <w:jc w:val="both"/>
        <w:rPr>
          <w:rFonts w:cs="Arial"/>
          <w:szCs w:val="22"/>
        </w:rPr>
      </w:pPr>
      <w:r>
        <w:rPr>
          <w:rFonts w:cs="Arial"/>
          <w:b/>
          <w:szCs w:val="22"/>
        </w:rPr>
        <w:t xml:space="preserve">    </w:t>
      </w:r>
      <w:r w:rsidRPr="000A65EE">
        <w:rPr>
          <w:rFonts w:cs="Arial"/>
          <w:b/>
          <w:szCs w:val="22"/>
        </w:rPr>
        <w:t xml:space="preserve">Popis ugovora o isporukama robe izvršenim u godini u kojoj je </w:t>
      </w:r>
      <w:r w:rsidR="002229EB">
        <w:rPr>
          <w:rFonts w:cs="Arial"/>
          <w:b/>
          <w:szCs w:val="22"/>
        </w:rPr>
        <w:t>objavljen poziv za dostavu ponuda (201</w:t>
      </w:r>
      <w:r w:rsidR="00F331E3">
        <w:rPr>
          <w:rFonts w:cs="Arial"/>
          <w:b/>
          <w:szCs w:val="22"/>
        </w:rPr>
        <w:t>5</w:t>
      </w:r>
      <w:r w:rsidR="002229EB">
        <w:rPr>
          <w:rFonts w:cs="Arial"/>
          <w:b/>
          <w:szCs w:val="22"/>
        </w:rPr>
        <w:t>.)</w:t>
      </w:r>
      <w:r w:rsidRPr="000A65EE">
        <w:rPr>
          <w:rFonts w:cs="Arial"/>
          <w:b/>
          <w:szCs w:val="22"/>
        </w:rPr>
        <w:t xml:space="preserve"> i tijekom tri godine koje prethode toj godini, </w:t>
      </w:r>
      <w:r w:rsidRPr="000A65EE">
        <w:rPr>
          <w:rFonts w:cs="Arial"/>
          <w:szCs w:val="22"/>
        </w:rPr>
        <w:t>s iznosom i datumom izvršenih isporuka, te nazivom druge</w:t>
      </w:r>
      <w:r w:rsidRPr="00971C12">
        <w:rPr>
          <w:rFonts w:cs="Arial"/>
          <w:szCs w:val="22"/>
        </w:rPr>
        <w:t xml:space="preserve"> ugovorne strane sukladno članku 72. </w:t>
      </w:r>
      <w:r w:rsidRPr="000A65EE">
        <w:rPr>
          <w:rFonts w:cs="Arial"/>
          <w:szCs w:val="22"/>
        </w:rPr>
        <w:t>stavku 3.</w:t>
      </w:r>
      <w:r w:rsidRPr="00971C12">
        <w:rPr>
          <w:rFonts w:cs="Arial"/>
          <w:szCs w:val="22"/>
        </w:rPr>
        <w:t xml:space="preserve"> točki 1. Zakona o javnoj nabavi.</w:t>
      </w:r>
      <w:r>
        <w:rPr>
          <w:rFonts w:cs="Arial"/>
          <w:szCs w:val="22"/>
        </w:rPr>
        <w:t xml:space="preserve"> </w:t>
      </w:r>
      <w:r w:rsidRPr="00AE4784">
        <w:rPr>
          <w:rFonts w:cs="Arial"/>
          <w:szCs w:val="22"/>
        </w:rPr>
        <w:t xml:space="preserve">Ako je druga ugovorna strana naručitelj u smislu Zakona o javnoj nabavi,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Ako je potrebno, javni naručitelj može izravno od druge ugovorne strane zatražiti provjeru istinitosti potvrde. </w:t>
      </w:r>
      <w:r w:rsidRPr="00AE4784">
        <w:rPr>
          <w:rFonts w:cs="Arial"/>
          <w:b/>
          <w:szCs w:val="22"/>
        </w:rPr>
        <w:t xml:space="preserve">Smatra se da je ponuditelj dokazao sposobnost ukoliko dostavi dokaz o urednom izvršenju najmanje 1 (jednog) ugovora istog ili sličnog predmeta nabave, </w:t>
      </w:r>
      <w:r w:rsidRPr="00AE4784">
        <w:rPr>
          <w:rFonts w:cs="Arial"/>
          <w:b/>
          <w:szCs w:val="22"/>
          <w:u w:val="single"/>
        </w:rPr>
        <w:t>ukupne vrijednosti minimalno 50.000,00 kuna (</w:t>
      </w:r>
      <w:proofErr w:type="spellStart"/>
      <w:r w:rsidRPr="00AE4784">
        <w:rPr>
          <w:rFonts w:cs="Arial"/>
          <w:b/>
          <w:szCs w:val="22"/>
          <w:u w:val="single"/>
        </w:rPr>
        <w:t>pedesettisućakuna</w:t>
      </w:r>
      <w:proofErr w:type="spellEnd"/>
      <w:r w:rsidRPr="00AE4784">
        <w:rPr>
          <w:rFonts w:cs="Arial"/>
          <w:b/>
          <w:szCs w:val="22"/>
          <w:u w:val="single"/>
        </w:rPr>
        <w:t>).</w:t>
      </w:r>
    </w:p>
    <w:p w:rsidR="00AE4784" w:rsidRPr="00AE4784" w:rsidRDefault="00AE4784" w:rsidP="004D13A1">
      <w:pPr>
        <w:widowControl w:val="0"/>
        <w:numPr>
          <w:ilvl w:val="0"/>
          <w:numId w:val="26"/>
        </w:numPr>
        <w:tabs>
          <w:tab w:val="left" w:pos="851"/>
        </w:tabs>
        <w:spacing w:line="240" w:lineRule="atLeast"/>
        <w:ind w:left="0" w:firstLine="567"/>
        <w:jc w:val="both"/>
        <w:rPr>
          <w:rFonts w:cs="Arial"/>
          <w:b/>
        </w:rPr>
      </w:pPr>
      <w:r>
        <w:rPr>
          <w:rFonts w:cs="Arial"/>
        </w:rPr>
        <w:t xml:space="preserve">   </w:t>
      </w:r>
      <w:r w:rsidRPr="00AE4784">
        <w:rPr>
          <w:rFonts w:cs="Arial"/>
          <w:b/>
        </w:rPr>
        <w:t xml:space="preserve">Izjavu da će odabrani ponuditelj isporučiti robu u roku od </w:t>
      </w:r>
      <w:r w:rsidR="002229EB">
        <w:rPr>
          <w:rFonts w:cs="Arial"/>
          <w:b/>
        </w:rPr>
        <w:t>tri (3) radna dana računajući</w:t>
      </w:r>
      <w:r w:rsidRPr="00AE4784">
        <w:rPr>
          <w:rFonts w:cs="Arial"/>
          <w:b/>
        </w:rPr>
        <w:t xml:space="preserve"> od primitka narudžbe odnosno specifikacije (Prilog poziva).</w:t>
      </w:r>
    </w:p>
    <w:p w:rsidR="004D13A1" w:rsidRDefault="004D13A1" w:rsidP="004D13A1">
      <w:pPr>
        <w:widowControl w:val="0"/>
        <w:tabs>
          <w:tab w:val="left" w:pos="851"/>
        </w:tabs>
        <w:spacing w:line="240" w:lineRule="atLeast"/>
        <w:ind w:left="207"/>
        <w:jc w:val="both"/>
        <w:rPr>
          <w:rFonts w:cs="Arial"/>
        </w:rPr>
      </w:pPr>
    </w:p>
    <w:p w:rsidR="00AB6941" w:rsidRPr="002E0B08" w:rsidRDefault="00AB6941" w:rsidP="00AB6941">
      <w:pPr>
        <w:widowControl w:val="0"/>
        <w:numPr>
          <w:ilvl w:val="0"/>
          <w:numId w:val="25"/>
        </w:numPr>
        <w:shd w:val="clear" w:color="auto" w:fill="DBE5F1"/>
        <w:spacing w:line="240" w:lineRule="atLeast"/>
        <w:ind w:left="567" w:hanging="567"/>
        <w:jc w:val="both"/>
        <w:rPr>
          <w:rFonts w:cs="Arial"/>
          <w:b/>
        </w:rPr>
      </w:pPr>
      <w:r>
        <w:rPr>
          <w:rFonts w:cs="Arial"/>
          <w:b/>
        </w:rPr>
        <w:t>TRAŽENA JAMSTVA</w:t>
      </w:r>
    </w:p>
    <w:p w:rsidR="003963D1" w:rsidRDefault="003963D1" w:rsidP="003963D1">
      <w:pPr>
        <w:widowControl w:val="0"/>
        <w:jc w:val="both"/>
        <w:rPr>
          <w:rFonts w:cs="Arial"/>
          <w:b/>
          <w:szCs w:val="22"/>
        </w:rPr>
      </w:pPr>
    </w:p>
    <w:p w:rsidR="003963D1" w:rsidRPr="003963D1" w:rsidRDefault="003963D1" w:rsidP="007C487A">
      <w:pPr>
        <w:widowControl w:val="0"/>
        <w:numPr>
          <w:ilvl w:val="1"/>
          <w:numId w:val="25"/>
        </w:numPr>
        <w:jc w:val="both"/>
        <w:rPr>
          <w:rFonts w:cs="Arial"/>
          <w:b/>
          <w:szCs w:val="22"/>
        </w:rPr>
      </w:pPr>
      <w:r w:rsidRPr="003963D1">
        <w:rPr>
          <w:rFonts w:cs="Arial"/>
          <w:b/>
          <w:szCs w:val="22"/>
        </w:rPr>
        <w:t>Jamstvo za ozbiljnost ponude</w:t>
      </w:r>
    </w:p>
    <w:p w:rsidR="003963D1" w:rsidRPr="00D30491" w:rsidRDefault="003963D1" w:rsidP="003963D1">
      <w:pPr>
        <w:widowControl w:val="0"/>
        <w:jc w:val="both"/>
        <w:rPr>
          <w:rFonts w:cs="Arial"/>
          <w:sz w:val="12"/>
          <w:szCs w:val="12"/>
        </w:rPr>
      </w:pP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Jamstvo za ozbiljnost ponude daje se u obliku zadužnice, potvrđene od strane javnog bilježnika, popunjene sukladno Pravilniku o obliku i sadržaju zadužnice (''Narodne novine'' broj </w:t>
      </w:r>
      <w:r>
        <w:rPr>
          <w:rFonts w:cs="Arial"/>
        </w:rPr>
        <w:t>115/12</w:t>
      </w:r>
      <w:r w:rsidRPr="00D30491">
        <w:rPr>
          <w:rFonts w:cs="Arial"/>
        </w:rPr>
        <w:t xml:space="preserve">), u visini od </w:t>
      </w:r>
      <w:r>
        <w:rPr>
          <w:rFonts w:cs="Arial"/>
          <w:b/>
        </w:rPr>
        <w:t>5</w:t>
      </w:r>
      <w:r w:rsidRPr="00D30491">
        <w:rPr>
          <w:rFonts w:cs="Arial"/>
          <w:b/>
        </w:rPr>
        <w:t xml:space="preserve">.000,00 kn (slovima: </w:t>
      </w:r>
      <w:proofErr w:type="spellStart"/>
      <w:r>
        <w:rPr>
          <w:rFonts w:cs="Arial"/>
          <w:b/>
        </w:rPr>
        <w:t>pe</w:t>
      </w:r>
      <w:r w:rsidRPr="00D30491">
        <w:rPr>
          <w:rFonts w:cs="Arial"/>
          <w:b/>
        </w:rPr>
        <w:t>ttisućakuna</w:t>
      </w:r>
      <w:proofErr w:type="spellEnd"/>
      <w:r w:rsidRPr="00D30491">
        <w:rPr>
          <w:rFonts w:cs="Arial"/>
          <w:b/>
        </w:rPr>
        <w:t xml:space="preserve">) </w:t>
      </w:r>
      <w:r w:rsidRPr="00D30491">
        <w:rPr>
          <w:rFonts w:cs="Arial"/>
        </w:rPr>
        <w:t>bez uvećanja, sa zakonskim zateznim kamatama po stopi određenoj sukladno članku 29. stavak 2. Zakona o obveznim odnosima (''Narodne novine'', broj 35/2005, 41/2008</w:t>
      </w:r>
      <w:r w:rsidR="00BE1F11">
        <w:rPr>
          <w:rFonts w:cs="Arial"/>
        </w:rPr>
        <w:t>,</w:t>
      </w:r>
      <w:r w:rsidRPr="00D30491">
        <w:rPr>
          <w:rFonts w:cs="Arial"/>
        </w:rPr>
        <w:t xml:space="preserve"> 125/2011</w:t>
      </w:r>
      <w:r w:rsidR="00BE1F11">
        <w:rPr>
          <w:rFonts w:cs="Arial"/>
        </w:rPr>
        <w:t xml:space="preserve"> i 78/15</w:t>
      </w:r>
      <w:r w:rsidRPr="00D30491">
        <w:rPr>
          <w:rFonts w:cs="Arial"/>
        </w:rPr>
        <w:t xml:space="preserve">), sa važenjem minimalno do isteka roka valjanosti ponude. </w:t>
      </w:r>
      <w:r w:rsidRPr="00D30491">
        <w:rPr>
          <w:rFonts w:cs="Arial"/>
          <w:b/>
        </w:rPr>
        <w:t xml:space="preserve"> </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Ponuditelj kao jamstvo za ozbiljnost ponude može dati i  novčani polog u iznosu od </w:t>
      </w:r>
      <w:r>
        <w:rPr>
          <w:rFonts w:cs="Arial"/>
          <w:b/>
        </w:rPr>
        <w:t>5</w:t>
      </w:r>
      <w:r w:rsidRPr="00D30491">
        <w:rPr>
          <w:rFonts w:cs="Arial"/>
          <w:b/>
        </w:rPr>
        <w:t>.000,00 kn</w:t>
      </w:r>
      <w:r w:rsidRPr="00D30491">
        <w:rPr>
          <w:rFonts w:cs="Arial"/>
        </w:rPr>
        <w:t xml:space="preserve"> </w:t>
      </w:r>
      <w:r w:rsidRPr="00D30491">
        <w:rPr>
          <w:rFonts w:cs="Arial"/>
          <w:b/>
        </w:rPr>
        <w:t xml:space="preserve">(slovima: </w:t>
      </w:r>
      <w:proofErr w:type="spellStart"/>
      <w:r>
        <w:rPr>
          <w:rFonts w:cs="Arial"/>
          <w:b/>
        </w:rPr>
        <w:t>pettisućakuna</w:t>
      </w:r>
      <w:proofErr w:type="spellEnd"/>
      <w:r w:rsidRPr="00D30491">
        <w:rPr>
          <w:rFonts w:cs="Arial"/>
          <w:b/>
        </w:rPr>
        <w:t xml:space="preserve">) </w:t>
      </w:r>
      <w:r w:rsidRPr="00D30491">
        <w:rPr>
          <w:rFonts w:cs="Arial"/>
        </w:rPr>
        <w:t xml:space="preserve">koji se uplaćuje putem naloga za plaćanje na račun GRAD RIJEKA - SREDSTVA DEPOZITA broj:  HR3224020061500265860, poziv na broj HR00 OIB ponuditelja. </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Naručitelj će naplatiti zadužnicu u cijelosti u punom iznosu, odnosno zadržati uplaćeni iznos pologa ukoliko Ponuditelj odustane od svoje ponude u roku njene valjanosti, dostavi neistinite dokaze sposobnosti ili ne dostavi valjano jamstvo za uredno ispunjenje ugovora neposredno po sklapanju ugovora</w:t>
      </w:r>
      <w:r>
        <w:rPr>
          <w:rFonts w:cs="Arial"/>
        </w:rPr>
        <w:t>.</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U slučaju isteka roka valjanosti ponude, naručitelj će tražiti od ponuditelja, da u primjerenom roku produži rok valjanosti ponude te jamstvo za ozbiljnost ponude sukladno tom produženom roku.</w:t>
      </w: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Jamstvo za ozbiljnost ponude - zadužnicu ponuditelj mora dostaviti zajedno s ponudom, umetnuti u proziran plastični omot s rupicama (plastični omot - foliju zatvoriti na način da se onemogući vađenje jamstva, </w:t>
      </w:r>
      <w:proofErr w:type="spellStart"/>
      <w:r w:rsidRPr="00D30491">
        <w:rPr>
          <w:rFonts w:cs="Arial"/>
        </w:rPr>
        <w:t>npr</w:t>
      </w:r>
      <w:proofErr w:type="spellEnd"/>
      <w:r w:rsidRPr="00D30491">
        <w:rPr>
          <w:rFonts w:cs="Arial"/>
        </w:rPr>
        <w:t xml:space="preserve"> samoljepljivom naljepnicom) i uvezati u ponudu te na prozirnom omotu označiti redni broj stranice koju jamstvo nosi.</w:t>
      </w:r>
    </w:p>
    <w:p w:rsidR="003963D1" w:rsidRDefault="003963D1" w:rsidP="003963D1">
      <w:pPr>
        <w:widowControl w:val="0"/>
        <w:tabs>
          <w:tab w:val="left" w:pos="426"/>
          <w:tab w:val="left" w:pos="9013"/>
          <w:tab w:val="left" w:pos="9063"/>
        </w:tabs>
        <w:ind w:right="-50"/>
        <w:jc w:val="both"/>
        <w:rPr>
          <w:rFonts w:cs="Arial"/>
        </w:rPr>
      </w:pPr>
      <w:r w:rsidRPr="00D30491">
        <w:rPr>
          <w:rFonts w:cs="Arial"/>
        </w:rPr>
        <w:t>Jamstvo za ozbiljnost ponude - novčani polog, ponuditelj mora dostaviti dokaz o uplaćenom novčanom pologu na temelju kojeg se može utvrditi da je transakcija izvršena, pri čemu se dokazom smatraju i neovjerene preslike ili ispisi provedenih naloga za plaćanje, uključujući i onih izdanih u elektroničkom obliku. Ponuditelj koji kao jamstvo za ozbiljnost ponude uplaćuje novčani polog, u ponudi treba navesti IBAN, model i poziv na broj s kojim će Naručitelj izvršiti povrat novčanog pologa.</w:t>
      </w:r>
    </w:p>
    <w:p w:rsidR="003963D1" w:rsidRPr="00D30491" w:rsidRDefault="003963D1" w:rsidP="003963D1">
      <w:pPr>
        <w:widowControl w:val="0"/>
        <w:tabs>
          <w:tab w:val="left" w:pos="426"/>
          <w:tab w:val="left" w:pos="9013"/>
          <w:tab w:val="left" w:pos="9063"/>
        </w:tabs>
        <w:ind w:right="-50"/>
        <w:jc w:val="both"/>
        <w:rPr>
          <w:rFonts w:cs="Arial"/>
        </w:rPr>
      </w:pPr>
    </w:p>
    <w:p w:rsidR="003963D1" w:rsidRPr="00D30491" w:rsidRDefault="003963D1" w:rsidP="007C487A">
      <w:pPr>
        <w:widowControl w:val="0"/>
        <w:numPr>
          <w:ilvl w:val="1"/>
          <w:numId w:val="25"/>
        </w:numPr>
        <w:jc w:val="both"/>
        <w:rPr>
          <w:rFonts w:cs="Arial"/>
          <w:b/>
          <w:szCs w:val="22"/>
        </w:rPr>
      </w:pPr>
      <w:r w:rsidRPr="00D30491">
        <w:rPr>
          <w:rFonts w:cs="Arial"/>
          <w:b/>
          <w:szCs w:val="22"/>
        </w:rPr>
        <w:t>Jamstvo za uredno ispunjenje ugovora</w:t>
      </w:r>
    </w:p>
    <w:p w:rsidR="003963D1" w:rsidRPr="00D30491" w:rsidRDefault="003963D1" w:rsidP="003963D1">
      <w:pPr>
        <w:widowControl w:val="0"/>
        <w:jc w:val="both"/>
        <w:rPr>
          <w:rFonts w:cs="Arial"/>
          <w:b/>
          <w:szCs w:val="22"/>
        </w:rPr>
      </w:pPr>
    </w:p>
    <w:p w:rsidR="003963D1" w:rsidRPr="00D30491" w:rsidRDefault="003963D1" w:rsidP="003963D1">
      <w:pPr>
        <w:widowControl w:val="0"/>
        <w:tabs>
          <w:tab w:val="left" w:pos="426"/>
          <w:tab w:val="left" w:pos="9013"/>
          <w:tab w:val="left" w:pos="9063"/>
        </w:tabs>
        <w:ind w:right="-50"/>
        <w:jc w:val="both"/>
        <w:rPr>
          <w:rFonts w:cs="Arial"/>
        </w:rPr>
      </w:pPr>
      <w:r w:rsidRPr="00D30491">
        <w:rPr>
          <w:rFonts w:cs="Arial"/>
        </w:rPr>
        <w:t xml:space="preserve">Odabrani ponuditelj je dužan dostaviti odmah po </w:t>
      </w:r>
      <w:proofErr w:type="spellStart"/>
      <w:r w:rsidRPr="00D30491">
        <w:rPr>
          <w:rFonts w:cs="Arial"/>
        </w:rPr>
        <w:t>po</w:t>
      </w:r>
      <w:proofErr w:type="spellEnd"/>
      <w:r w:rsidRPr="00D30491">
        <w:rPr>
          <w:rFonts w:cs="Arial"/>
        </w:rPr>
        <w:t xml:space="preserve"> sklapanju ugovora, jamstvo za uredno ispunjenje ugovora, a koje jamstvo mora biti u vidu </w:t>
      </w:r>
      <w:r>
        <w:t xml:space="preserve">zadužnice, potvrđene od strane javnog bilježnika, popunjene sukladno Pravilniku o obliku i sadržaju zadužnice (''Narodne novine'' broj 115/12), u visini od </w:t>
      </w:r>
      <w:r>
        <w:rPr>
          <w:rFonts w:cs="Arial"/>
          <w:b/>
        </w:rPr>
        <w:t>10</w:t>
      </w:r>
      <w:r w:rsidRPr="00822DEC">
        <w:rPr>
          <w:rFonts w:cs="Arial"/>
          <w:b/>
        </w:rPr>
        <w:t xml:space="preserve">.000,00 kn (slovima: </w:t>
      </w:r>
      <w:proofErr w:type="spellStart"/>
      <w:r w:rsidRPr="00822DEC">
        <w:rPr>
          <w:rFonts w:cs="Arial"/>
          <w:b/>
        </w:rPr>
        <w:t>desettisućakuna</w:t>
      </w:r>
      <w:proofErr w:type="spellEnd"/>
      <w:r>
        <w:rPr>
          <w:rFonts w:cs="Arial"/>
          <w:b/>
        </w:rPr>
        <w:t xml:space="preserve">) </w:t>
      </w:r>
      <w:r w:rsidRPr="00822DEC">
        <w:t>bez uvećanja</w:t>
      </w:r>
      <w:r>
        <w:t>, sa zakonskim zateznim kamatama po stopi određenoj sukladno članku 29. stavak 2. Zakona o obveznim odnosima (''Narodne novine'' broj 35/2005, 41/2008</w:t>
      </w:r>
      <w:r w:rsidR="00710FD9">
        <w:t>,</w:t>
      </w:r>
      <w:r>
        <w:t xml:space="preserve"> 125/2011</w:t>
      </w:r>
      <w:r w:rsidR="00710FD9">
        <w:t xml:space="preserve"> i 78/15</w:t>
      </w:r>
      <w:r>
        <w:t xml:space="preserve">), i s rokom važenja </w:t>
      </w:r>
      <w:r w:rsidRPr="00BF790A">
        <w:rPr>
          <w:rFonts w:cs="Arial"/>
        </w:rPr>
        <w:t xml:space="preserve">30 dana </w:t>
      </w:r>
      <w:r w:rsidRPr="00BF790A">
        <w:t xml:space="preserve">od isteka valjanosti </w:t>
      </w:r>
      <w:r>
        <w:t xml:space="preserve">ugovora o nabavi robe. </w:t>
      </w:r>
      <w:r>
        <w:rPr>
          <w:rFonts w:cs="Arial"/>
          <w:b/>
        </w:rPr>
        <w:t xml:space="preserve"> </w:t>
      </w:r>
    </w:p>
    <w:p w:rsidR="004D13A1" w:rsidRDefault="004D13A1" w:rsidP="004D13A1">
      <w:pPr>
        <w:widowControl w:val="0"/>
        <w:tabs>
          <w:tab w:val="left" w:pos="851"/>
        </w:tabs>
        <w:spacing w:line="240" w:lineRule="atLeast"/>
        <w:ind w:left="207"/>
        <w:jc w:val="both"/>
        <w:rPr>
          <w:rFonts w:cs="Arial"/>
        </w:rPr>
      </w:pPr>
    </w:p>
    <w:p w:rsidR="00AC6EE2" w:rsidRDefault="00AC6EE2" w:rsidP="004D13A1">
      <w:pPr>
        <w:widowControl w:val="0"/>
        <w:tabs>
          <w:tab w:val="left" w:pos="851"/>
        </w:tabs>
        <w:spacing w:line="240" w:lineRule="atLeast"/>
        <w:ind w:left="207"/>
        <w:jc w:val="both"/>
        <w:rPr>
          <w:rFonts w:cs="Arial"/>
        </w:rPr>
      </w:pPr>
    </w:p>
    <w:p w:rsidR="00AC6EE2" w:rsidRDefault="00AC6EE2" w:rsidP="004D13A1">
      <w:pPr>
        <w:widowControl w:val="0"/>
        <w:tabs>
          <w:tab w:val="left" w:pos="851"/>
        </w:tabs>
        <w:spacing w:line="240" w:lineRule="atLeast"/>
        <w:ind w:left="207"/>
        <w:jc w:val="both"/>
        <w:rPr>
          <w:rFonts w:cs="Arial"/>
        </w:rPr>
      </w:pPr>
    </w:p>
    <w:p w:rsidR="00AC6EE2" w:rsidRDefault="00AC6EE2" w:rsidP="004D13A1">
      <w:pPr>
        <w:widowControl w:val="0"/>
        <w:tabs>
          <w:tab w:val="left" w:pos="851"/>
        </w:tabs>
        <w:spacing w:line="240" w:lineRule="atLeast"/>
        <w:ind w:left="207"/>
        <w:jc w:val="both"/>
        <w:rPr>
          <w:rFonts w:cs="Arial"/>
        </w:rPr>
      </w:pPr>
    </w:p>
    <w:p w:rsidR="00AC6EE2" w:rsidRDefault="00AC6EE2" w:rsidP="004D13A1">
      <w:pPr>
        <w:widowControl w:val="0"/>
        <w:tabs>
          <w:tab w:val="left" w:pos="851"/>
        </w:tabs>
        <w:spacing w:line="240" w:lineRule="atLeast"/>
        <w:ind w:left="207"/>
        <w:jc w:val="both"/>
        <w:rPr>
          <w:rFonts w:cs="Arial"/>
        </w:rPr>
      </w:pPr>
    </w:p>
    <w:p w:rsidR="00AC6EE2" w:rsidRPr="002E0B08" w:rsidRDefault="00AC6EE2" w:rsidP="004D13A1">
      <w:pPr>
        <w:widowControl w:val="0"/>
        <w:tabs>
          <w:tab w:val="left" w:pos="851"/>
        </w:tabs>
        <w:spacing w:line="240" w:lineRule="atLeast"/>
        <w:ind w:left="207"/>
        <w:jc w:val="both"/>
        <w:rPr>
          <w:rFonts w:cs="Arial"/>
        </w:rPr>
      </w:pPr>
    </w:p>
    <w:p w:rsidR="004D13A1" w:rsidRPr="002E0B08" w:rsidRDefault="004D13A1" w:rsidP="004D13A1">
      <w:pPr>
        <w:widowControl w:val="0"/>
        <w:spacing w:line="240" w:lineRule="atLeast"/>
        <w:jc w:val="both"/>
        <w:rPr>
          <w:rFonts w:cs="Arial"/>
        </w:rPr>
      </w:pPr>
    </w:p>
    <w:p w:rsidR="004D13A1" w:rsidRPr="002E0B08" w:rsidRDefault="004D13A1" w:rsidP="004D13A1">
      <w:pPr>
        <w:widowControl w:val="0"/>
        <w:numPr>
          <w:ilvl w:val="0"/>
          <w:numId w:val="25"/>
        </w:numPr>
        <w:shd w:val="clear" w:color="auto" w:fill="DBE5F1"/>
        <w:spacing w:line="240" w:lineRule="atLeast"/>
        <w:ind w:left="567" w:hanging="567"/>
        <w:jc w:val="both"/>
        <w:rPr>
          <w:rFonts w:cs="Arial"/>
          <w:b/>
        </w:rPr>
      </w:pPr>
      <w:r w:rsidRPr="00513589">
        <w:rPr>
          <w:rFonts w:cs="Arial"/>
          <w:b/>
        </w:rPr>
        <w:t>BITNI UVJETI ZA IZVRŠENJE UGOVORA</w:t>
      </w:r>
    </w:p>
    <w:p w:rsidR="004D13A1" w:rsidRDefault="004D13A1" w:rsidP="004D13A1">
      <w:pPr>
        <w:widowControl w:val="0"/>
        <w:spacing w:line="240" w:lineRule="atLeast"/>
        <w:jc w:val="both"/>
        <w:rPr>
          <w:rFonts w:cs="Arial"/>
          <w:b/>
        </w:rPr>
      </w:pPr>
    </w:p>
    <w:p w:rsidR="004D13A1" w:rsidRPr="002E0B08" w:rsidRDefault="004D13A1" w:rsidP="004D13A1">
      <w:pPr>
        <w:widowControl w:val="0"/>
        <w:numPr>
          <w:ilvl w:val="1"/>
          <w:numId w:val="25"/>
        </w:numPr>
        <w:spacing w:line="240" w:lineRule="atLeast"/>
        <w:ind w:left="567" w:hanging="567"/>
        <w:jc w:val="both"/>
        <w:rPr>
          <w:rFonts w:cs="Arial"/>
          <w:b/>
        </w:rPr>
      </w:pPr>
      <w:r w:rsidRPr="002E0B08">
        <w:rPr>
          <w:rFonts w:cs="Arial"/>
          <w:b/>
        </w:rPr>
        <w:t>Načelo savjesnosti i poštenja</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(a</w:t>
      </w:r>
      <w:r>
        <w:rPr>
          <w:rFonts w:cs="Arial"/>
          <w:color w:val="000000"/>
        </w:rPr>
        <w:t>)</w:t>
      </w:r>
      <w:r w:rsidRPr="00437CDC">
        <w:rPr>
          <w:rFonts w:cs="Arial"/>
          <w:color w:val="000000"/>
        </w:rPr>
        <w:t xml:space="preserve"> nuđenje, davanje, primanje ili traženje bilo kakve neprimjerene koristi kojom bi utjecao na djelovanje zapo</w:t>
      </w:r>
      <w:r>
        <w:rPr>
          <w:rFonts w:cs="Arial"/>
          <w:color w:val="000000"/>
        </w:rPr>
        <w:t>slenika Naručitelja u vezi s</w:t>
      </w:r>
      <w:r w:rsidRPr="00437CDC">
        <w:rPr>
          <w:rFonts w:cs="Arial"/>
          <w:color w:val="000000"/>
        </w:rPr>
        <w:t xml:space="preserve"> predmetnim postupkom nabave odnosno provedbom ugovora zaključenog na temelju istog, </w:t>
      </w:r>
    </w:p>
    <w:p w:rsidR="004D13A1" w:rsidRPr="00437CDC" w:rsidRDefault="004D13A1" w:rsidP="004D13A1">
      <w:pPr>
        <w:widowControl w:val="0"/>
        <w:spacing w:line="240" w:lineRule="atLeast"/>
        <w:ind w:firstLine="567"/>
        <w:jc w:val="both"/>
        <w:rPr>
          <w:rFonts w:cs="Arial"/>
          <w:color w:val="000000"/>
          <w:shd w:val="clear" w:color="auto" w:fill="FFFFFF"/>
        </w:rPr>
      </w:pPr>
      <w:r w:rsidRPr="00437CDC">
        <w:rPr>
          <w:rFonts w:cs="Arial"/>
          <w:color w:val="000000"/>
        </w:rPr>
        <w:t>(b)</w:t>
      </w:r>
      <w:r w:rsidRPr="00437CDC">
        <w:rPr>
          <w:rFonts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rsidR="004D13A1" w:rsidRPr="00437CDC" w:rsidRDefault="004D13A1" w:rsidP="004D13A1">
      <w:pPr>
        <w:widowControl w:val="0"/>
        <w:spacing w:line="240" w:lineRule="atLeast"/>
        <w:ind w:firstLine="567"/>
        <w:jc w:val="both"/>
        <w:rPr>
          <w:rFonts w:cs="Arial"/>
          <w:color w:val="000000"/>
        </w:rPr>
      </w:pPr>
      <w:r w:rsidRPr="00437CDC">
        <w:rPr>
          <w:rFonts w:cs="Arial"/>
          <w:color w:val="000000"/>
        </w:rPr>
        <w:t xml:space="preserve">U tom smislu, ako je neki član Uprave odabranog ponuditelja, voditelj projekta ili  dužnosnik upoznat s nekim činjenicama, smatra se da je s time upoznat i odabrani  ponuditelj. </w:t>
      </w:r>
    </w:p>
    <w:p w:rsidR="004D13A1" w:rsidRPr="00FA234F" w:rsidRDefault="004D13A1" w:rsidP="004D13A1">
      <w:pPr>
        <w:widowControl w:val="0"/>
        <w:spacing w:line="240" w:lineRule="atLeast"/>
        <w:jc w:val="both"/>
        <w:rPr>
          <w:rFonts w:cs="Arial"/>
          <w:b/>
          <w:sz w:val="24"/>
          <w:szCs w:val="24"/>
        </w:rPr>
      </w:pPr>
    </w:p>
    <w:p w:rsidR="004D13A1" w:rsidRDefault="004D13A1" w:rsidP="004D13A1">
      <w:pPr>
        <w:widowControl w:val="0"/>
        <w:numPr>
          <w:ilvl w:val="1"/>
          <w:numId w:val="25"/>
        </w:numPr>
        <w:spacing w:line="240" w:lineRule="atLeast"/>
        <w:ind w:left="567" w:hanging="567"/>
        <w:jc w:val="both"/>
        <w:rPr>
          <w:rFonts w:cs="Arial"/>
          <w:b/>
        </w:rPr>
      </w:pPr>
      <w:r w:rsidRPr="002E0B08">
        <w:rPr>
          <w:rFonts w:cs="Arial"/>
          <w:b/>
        </w:rPr>
        <w:t>Ne postoje gospodarski subjekti s kojima je  Naručitelj u sukobu interesa</w:t>
      </w:r>
      <w:r>
        <w:rPr>
          <w:rFonts w:cs="Arial"/>
          <w:b/>
        </w:rPr>
        <w:t>.</w:t>
      </w:r>
    </w:p>
    <w:p w:rsidR="004D13A1" w:rsidRDefault="004D13A1" w:rsidP="004D13A1">
      <w:pPr>
        <w:widowControl w:val="0"/>
        <w:spacing w:line="240" w:lineRule="atLeast"/>
        <w:jc w:val="both"/>
        <w:rPr>
          <w:rFonts w:cs="Arial"/>
          <w:b/>
        </w:rPr>
      </w:pPr>
    </w:p>
    <w:p w:rsidR="004D13A1" w:rsidRPr="002E0B08" w:rsidRDefault="004D13A1" w:rsidP="004D13A1">
      <w:pPr>
        <w:widowControl w:val="0"/>
        <w:spacing w:line="240" w:lineRule="atLeast"/>
        <w:jc w:val="both"/>
        <w:rPr>
          <w:rFonts w:cs="Arial"/>
          <w:b/>
        </w:rPr>
      </w:pPr>
    </w:p>
    <w:p w:rsidR="004D13A1" w:rsidRPr="00A9548A" w:rsidRDefault="004D13A1" w:rsidP="004D13A1">
      <w:pPr>
        <w:widowControl w:val="0"/>
        <w:numPr>
          <w:ilvl w:val="0"/>
          <w:numId w:val="25"/>
        </w:numPr>
        <w:shd w:val="clear" w:color="auto" w:fill="DBE5F1"/>
        <w:spacing w:line="240" w:lineRule="atLeast"/>
        <w:ind w:left="567" w:hanging="567"/>
        <w:jc w:val="both"/>
        <w:rPr>
          <w:rFonts w:cs="Arial"/>
          <w:b/>
        </w:rPr>
      </w:pPr>
      <w:r>
        <w:rPr>
          <w:rFonts w:cs="Arial"/>
          <w:b/>
          <w:sz w:val="24"/>
          <w:szCs w:val="24"/>
        </w:rPr>
        <w:t xml:space="preserve">ODREDBE O </w:t>
      </w:r>
      <w:r w:rsidRPr="00A9548A">
        <w:rPr>
          <w:rFonts w:cs="Arial"/>
          <w:b/>
          <w:sz w:val="24"/>
          <w:szCs w:val="24"/>
        </w:rPr>
        <w:t>PONUD</w:t>
      </w:r>
      <w:r>
        <w:rPr>
          <w:rFonts w:cs="Arial"/>
          <w:b/>
          <w:sz w:val="24"/>
          <w:szCs w:val="24"/>
        </w:rPr>
        <w:t>I</w:t>
      </w:r>
    </w:p>
    <w:p w:rsidR="004D13A1" w:rsidRDefault="004D13A1" w:rsidP="004D13A1">
      <w:pPr>
        <w:widowControl w:val="0"/>
        <w:spacing w:line="240" w:lineRule="atLeast"/>
        <w:jc w:val="both"/>
        <w:rPr>
          <w:rFonts w:cs="Arial"/>
          <w:b/>
        </w:rPr>
      </w:pPr>
    </w:p>
    <w:p w:rsidR="004D13A1" w:rsidRPr="00432EDA" w:rsidRDefault="004D13A1" w:rsidP="004D13A1">
      <w:pPr>
        <w:widowControl w:val="0"/>
        <w:numPr>
          <w:ilvl w:val="1"/>
          <w:numId w:val="25"/>
        </w:numPr>
        <w:spacing w:line="240" w:lineRule="atLeast"/>
        <w:ind w:left="0" w:firstLine="0"/>
        <w:jc w:val="both"/>
        <w:rPr>
          <w:rFonts w:cs="Arial"/>
          <w:b/>
        </w:rPr>
      </w:pPr>
      <w:r w:rsidRPr="00432EDA">
        <w:rPr>
          <w:rFonts w:cs="Arial"/>
          <w:b/>
        </w:rPr>
        <w:t>Sa</w:t>
      </w:r>
      <w:r>
        <w:rPr>
          <w:rFonts w:cs="Arial"/>
          <w:b/>
        </w:rPr>
        <w:t>držaj i način dostave ponude</w:t>
      </w:r>
    </w:p>
    <w:p w:rsidR="004D13A1" w:rsidRDefault="004D13A1" w:rsidP="004D13A1">
      <w:pPr>
        <w:widowControl w:val="0"/>
        <w:spacing w:line="240" w:lineRule="atLeast"/>
        <w:ind w:firstLine="709"/>
        <w:jc w:val="both"/>
        <w:rPr>
          <w:rFonts w:cs="Arial"/>
        </w:rPr>
      </w:pPr>
      <w:r>
        <w:rPr>
          <w:rFonts w:cs="Arial"/>
        </w:rPr>
        <w:t>Ponuda mora sadržavati pravilno ispunjeni ponudbeni list, dokaze sposobnosti iz točke 2.8. ovoga poziva, pravilno ispunjeni troškovnik te izjavu o integritetu koji čine priloge ovom pozivu.</w:t>
      </w:r>
    </w:p>
    <w:p w:rsidR="004D13A1" w:rsidRPr="00630E31" w:rsidRDefault="004D13A1" w:rsidP="004D13A1">
      <w:pPr>
        <w:widowControl w:val="0"/>
        <w:spacing w:line="240" w:lineRule="atLeast"/>
        <w:ind w:firstLine="709"/>
        <w:jc w:val="both"/>
        <w:rPr>
          <w:rFonts w:cs="Arial"/>
        </w:rPr>
      </w:pPr>
      <w:r w:rsidRPr="00630E31">
        <w:rPr>
          <w:rFonts w:cs="Arial"/>
        </w:rPr>
        <w:t xml:space="preserve">Ponuda se piše </w:t>
      </w:r>
      <w:r w:rsidRPr="00630E31">
        <w:rPr>
          <w:rFonts w:cs="Arial"/>
          <w:b/>
          <w:bCs/>
        </w:rPr>
        <w:t>neizbrisivom tintom</w:t>
      </w:r>
      <w:r w:rsidRPr="00630E31">
        <w:rPr>
          <w:rFonts w:cs="Arial"/>
        </w:rPr>
        <w:t xml:space="preserve"> (pisano </w:t>
      </w:r>
      <w:r w:rsidRPr="00630E31">
        <w:rPr>
          <w:rFonts w:cs="Arial"/>
          <w:b/>
          <w:bCs/>
        </w:rPr>
        <w:t>rukom</w:t>
      </w:r>
      <w:r w:rsidRPr="00630E31">
        <w:rPr>
          <w:rFonts w:cs="Arial"/>
        </w:rPr>
        <w:t xml:space="preserve"> ili ispisom putem </w:t>
      </w:r>
      <w:r w:rsidRPr="00630E31">
        <w:rPr>
          <w:rFonts w:cs="Arial"/>
          <w:b/>
          <w:bCs/>
        </w:rPr>
        <w:t>štampača</w:t>
      </w:r>
      <w:r w:rsidRPr="00630E31">
        <w:rPr>
          <w:rFonts w:cs="Arial"/>
        </w:rPr>
        <w:t xml:space="preserve">) te </w:t>
      </w:r>
      <w:r w:rsidRPr="00630E31">
        <w:rPr>
          <w:rFonts w:cs="Arial"/>
          <w:b/>
          <w:bCs/>
        </w:rPr>
        <w:t xml:space="preserve">mora biti uvezana jamstvenikom te izrađena (označena, numerirana i </w:t>
      </w:r>
      <w:proofErr w:type="spellStart"/>
      <w:r w:rsidRPr="00630E31">
        <w:rPr>
          <w:rFonts w:cs="Arial"/>
          <w:b/>
          <w:bCs/>
        </w:rPr>
        <w:t>dr</w:t>
      </w:r>
      <w:proofErr w:type="spellEnd"/>
      <w:r w:rsidRPr="00630E31">
        <w:rPr>
          <w:rFonts w:cs="Arial"/>
          <w:b/>
          <w:bCs/>
        </w:rPr>
        <w:t xml:space="preserve">.) </w:t>
      </w:r>
      <w:r w:rsidRPr="00630E31">
        <w:rPr>
          <w:rFonts w:cs="Arial"/>
          <w:bCs/>
        </w:rPr>
        <w:t>sukladno članku 11. stavcima od 1. – 6. Uredbe</w:t>
      </w:r>
      <w:r>
        <w:rPr>
          <w:rFonts w:cs="Arial"/>
        </w:rPr>
        <w:t xml:space="preserve"> o načinu izrade i postupanju s dokumentacijom za nadmetanje i ponudama ("Narodne novine" broj 10/12). </w:t>
      </w:r>
      <w:r w:rsidRPr="00630E31">
        <w:rPr>
          <w:rFonts w:cs="Arial"/>
        </w:rPr>
        <w:t xml:space="preserve"> Ispravci u ponudi moraju biti izrađeni na način da su vidljivi te moraju uz navod datuma ispravka biti potvrđeni potpisom ponuditelja.</w:t>
      </w:r>
    </w:p>
    <w:p w:rsidR="004D13A1" w:rsidRPr="00630E31" w:rsidRDefault="004D13A1" w:rsidP="004D13A1">
      <w:pPr>
        <w:widowControl w:val="0"/>
        <w:spacing w:line="240" w:lineRule="atLeast"/>
        <w:ind w:firstLine="709"/>
        <w:jc w:val="both"/>
        <w:rPr>
          <w:rFonts w:cs="Arial"/>
        </w:rPr>
      </w:pPr>
      <w:r w:rsidRPr="009F3F41">
        <w:rPr>
          <w:rFonts w:cs="Arial"/>
          <w:b/>
          <w:bCs/>
        </w:rPr>
        <w:t>Sve</w:t>
      </w:r>
      <w:r w:rsidRPr="009F3F41">
        <w:rPr>
          <w:rFonts w:cs="Arial"/>
          <w:b/>
        </w:rPr>
        <w:t xml:space="preserve"> </w:t>
      </w:r>
      <w:r w:rsidRPr="009F3F41">
        <w:rPr>
          <w:rFonts w:cs="Arial"/>
          <w:b/>
          <w:bCs/>
        </w:rPr>
        <w:t xml:space="preserve">tražene dokumente </w:t>
      </w:r>
      <w:r w:rsidRPr="009F3F41">
        <w:rPr>
          <w:rFonts w:cs="Arial"/>
          <w:b/>
        </w:rPr>
        <w:t xml:space="preserve">koji se dostavljaju u ponudi, ponuditelj može </w:t>
      </w:r>
      <w:r w:rsidRPr="009F3F41">
        <w:rPr>
          <w:rFonts w:cs="Arial"/>
          <w:b/>
          <w:bCs/>
        </w:rPr>
        <w:t>dostaviti u neovjerenoj preslici</w:t>
      </w:r>
      <w:r w:rsidRPr="009F3F41">
        <w:rPr>
          <w:rFonts w:cs="Arial"/>
          <w:b/>
        </w:rPr>
        <w:t xml:space="preserve"> pri čemu se neovjerenom preslikom smatra i neovjereni ispis elektroničke isprave</w:t>
      </w:r>
      <w:r w:rsidRPr="00630E31">
        <w:rPr>
          <w:rFonts w:cs="Arial"/>
        </w:rPr>
        <w:t>, a sve sukladno članku 75. Zakona</w:t>
      </w:r>
      <w:r w:rsidR="002647A9">
        <w:rPr>
          <w:rFonts w:cs="Arial"/>
        </w:rPr>
        <w:t xml:space="preserve"> i članku 46. stavku 7. Naputka.</w:t>
      </w:r>
    </w:p>
    <w:p w:rsidR="004D13A1" w:rsidRDefault="004D13A1" w:rsidP="002229EB">
      <w:pPr>
        <w:widowControl w:val="0"/>
        <w:spacing w:line="240" w:lineRule="atLeast"/>
        <w:ind w:firstLine="709"/>
        <w:jc w:val="both"/>
        <w:rPr>
          <w:rFonts w:cs="Arial"/>
        </w:rPr>
      </w:pPr>
      <w:r w:rsidRPr="00630E31">
        <w:rPr>
          <w:rFonts w:cs="Arial"/>
        </w:rPr>
        <w:t xml:space="preserve">U slučaju postojanja sumnje u istinitost podataka navedenih u </w:t>
      </w:r>
      <w:r>
        <w:rPr>
          <w:rFonts w:cs="Arial"/>
        </w:rPr>
        <w:t xml:space="preserve">dostavljenim </w:t>
      </w:r>
      <w:r w:rsidRPr="00630E31">
        <w:rPr>
          <w:rFonts w:cs="Arial"/>
        </w:rPr>
        <w:t>dokumentima</w:t>
      </w:r>
      <w:r>
        <w:rPr>
          <w:rFonts w:cs="Arial"/>
        </w:rPr>
        <w:t xml:space="preserve">, </w:t>
      </w:r>
      <w:r w:rsidRPr="00630E31">
        <w:rPr>
          <w:rFonts w:cs="Arial"/>
        </w:rPr>
        <w:t>Naručitelj može radi provjere istinitosti podataka</w:t>
      </w:r>
      <w:r w:rsidR="002229EB">
        <w:rPr>
          <w:rFonts w:cs="Arial"/>
        </w:rPr>
        <w:t xml:space="preserve"> </w:t>
      </w:r>
      <w:r w:rsidRPr="00630E31">
        <w:rPr>
          <w:rFonts w:cs="Arial"/>
        </w:rPr>
        <w:t>od ponuditelja zatražiti da u primjerenom roku dostave izvornike ili ovjerene preslike tih dokumenata i/ili</w:t>
      </w:r>
      <w:r w:rsidR="002229EB">
        <w:rPr>
          <w:rFonts w:cs="Arial"/>
        </w:rPr>
        <w:t xml:space="preserve"> </w:t>
      </w:r>
      <w:r w:rsidRPr="00630E31">
        <w:rPr>
          <w:rFonts w:cs="Arial"/>
        </w:rPr>
        <w:t>obratiti se izdavatelju dokumenta i/ili nadležnim tijelima.</w:t>
      </w:r>
    </w:p>
    <w:p w:rsidR="004D13A1" w:rsidRDefault="004D13A1" w:rsidP="004D13A1">
      <w:pPr>
        <w:widowControl w:val="0"/>
        <w:spacing w:line="240" w:lineRule="atLeast"/>
        <w:ind w:firstLine="709"/>
        <w:jc w:val="both"/>
        <w:rPr>
          <w:rFonts w:cs="Arial"/>
        </w:rPr>
      </w:pPr>
    </w:p>
    <w:p w:rsidR="004D13A1" w:rsidRPr="00432EDA" w:rsidRDefault="004D13A1" w:rsidP="004D13A1">
      <w:pPr>
        <w:widowControl w:val="0"/>
        <w:tabs>
          <w:tab w:val="left" w:pos="-5387"/>
        </w:tabs>
        <w:spacing w:line="240" w:lineRule="atLeast"/>
        <w:ind w:right="-50"/>
        <w:jc w:val="both"/>
        <w:rPr>
          <w:rFonts w:cs="Arial"/>
        </w:rPr>
      </w:pPr>
      <w:r>
        <w:rPr>
          <w:rFonts w:cs="Arial"/>
        </w:rPr>
        <w:tab/>
      </w:r>
      <w:r w:rsidRPr="00432EDA">
        <w:rPr>
          <w:rFonts w:cs="Arial"/>
        </w:rPr>
        <w:t>Ponuda se dostavlja u zatvorenoj omotnici označenoj na sljedeći način:</w:t>
      </w:r>
    </w:p>
    <w:p w:rsidR="004D13A1" w:rsidRPr="00432EDA" w:rsidRDefault="004D13A1" w:rsidP="004D13A1">
      <w:pPr>
        <w:widowControl w:val="0"/>
        <w:tabs>
          <w:tab w:val="left" w:pos="-5387"/>
          <w:tab w:val="left" w:pos="-5245"/>
        </w:tabs>
        <w:spacing w:line="240" w:lineRule="atLeast"/>
        <w:ind w:left="705" w:right="-50" w:hanging="705"/>
        <w:jc w:val="both"/>
        <w:rPr>
          <w:rFonts w:cs="Arial"/>
          <w:b/>
        </w:rPr>
      </w:pPr>
      <w:r w:rsidRPr="00432EDA">
        <w:rPr>
          <w:rFonts w:cs="Arial"/>
          <w:b/>
        </w:rPr>
        <w:t>a)</w:t>
      </w:r>
      <w:r w:rsidRPr="00432EDA">
        <w:rPr>
          <w:rFonts w:cs="Arial"/>
        </w:rPr>
        <w:t xml:space="preserve"> </w:t>
      </w:r>
      <w:r>
        <w:rPr>
          <w:rFonts w:cs="Arial"/>
        </w:rPr>
        <w:tab/>
      </w:r>
      <w:r w:rsidRPr="00432EDA">
        <w:rPr>
          <w:rFonts w:cs="Arial"/>
          <w:u w:val="single"/>
        </w:rPr>
        <w:t>adresirana na:</w:t>
      </w:r>
      <w:r w:rsidRPr="00432EDA">
        <w:rPr>
          <w:rFonts w:cs="Arial"/>
        </w:rPr>
        <w:t xml:space="preserve"> </w:t>
      </w:r>
      <w:r>
        <w:rPr>
          <w:rFonts w:cs="Arial"/>
          <w:b/>
        </w:rPr>
        <w:t>GRAD RIJEKA,</w:t>
      </w:r>
      <w:r w:rsidRPr="00432EDA">
        <w:rPr>
          <w:rFonts w:cs="Arial"/>
          <w:b/>
        </w:rPr>
        <w:t>Odjel za gradsku samoupravu i upravu</w:t>
      </w:r>
      <w:r>
        <w:rPr>
          <w:rFonts w:cs="Arial"/>
          <w:b/>
        </w:rPr>
        <w:t>,</w:t>
      </w:r>
      <w:r w:rsidRPr="00432EDA">
        <w:rPr>
          <w:rFonts w:cs="Arial"/>
          <w:b/>
        </w:rPr>
        <w:t xml:space="preserve">Trpimirova 2, 51000 Rijeka </w:t>
      </w:r>
    </w:p>
    <w:p w:rsidR="004D13A1" w:rsidRPr="00432EDA" w:rsidRDefault="004D13A1" w:rsidP="004D13A1">
      <w:pPr>
        <w:pStyle w:val="stavak"/>
        <w:widowControl w:val="0"/>
        <w:tabs>
          <w:tab w:val="clear" w:pos="284"/>
          <w:tab w:val="left" w:pos="-4962"/>
          <w:tab w:val="left" w:pos="-4820"/>
        </w:tabs>
        <w:spacing w:line="240" w:lineRule="atLeast"/>
        <w:ind w:left="705" w:right="-50" w:hanging="705"/>
        <w:rPr>
          <w:rFonts w:ascii="Arial" w:hAnsi="Arial" w:cs="Arial"/>
          <w:b/>
          <w:sz w:val="22"/>
          <w:szCs w:val="22"/>
          <w:lang w:val="hr-HR"/>
        </w:rPr>
      </w:pPr>
      <w:r w:rsidRPr="00432EDA">
        <w:rPr>
          <w:rFonts w:ascii="Arial" w:hAnsi="Arial" w:cs="Arial"/>
          <w:b/>
          <w:sz w:val="22"/>
          <w:szCs w:val="22"/>
          <w:lang w:val="it-IT"/>
        </w:rPr>
        <w:t>b</w:t>
      </w:r>
      <w:r w:rsidRPr="00432EDA">
        <w:rPr>
          <w:rFonts w:ascii="Arial" w:hAnsi="Arial" w:cs="Arial"/>
          <w:b/>
          <w:sz w:val="22"/>
          <w:szCs w:val="22"/>
          <w:lang w:val="hr-HR"/>
        </w:rPr>
        <w:t>)</w:t>
      </w:r>
      <w:r w:rsidRPr="00432EDA">
        <w:rPr>
          <w:rFonts w:ascii="Arial" w:hAnsi="Arial" w:cs="Arial"/>
          <w:sz w:val="22"/>
          <w:szCs w:val="22"/>
          <w:lang w:val="hr-HR"/>
        </w:rPr>
        <w:t xml:space="preserve"> </w:t>
      </w:r>
      <w:r>
        <w:rPr>
          <w:rFonts w:ascii="Arial" w:hAnsi="Arial" w:cs="Arial"/>
          <w:sz w:val="22"/>
          <w:szCs w:val="22"/>
          <w:lang w:val="hr-HR"/>
        </w:rPr>
        <w:tab/>
      </w:r>
      <w:r w:rsidRPr="00432EDA">
        <w:rPr>
          <w:rFonts w:ascii="Arial" w:hAnsi="Arial" w:cs="Arial"/>
          <w:sz w:val="22"/>
          <w:szCs w:val="22"/>
          <w:u w:val="single"/>
          <w:lang w:val="it-IT"/>
        </w:rPr>
        <w:t>s</w:t>
      </w:r>
      <w:r w:rsidRPr="00432EDA">
        <w:rPr>
          <w:rFonts w:ascii="Arial" w:hAnsi="Arial" w:cs="Arial"/>
          <w:sz w:val="22"/>
          <w:szCs w:val="22"/>
          <w:u w:val="single"/>
          <w:lang w:val="hr-HR"/>
        </w:rPr>
        <w:t xml:space="preserve"> </w:t>
      </w:r>
      <w:proofErr w:type="spellStart"/>
      <w:r w:rsidRPr="00432EDA">
        <w:rPr>
          <w:rFonts w:ascii="Arial" w:hAnsi="Arial" w:cs="Arial"/>
          <w:sz w:val="22"/>
          <w:szCs w:val="22"/>
          <w:u w:val="single"/>
          <w:lang w:val="it-IT"/>
        </w:rPr>
        <w:t>naznakom</w:t>
      </w:r>
      <w:proofErr w:type="spellEnd"/>
      <w:r w:rsidRPr="00432EDA">
        <w:rPr>
          <w:rFonts w:ascii="Arial" w:hAnsi="Arial" w:cs="Arial"/>
          <w:sz w:val="22"/>
          <w:szCs w:val="22"/>
          <w:u w:val="single"/>
          <w:lang w:val="hr-HR"/>
        </w:rPr>
        <w:t>:</w:t>
      </w:r>
      <w:r w:rsidRPr="00432EDA">
        <w:rPr>
          <w:rFonts w:ascii="Arial" w:hAnsi="Arial" w:cs="Arial"/>
          <w:sz w:val="22"/>
          <w:szCs w:val="22"/>
          <w:lang w:val="hr-HR"/>
        </w:rPr>
        <w:t xml:space="preserve"> </w:t>
      </w:r>
      <w:r w:rsidRPr="00432EDA">
        <w:rPr>
          <w:rFonts w:ascii="Arial" w:hAnsi="Arial" w:cs="Arial"/>
          <w:b/>
          <w:sz w:val="22"/>
          <w:szCs w:val="22"/>
          <w:lang w:val="hr-HR"/>
        </w:rPr>
        <w:t>"</w:t>
      </w:r>
      <w:r w:rsidRPr="00432EDA">
        <w:rPr>
          <w:rFonts w:ascii="Arial" w:hAnsi="Arial" w:cs="Arial"/>
          <w:b/>
          <w:sz w:val="22"/>
          <w:szCs w:val="22"/>
          <w:lang w:val="it-IT"/>
        </w:rPr>
        <w:t>NE</w:t>
      </w:r>
      <w:r w:rsidRPr="00432EDA">
        <w:rPr>
          <w:rFonts w:ascii="Arial" w:hAnsi="Arial" w:cs="Arial"/>
          <w:b/>
          <w:sz w:val="22"/>
          <w:szCs w:val="22"/>
          <w:lang w:val="hr-HR"/>
        </w:rPr>
        <w:t xml:space="preserve"> </w:t>
      </w:r>
      <w:r w:rsidRPr="00432EDA">
        <w:rPr>
          <w:rFonts w:ascii="Arial" w:hAnsi="Arial" w:cs="Arial"/>
          <w:b/>
          <w:sz w:val="22"/>
          <w:szCs w:val="22"/>
          <w:lang w:val="it-IT"/>
        </w:rPr>
        <w:t>OTVARAJ</w:t>
      </w:r>
      <w:r w:rsidRPr="00432EDA">
        <w:rPr>
          <w:rFonts w:ascii="Arial" w:hAnsi="Arial" w:cs="Arial"/>
          <w:b/>
          <w:sz w:val="22"/>
          <w:szCs w:val="22"/>
          <w:lang w:val="hr-HR"/>
        </w:rPr>
        <w:t xml:space="preserve"> – </w:t>
      </w:r>
      <w:r w:rsidRPr="00432EDA">
        <w:rPr>
          <w:rFonts w:ascii="Arial" w:hAnsi="Arial" w:cs="Arial"/>
          <w:b/>
          <w:sz w:val="22"/>
          <w:szCs w:val="22"/>
          <w:lang w:val="it-IT"/>
        </w:rPr>
        <w:t>PONUDA</w:t>
      </w:r>
      <w:r w:rsidRPr="00432EDA">
        <w:rPr>
          <w:rFonts w:ascii="Arial" w:hAnsi="Arial" w:cs="Arial"/>
          <w:b/>
          <w:sz w:val="22"/>
          <w:szCs w:val="22"/>
          <w:lang w:val="hr-HR"/>
        </w:rPr>
        <w:t xml:space="preserve"> </w:t>
      </w:r>
      <w:r w:rsidRPr="00432EDA">
        <w:rPr>
          <w:rFonts w:ascii="Arial" w:hAnsi="Arial" w:cs="Arial"/>
          <w:b/>
          <w:sz w:val="22"/>
          <w:szCs w:val="22"/>
          <w:lang w:val="it-IT"/>
        </w:rPr>
        <w:t>ZA</w:t>
      </w:r>
      <w:r w:rsidRPr="00432EDA">
        <w:rPr>
          <w:rFonts w:ascii="Arial" w:hAnsi="Arial" w:cs="Arial"/>
          <w:b/>
          <w:sz w:val="22"/>
          <w:szCs w:val="22"/>
          <w:lang w:val="hr-HR"/>
        </w:rPr>
        <w:t xml:space="preserve"> NABAVU </w:t>
      </w:r>
      <w:r w:rsidR="00AE4784">
        <w:rPr>
          <w:rFonts w:ascii="Arial" w:hAnsi="Arial" w:cs="Arial"/>
          <w:b/>
          <w:sz w:val="22"/>
          <w:szCs w:val="22"/>
          <w:lang w:val="hr-HR"/>
        </w:rPr>
        <w:t xml:space="preserve">UREDSKOG MATERIJALA </w:t>
      </w:r>
      <w:r>
        <w:rPr>
          <w:rFonts w:ascii="Arial" w:hAnsi="Arial" w:cs="Arial"/>
          <w:b/>
          <w:sz w:val="22"/>
          <w:szCs w:val="22"/>
          <w:lang w:val="hr-HR"/>
        </w:rPr>
        <w:t xml:space="preserve">- </w:t>
      </w:r>
      <w:r w:rsidRPr="00432EDA">
        <w:rPr>
          <w:rFonts w:ascii="Arial" w:hAnsi="Arial" w:cs="Arial"/>
          <w:b/>
          <w:sz w:val="22"/>
          <w:szCs w:val="22"/>
          <w:lang w:val="hr-HR"/>
        </w:rPr>
        <w:t xml:space="preserve"> </w:t>
      </w:r>
      <w:proofErr w:type="spellStart"/>
      <w:r w:rsidRPr="00432EDA">
        <w:rPr>
          <w:rFonts w:ascii="Arial" w:hAnsi="Arial" w:cs="Arial"/>
          <w:b/>
          <w:sz w:val="22"/>
          <w:szCs w:val="22"/>
          <w:lang w:val="hr-HR"/>
        </w:rPr>
        <w:t>EV.BROJ</w:t>
      </w:r>
      <w:proofErr w:type="spellEnd"/>
      <w:r w:rsidRPr="00432EDA">
        <w:rPr>
          <w:rFonts w:ascii="Arial" w:hAnsi="Arial" w:cs="Arial"/>
          <w:b/>
          <w:sz w:val="22"/>
          <w:szCs w:val="22"/>
          <w:lang w:val="hr-HR"/>
        </w:rPr>
        <w:t>: 09-00-</w:t>
      </w:r>
      <w:r>
        <w:rPr>
          <w:rFonts w:ascii="Arial" w:hAnsi="Arial" w:cs="Arial"/>
          <w:b/>
          <w:sz w:val="22"/>
          <w:szCs w:val="22"/>
          <w:lang w:val="hr-HR"/>
        </w:rPr>
        <w:t>1</w:t>
      </w:r>
      <w:r w:rsidR="00AE4784">
        <w:rPr>
          <w:rFonts w:ascii="Arial" w:hAnsi="Arial" w:cs="Arial"/>
          <w:b/>
          <w:sz w:val="22"/>
          <w:szCs w:val="22"/>
          <w:lang w:val="hr-HR"/>
        </w:rPr>
        <w:t>2</w:t>
      </w:r>
      <w:r>
        <w:rPr>
          <w:rFonts w:ascii="Arial" w:hAnsi="Arial" w:cs="Arial"/>
          <w:b/>
          <w:sz w:val="22"/>
          <w:szCs w:val="22"/>
          <w:lang w:val="hr-HR"/>
        </w:rPr>
        <w:t>/201</w:t>
      </w:r>
      <w:r w:rsidR="00FC54C7">
        <w:rPr>
          <w:rFonts w:ascii="Arial" w:hAnsi="Arial" w:cs="Arial"/>
          <w:b/>
          <w:sz w:val="22"/>
          <w:szCs w:val="22"/>
          <w:lang w:val="hr-HR"/>
        </w:rPr>
        <w:t>5</w:t>
      </w:r>
      <w:r w:rsidRPr="00432EDA">
        <w:rPr>
          <w:rFonts w:ascii="Arial" w:hAnsi="Arial" w:cs="Arial"/>
          <w:b/>
          <w:sz w:val="22"/>
          <w:szCs w:val="22"/>
          <w:lang w:val="hr-HR"/>
        </w:rPr>
        <w:t>"</w:t>
      </w:r>
    </w:p>
    <w:p w:rsidR="004D13A1" w:rsidRPr="00432EDA" w:rsidRDefault="004D13A1" w:rsidP="004D13A1">
      <w:pPr>
        <w:widowControl w:val="0"/>
        <w:tabs>
          <w:tab w:val="left" w:pos="9013"/>
          <w:tab w:val="left" w:pos="9063"/>
        </w:tabs>
        <w:spacing w:line="240" w:lineRule="atLeast"/>
        <w:ind w:left="705" w:right="-50" w:hanging="705"/>
        <w:jc w:val="both"/>
        <w:rPr>
          <w:rFonts w:cs="Arial"/>
        </w:rPr>
      </w:pPr>
      <w:r w:rsidRPr="00432EDA">
        <w:rPr>
          <w:rFonts w:cs="Arial"/>
          <w:b/>
        </w:rPr>
        <w:t>c)</w:t>
      </w:r>
      <w:r>
        <w:rPr>
          <w:rFonts w:cs="Arial"/>
          <w:b/>
        </w:rPr>
        <w:tab/>
      </w:r>
      <w:r w:rsidRPr="00432EDA">
        <w:rPr>
          <w:rFonts w:cs="Arial"/>
          <w:u w:val="single"/>
        </w:rPr>
        <w:t>na poleđini:</w:t>
      </w:r>
      <w:r w:rsidRPr="00432EDA">
        <w:rPr>
          <w:rFonts w:cs="Arial"/>
        </w:rPr>
        <w:t xml:space="preserve">  </w:t>
      </w:r>
      <w:r w:rsidRPr="00432EDA">
        <w:rPr>
          <w:rFonts w:cs="Arial"/>
          <w:b/>
        </w:rPr>
        <w:t>NAZIV I ADRESA PONUDITELJA</w:t>
      </w:r>
    </w:p>
    <w:p w:rsidR="004D13A1" w:rsidRPr="00FA6A02" w:rsidRDefault="004D13A1" w:rsidP="004D13A1">
      <w:pPr>
        <w:widowControl w:val="0"/>
        <w:tabs>
          <w:tab w:val="left" w:pos="0"/>
        </w:tabs>
        <w:spacing w:line="240" w:lineRule="atLeast"/>
        <w:jc w:val="both"/>
        <w:rPr>
          <w:rFonts w:cs="Arial"/>
          <w:b/>
        </w:rPr>
      </w:pPr>
      <w:r>
        <w:rPr>
          <w:rFonts w:cs="Arial"/>
        </w:rPr>
        <w:tab/>
      </w:r>
      <w:r w:rsidR="002647A9">
        <w:rPr>
          <w:rFonts w:cs="Arial"/>
        </w:rPr>
        <w:t>Krajnji rok za podnošenje ponude</w:t>
      </w:r>
      <w:r w:rsidRPr="00432EDA">
        <w:rPr>
          <w:rFonts w:cs="Arial"/>
        </w:rPr>
        <w:t xml:space="preserve"> je:</w:t>
      </w:r>
      <w:r w:rsidRPr="00432EDA">
        <w:rPr>
          <w:rFonts w:cs="Arial"/>
          <w:b/>
        </w:rPr>
        <w:t xml:space="preserve"> </w:t>
      </w:r>
      <w:r w:rsidR="00FC54C7" w:rsidRPr="00FA6A02">
        <w:rPr>
          <w:rFonts w:cs="Arial"/>
          <w:b/>
          <w:highlight w:val="lightGray"/>
          <w:u w:val="single"/>
        </w:rPr>
        <w:t>16</w:t>
      </w:r>
      <w:r w:rsidR="002647A9" w:rsidRPr="00FA6A02">
        <w:rPr>
          <w:rFonts w:cs="Arial"/>
          <w:b/>
          <w:highlight w:val="lightGray"/>
          <w:u w:val="single"/>
        </w:rPr>
        <w:t>.</w:t>
      </w:r>
      <w:r w:rsidR="00AE4784" w:rsidRPr="00FA6A02">
        <w:rPr>
          <w:rFonts w:cs="Arial"/>
          <w:b/>
          <w:highlight w:val="lightGray"/>
          <w:u w:val="single"/>
        </w:rPr>
        <w:t xml:space="preserve"> studenoga</w:t>
      </w:r>
      <w:r w:rsidR="00FC54C7" w:rsidRPr="00FA6A02">
        <w:rPr>
          <w:rFonts w:cs="Arial"/>
          <w:b/>
          <w:highlight w:val="lightGray"/>
          <w:u w:val="single"/>
        </w:rPr>
        <w:t xml:space="preserve"> 2015.</w:t>
      </w:r>
      <w:r w:rsidRPr="00FA6A02">
        <w:rPr>
          <w:rFonts w:cs="Arial"/>
          <w:b/>
          <w:highlight w:val="lightGray"/>
          <w:u w:val="single"/>
        </w:rPr>
        <w:t xml:space="preserve"> (</w:t>
      </w:r>
      <w:r w:rsidR="00FC54C7" w:rsidRPr="00FA6A02">
        <w:rPr>
          <w:rFonts w:cs="Arial"/>
          <w:b/>
          <w:highlight w:val="lightGray"/>
          <w:u w:val="single"/>
        </w:rPr>
        <w:t>ponedjeljak</w:t>
      </w:r>
      <w:r w:rsidRPr="00FA6A02">
        <w:rPr>
          <w:rFonts w:cs="Arial"/>
          <w:b/>
          <w:highlight w:val="lightGray"/>
          <w:u w:val="single"/>
        </w:rPr>
        <w:t xml:space="preserve">) u 10.00 sati </w:t>
      </w:r>
      <w:r w:rsidRPr="00FA6A02">
        <w:rPr>
          <w:rFonts w:cs="Arial"/>
          <w:b/>
          <w:highlight w:val="lightGray"/>
        </w:rPr>
        <w:t>bez obzira na način dostave.</w:t>
      </w:r>
    </w:p>
    <w:p w:rsidR="004D13A1" w:rsidRDefault="004D13A1" w:rsidP="004D13A1">
      <w:pPr>
        <w:widowControl w:val="0"/>
        <w:tabs>
          <w:tab w:val="left" w:pos="0"/>
        </w:tabs>
        <w:spacing w:line="240" w:lineRule="atLeast"/>
        <w:jc w:val="both"/>
        <w:rPr>
          <w:rFonts w:cs="Arial"/>
        </w:rPr>
      </w:pPr>
      <w:r>
        <w:rPr>
          <w:rFonts w:cs="Arial"/>
        </w:rPr>
        <w:tab/>
      </w:r>
      <w:r w:rsidRPr="00432EDA">
        <w:rPr>
          <w:rFonts w:cs="Arial"/>
        </w:rPr>
        <w:t>U roku za dostavu ponude, ponuditelj može izmijeniti svoju ponudu, nadopuniti je ili od nje odustati. U slučaju da do isteka roka za dostavu ponuda ponuditelj istu izmijeni i/ili dopuni, izmjena i/ili dopuna ponude dostavlja se na isti način kao i osnovna ponuda s obveznom naznakom da se radi o izmjeni i/ili dopuni ponude.</w:t>
      </w:r>
    </w:p>
    <w:p w:rsidR="004D13A1" w:rsidRPr="00432EDA" w:rsidRDefault="002229EB" w:rsidP="004D13A1">
      <w:pPr>
        <w:widowControl w:val="0"/>
        <w:tabs>
          <w:tab w:val="left" w:pos="0"/>
        </w:tabs>
        <w:spacing w:line="240" w:lineRule="atLeast"/>
        <w:jc w:val="both"/>
        <w:rPr>
          <w:rFonts w:cs="Arial"/>
        </w:rPr>
      </w:pPr>
      <w:r>
        <w:rPr>
          <w:rFonts w:cs="Arial"/>
        </w:rPr>
        <w:tab/>
      </w:r>
      <w:r w:rsidR="004D13A1" w:rsidRPr="00432EDA">
        <w:rPr>
          <w:rFonts w:cs="Arial"/>
        </w:rPr>
        <w:t>Ponuditelj može u roku za dostavu ponuda pisanom izjavom i odustati od svoje ponude u kojem slučaju može istodobno zahtijevati</w:t>
      </w:r>
      <w:r w:rsidR="004D13A1">
        <w:rPr>
          <w:rFonts w:cs="Arial"/>
        </w:rPr>
        <w:t xml:space="preserve"> povrat svoje neotvorene ponude.</w:t>
      </w:r>
    </w:p>
    <w:p w:rsidR="004D13A1" w:rsidRDefault="004D13A1" w:rsidP="004D13A1">
      <w:pPr>
        <w:widowControl w:val="0"/>
        <w:spacing w:line="240" w:lineRule="atLeast"/>
        <w:ind w:left="567" w:hanging="567"/>
        <w:jc w:val="both"/>
        <w:rPr>
          <w:rFonts w:cs="Arial"/>
          <w:i/>
        </w:rPr>
      </w:pPr>
    </w:p>
    <w:p w:rsidR="004D13A1" w:rsidRPr="00432EDA" w:rsidRDefault="004D13A1" w:rsidP="004D13A1">
      <w:pPr>
        <w:widowControl w:val="0"/>
        <w:numPr>
          <w:ilvl w:val="1"/>
          <w:numId w:val="25"/>
        </w:numPr>
        <w:spacing w:line="240" w:lineRule="atLeast"/>
        <w:ind w:hanging="1440"/>
        <w:jc w:val="both"/>
        <w:rPr>
          <w:rFonts w:cs="Arial"/>
          <w:b/>
        </w:rPr>
      </w:pPr>
      <w:r w:rsidRPr="00432EDA">
        <w:rPr>
          <w:rFonts w:cs="Arial"/>
          <w:b/>
        </w:rPr>
        <w:t xml:space="preserve">Jezik i pismo ponude: </w:t>
      </w:r>
    </w:p>
    <w:p w:rsidR="004D13A1" w:rsidRPr="00B74726" w:rsidRDefault="004D13A1" w:rsidP="004D13A1">
      <w:pPr>
        <w:widowControl w:val="0"/>
        <w:spacing w:line="240" w:lineRule="atLeast"/>
        <w:ind w:left="567" w:hanging="567"/>
        <w:jc w:val="both"/>
        <w:rPr>
          <w:rFonts w:cs="Arial"/>
        </w:rPr>
      </w:pPr>
      <w:r w:rsidRPr="00B74726">
        <w:rPr>
          <w:rFonts w:cs="Arial"/>
        </w:rPr>
        <w:t>Ponuda se izrađuje na hrvatskom jeziku  i latiničnom pismu.</w:t>
      </w:r>
    </w:p>
    <w:p w:rsidR="004D13A1" w:rsidRPr="00B74726" w:rsidRDefault="004D13A1" w:rsidP="002229EB">
      <w:pPr>
        <w:widowControl w:val="0"/>
        <w:spacing w:line="240" w:lineRule="atLeast"/>
        <w:jc w:val="both"/>
        <w:rPr>
          <w:rFonts w:cs="Arial"/>
        </w:rPr>
      </w:pPr>
    </w:p>
    <w:p w:rsidR="004D13A1" w:rsidRDefault="004D13A1" w:rsidP="004D13A1">
      <w:pPr>
        <w:widowControl w:val="0"/>
        <w:numPr>
          <w:ilvl w:val="1"/>
          <w:numId w:val="25"/>
        </w:numPr>
        <w:spacing w:line="240" w:lineRule="atLeast"/>
        <w:ind w:hanging="1440"/>
        <w:jc w:val="both"/>
        <w:rPr>
          <w:rFonts w:cs="Arial"/>
          <w:b/>
        </w:rPr>
      </w:pPr>
      <w:r w:rsidRPr="00432EDA">
        <w:rPr>
          <w:rFonts w:cs="Arial"/>
          <w:b/>
        </w:rPr>
        <w:t xml:space="preserve">Rok za dostavu ponude : </w:t>
      </w:r>
      <w:r w:rsidR="00FC54C7">
        <w:rPr>
          <w:rFonts w:cs="Arial"/>
          <w:b/>
        </w:rPr>
        <w:t>16.11.2015.</w:t>
      </w:r>
      <w:r w:rsidRPr="00432EDA">
        <w:rPr>
          <w:rFonts w:cs="Arial"/>
          <w:b/>
        </w:rPr>
        <w:t xml:space="preserve"> godine u </w:t>
      </w:r>
      <w:r>
        <w:rPr>
          <w:rFonts w:cs="Arial"/>
          <w:b/>
        </w:rPr>
        <w:t>10.00 sati</w:t>
      </w:r>
    </w:p>
    <w:p w:rsidR="004D13A1" w:rsidRDefault="004D13A1" w:rsidP="004D13A1">
      <w:pPr>
        <w:widowControl w:val="0"/>
        <w:spacing w:line="240" w:lineRule="atLeast"/>
        <w:ind w:left="567" w:hanging="567"/>
        <w:jc w:val="both"/>
        <w:rPr>
          <w:rFonts w:cs="Arial"/>
          <w:b/>
        </w:rPr>
      </w:pPr>
    </w:p>
    <w:p w:rsidR="00AC6EE2" w:rsidRPr="002E0B08" w:rsidRDefault="00AC6EE2" w:rsidP="004D13A1">
      <w:pPr>
        <w:widowControl w:val="0"/>
        <w:spacing w:line="240" w:lineRule="atLeast"/>
        <w:ind w:left="567" w:hanging="567"/>
        <w:jc w:val="both"/>
        <w:rPr>
          <w:rFonts w:cs="Arial"/>
          <w:b/>
        </w:rPr>
      </w:pPr>
    </w:p>
    <w:p w:rsidR="004D13A1" w:rsidRDefault="004D13A1" w:rsidP="004D13A1">
      <w:pPr>
        <w:widowControl w:val="0"/>
        <w:numPr>
          <w:ilvl w:val="1"/>
          <w:numId w:val="25"/>
        </w:numPr>
        <w:tabs>
          <w:tab w:val="left" w:pos="0"/>
        </w:tabs>
        <w:spacing w:line="240" w:lineRule="atLeast"/>
        <w:ind w:hanging="1440"/>
        <w:jc w:val="both"/>
        <w:rPr>
          <w:rFonts w:cs="Arial"/>
          <w:b/>
        </w:rPr>
      </w:pPr>
      <w:r w:rsidRPr="00432EDA">
        <w:rPr>
          <w:rFonts w:cs="Arial"/>
          <w:b/>
        </w:rPr>
        <w:t xml:space="preserve">Rok i mjesto otvaranja ponude: </w:t>
      </w:r>
    </w:p>
    <w:p w:rsidR="004D13A1" w:rsidRPr="002E0B08" w:rsidRDefault="004D13A1" w:rsidP="004D13A1">
      <w:pPr>
        <w:widowControl w:val="0"/>
        <w:tabs>
          <w:tab w:val="left" w:pos="0"/>
        </w:tabs>
        <w:spacing w:line="240" w:lineRule="atLeast"/>
        <w:jc w:val="both"/>
        <w:rPr>
          <w:rFonts w:cs="Arial"/>
        </w:rPr>
      </w:pPr>
      <w:r>
        <w:rPr>
          <w:rFonts w:cs="Arial"/>
        </w:rPr>
        <w:tab/>
      </w:r>
      <w:r w:rsidRPr="002E0B08">
        <w:rPr>
          <w:rFonts w:cs="Arial"/>
        </w:rPr>
        <w:t xml:space="preserve">Otvaranje ponuda dana </w:t>
      </w:r>
      <w:r w:rsidR="00FC54C7">
        <w:rPr>
          <w:rFonts w:cs="Arial"/>
        </w:rPr>
        <w:t>16.11.2015.</w:t>
      </w:r>
      <w:r w:rsidRPr="002E0B08">
        <w:rPr>
          <w:rFonts w:cs="Arial"/>
        </w:rPr>
        <w:t xml:space="preserve"> u 1</w:t>
      </w:r>
      <w:r>
        <w:rPr>
          <w:rFonts w:cs="Arial"/>
        </w:rPr>
        <w:t>0</w:t>
      </w:r>
      <w:r w:rsidRPr="002E0B08">
        <w:rPr>
          <w:rFonts w:cs="Arial"/>
        </w:rPr>
        <w:t>,00 sati u  prostorijama Naručitelja, Trpimirova 2/IV, Rijeka.</w:t>
      </w:r>
    </w:p>
    <w:p w:rsidR="004D13A1" w:rsidRPr="002647A9" w:rsidRDefault="004D13A1" w:rsidP="004D13A1">
      <w:pPr>
        <w:widowControl w:val="0"/>
        <w:spacing w:line="240" w:lineRule="atLeast"/>
        <w:ind w:left="567"/>
        <w:jc w:val="both"/>
        <w:rPr>
          <w:rFonts w:cs="Arial"/>
          <w:b/>
        </w:rPr>
      </w:pPr>
      <w:r w:rsidRPr="002647A9">
        <w:rPr>
          <w:rFonts w:cs="Arial"/>
          <w:b/>
        </w:rPr>
        <w:t xml:space="preserve">Otvaranje ponuda nije javno. </w:t>
      </w:r>
    </w:p>
    <w:p w:rsidR="00AC6EE2" w:rsidRDefault="00AC6EE2" w:rsidP="004D13A1">
      <w:pPr>
        <w:widowControl w:val="0"/>
        <w:spacing w:line="240" w:lineRule="atLeast"/>
        <w:ind w:left="567"/>
        <w:jc w:val="both"/>
        <w:rPr>
          <w:rFonts w:cs="Arial"/>
        </w:rPr>
      </w:pPr>
    </w:p>
    <w:p w:rsidR="00AC6EE2" w:rsidRPr="002E0B08" w:rsidRDefault="00AC6EE2" w:rsidP="004D13A1">
      <w:pPr>
        <w:widowControl w:val="0"/>
        <w:spacing w:line="240" w:lineRule="atLeast"/>
        <w:ind w:left="567"/>
        <w:jc w:val="both"/>
        <w:rPr>
          <w:rFonts w:cs="Arial"/>
        </w:rPr>
      </w:pPr>
    </w:p>
    <w:p w:rsidR="004D13A1" w:rsidRPr="002E0B08" w:rsidRDefault="002229EB" w:rsidP="004D13A1">
      <w:pPr>
        <w:widowControl w:val="0"/>
        <w:spacing w:line="240" w:lineRule="atLeast"/>
        <w:ind w:left="567" w:hanging="567"/>
        <w:jc w:val="both"/>
        <w:rPr>
          <w:rFonts w:cs="Arial"/>
          <w:b/>
        </w:rPr>
      </w:pPr>
      <w:r>
        <w:rPr>
          <w:rFonts w:cs="Arial"/>
          <w:b/>
        </w:rPr>
        <w:t>5</w:t>
      </w:r>
      <w:r w:rsidR="004D13A1">
        <w:rPr>
          <w:rFonts w:cs="Arial"/>
          <w:b/>
        </w:rPr>
        <w:t>.5.</w:t>
      </w:r>
      <w:r w:rsidR="004D13A1">
        <w:rPr>
          <w:rFonts w:cs="Arial"/>
          <w:b/>
        </w:rPr>
        <w:tab/>
      </w:r>
      <w:r w:rsidR="004D13A1" w:rsidRPr="002E0B08">
        <w:rPr>
          <w:rFonts w:cs="Arial"/>
          <w:b/>
        </w:rPr>
        <w:t>Služba i osob</w:t>
      </w:r>
      <w:r w:rsidR="00FA6A02">
        <w:rPr>
          <w:rFonts w:cs="Arial"/>
          <w:b/>
        </w:rPr>
        <w:t>e</w:t>
      </w:r>
      <w:r w:rsidR="004D13A1" w:rsidRPr="002E0B08">
        <w:rPr>
          <w:rFonts w:cs="Arial"/>
          <w:b/>
        </w:rPr>
        <w:t xml:space="preserve"> zadužena za kontakt</w:t>
      </w:r>
    </w:p>
    <w:p w:rsidR="004D13A1" w:rsidRDefault="00AB6941" w:rsidP="004D13A1">
      <w:pPr>
        <w:widowControl w:val="0"/>
        <w:spacing w:line="240" w:lineRule="atLeast"/>
        <w:ind w:left="567"/>
        <w:jc w:val="both"/>
        <w:rPr>
          <w:rFonts w:cs="Arial"/>
        </w:rPr>
      </w:pPr>
      <w:r>
        <w:rPr>
          <w:rFonts w:cs="Arial"/>
        </w:rPr>
        <w:t>Vinko Randić</w:t>
      </w:r>
      <w:r w:rsidR="00FA6A02">
        <w:rPr>
          <w:rFonts w:cs="Arial"/>
        </w:rPr>
        <w:t xml:space="preserve">, </w:t>
      </w:r>
      <w:proofErr w:type="spellStart"/>
      <w:r w:rsidR="00FA6A02">
        <w:rPr>
          <w:rFonts w:cs="Arial"/>
        </w:rPr>
        <w:t>dipl.iur</w:t>
      </w:r>
      <w:proofErr w:type="spellEnd"/>
      <w:r w:rsidR="00FA6A02">
        <w:rPr>
          <w:rFonts w:cs="Arial"/>
        </w:rPr>
        <w:t>.</w:t>
      </w:r>
    </w:p>
    <w:p w:rsidR="004D13A1" w:rsidRDefault="00710FD9" w:rsidP="004D13A1">
      <w:pPr>
        <w:widowControl w:val="0"/>
        <w:spacing w:line="240" w:lineRule="atLeast"/>
        <w:ind w:firstLine="567"/>
        <w:jc w:val="both"/>
        <w:rPr>
          <w:rFonts w:cs="Arial"/>
        </w:rPr>
      </w:pPr>
      <w:r>
        <w:rPr>
          <w:rFonts w:cs="Arial"/>
        </w:rPr>
        <w:t>Viši stručni suradnik za pravne poslove i javnu nabavu</w:t>
      </w:r>
    </w:p>
    <w:p w:rsidR="004D13A1" w:rsidRDefault="004D13A1" w:rsidP="004D13A1">
      <w:pPr>
        <w:widowControl w:val="0"/>
        <w:spacing w:line="240" w:lineRule="atLeast"/>
        <w:ind w:firstLine="567"/>
        <w:jc w:val="both"/>
        <w:rPr>
          <w:rFonts w:cs="Arial"/>
        </w:rPr>
      </w:pPr>
      <w:r>
        <w:rPr>
          <w:rFonts w:cs="Arial"/>
        </w:rPr>
        <w:t>GRAD RIJEKA, Odjel za gradsku samoupravu i upravu</w:t>
      </w:r>
    </w:p>
    <w:p w:rsidR="004D13A1" w:rsidRDefault="004D13A1" w:rsidP="004D13A1">
      <w:pPr>
        <w:widowControl w:val="0"/>
        <w:spacing w:line="240" w:lineRule="atLeast"/>
        <w:ind w:firstLine="567"/>
        <w:jc w:val="both"/>
        <w:rPr>
          <w:rFonts w:cs="Arial"/>
        </w:rPr>
      </w:pPr>
      <w:proofErr w:type="spellStart"/>
      <w:r>
        <w:rPr>
          <w:rFonts w:cs="Arial"/>
        </w:rPr>
        <w:t>Tel</w:t>
      </w:r>
      <w:proofErr w:type="spellEnd"/>
      <w:r>
        <w:rPr>
          <w:rFonts w:cs="Arial"/>
        </w:rPr>
        <w:t>: 051/209-4</w:t>
      </w:r>
      <w:r w:rsidR="00AB6941">
        <w:rPr>
          <w:rFonts w:cs="Arial"/>
        </w:rPr>
        <w:t>77; 209-470</w:t>
      </w:r>
    </w:p>
    <w:p w:rsidR="004D13A1" w:rsidRDefault="004D13A1" w:rsidP="004D13A1">
      <w:pPr>
        <w:widowControl w:val="0"/>
        <w:spacing w:line="240" w:lineRule="atLeast"/>
        <w:ind w:firstLine="567"/>
        <w:jc w:val="both"/>
        <w:rPr>
          <w:rFonts w:cs="Arial"/>
        </w:rPr>
      </w:pPr>
      <w:proofErr w:type="spellStart"/>
      <w:r>
        <w:rPr>
          <w:rFonts w:cs="Arial"/>
        </w:rPr>
        <w:t>Fax</w:t>
      </w:r>
      <w:proofErr w:type="spellEnd"/>
      <w:r>
        <w:rPr>
          <w:rFonts w:cs="Arial"/>
        </w:rPr>
        <w:t>: 051/209-480</w:t>
      </w:r>
    </w:p>
    <w:p w:rsidR="004D13A1" w:rsidRDefault="004D13A1" w:rsidP="004D13A1">
      <w:pPr>
        <w:widowControl w:val="0"/>
        <w:spacing w:line="240" w:lineRule="atLeast"/>
        <w:ind w:firstLine="567"/>
        <w:jc w:val="both"/>
        <w:rPr>
          <w:rFonts w:cs="Arial"/>
        </w:rPr>
      </w:pPr>
      <w:r>
        <w:rPr>
          <w:rFonts w:cs="Arial"/>
        </w:rPr>
        <w:t xml:space="preserve">E-mail: </w:t>
      </w:r>
      <w:hyperlink r:id="rId10" w:history="1">
        <w:r w:rsidR="00AB6941" w:rsidRPr="00085546">
          <w:rPr>
            <w:rStyle w:val="Hyperlink"/>
            <w:rFonts w:cs="Arial"/>
          </w:rPr>
          <w:t>vinko.randic@rijeka.hr</w:t>
        </w:r>
      </w:hyperlink>
      <w:r w:rsidR="00710FD9">
        <w:rPr>
          <w:rFonts w:cs="Arial"/>
        </w:rPr>
        <w:t xml:space="preserve"> </w:t>
      </w:r>
    </w:p>
    <w:p w:rsidR="00FA6A02" w:rsidRDefault="00FA6A02" w:rsidP="004D13A1">
      <w:pPr>
        <w:widowControl w:val="0"/>
        <w:spacing w:line="240" w:lineRule="atLeast"/>
        <w:ind w:firstLine="567"/>
        <w:jc w:val="both"/>
        <w:rPr>
          <w:rFonts w:cs="Arial"/>
        </w:rPr>
      </w:pPr>
    </w:p>
    <w:p w:rsidR="004D13A1" w:rsidRPr="002E0B08" w:rsidRDefault="004D13A1" w:rsidP="004D13A1">
      <w:pPr>
        <w:widowControl w:val="0"/>
        <w:spacing w:line="240" w:lineRule="atLeast"/>
        <w:jc w:val="both"/>
        <w:rPr>
          <w:rFonts w:cs="Arial"/>
        </w:rPr>
      </w:pPr>
    </w:p>
    <w:p w:rsidR="004D13A1" w:rsidRDefault="004D13A1" w:rsidP="002229EB">
      <w:pPr>
        <w:widowControl w:val="0"/>
        <w:numPr>
          <w:ilvl w:val="1"/>
          <w:numId w:val="29"/>
        </w:numPr>
        <w:spacing w:line="240" w:lineRule="atLeast"/>
        <w:jc w:val="both"/>
        <w:rPr>
          <w:rFonts w:cs="Arial"/>
          <w:b/>
        </w:rPr>
      </w:pPr>
      <w:r w:rsidRPr="00464168">
        <w:rPr>
          <w:rFonts w:cs="Arial"/>
          <w:b/>
        </w:rPr>
        <w:t>Posebne odredbe</w:t>
      </w:r>
    </w:p>
    <w:p w:rsidR="004D13A1" w:rsidRPr="00464168" w:rsidRDefault="004D13A1" w:rsidP="004D13A1">
      <w:pPr>
        <w:widowControl w:val="0"/>
        <w:spacing w:line="240" w:lineRule="atLeast"/>
        <w:ind w:left="567" w:hanging="567"/>
        <w:jc w:val="both"/>
        <w:rPr>
          <w:rFonts w:cs="Arial"/>
          <w:b/>
        </w:rPr>
      </w:pPr>
    </w:p>
    <w:p w:rsidR="004D13A1" w:rsidRPr="00597B38" w:rsidRDefault="004D13A1" w:rsidP="004D13A1">
      <w:pPr>
        <w:widowControl w:val="0"/>
        <w:spacing w:line="240" w:lineRule="atLeast"/>
        <w:ind w:left="567"/>
        <w:jc w:val="both"/>
        <w:rPr>
          <w:rFonts w:cs="Arial"/>
        </w:rPr>
      </w:pPr>
      <w:r w:rsidRPr="00597B38">
        <w:rPr>
          <w:rFonts w:cs="Arial"/>
        </w:rPr>
        <w:t>Na ovaj postup</w:t>
      </w:r>
      <w:r>
        <w:rPr>
          <w:rFonts w:cs="Arial"/>
        </w:rPr>
        <w:t>a</w:t>
      </w:r>
      <w:r w:rsidRPr="00597B38">
        <w:rPr>
          <w:rFonts w:cs="Arial"/>
        </w:rPr>
        <w:t>k ne primjenjuje se Zakon o javnoj nabavi.</w:t>
      </w:r>
    </w:p>
    <w:p w:rsidR="004D13A1" w:rsidRDefault="004D13A1" w:rsidP="004D13A1">
      <w:pPr>
        <w:widowControl w:val="0"/>
        <w:spacing w:line="240" w:lineRule="atLeast"/>
        <w:ind w:firstLine="567"/>
        <w:jc w:val="both"/>
        <w:rPr>
          <w:rFonts w:cs="Arial"/>
        </w:rPr>
      </w:pPr>
      <w:r w:rsidRPr="00597B38">
        <w:rPr>
          <w:rFonts w:cs="Arial"/>
        </w:rPr>
        <w:t xml:space="preserve">Naručitelj zadržava pravo poništiti </w:t>
      </w:r>
      <w:r w:rsidRPr="00D2221F">
        <w:rPr>
          <w:rFonts w:cs="Arial"/>
        </w:rPr>
        <w:t xml:space="preserve">ovaj postupak </w:t>
      </w:r>
      <w:r w:rsidRPr="00597B38">
        <w:rPr>
          <w:rFonts w:cs="Arial"/>
        </w:rPr>
        <w:t xml:space="preserve">nabave u bilo kojem trenutku, odnosno ne odabrati niti jednu ponudu, a sve bez ikakvih </w:t>
      </w:r>
      <w:r w:rsidRPr="00D2221F">
        <w:rPr>
          <w:rFonts w:cs="Arial"/>
        </w:rPr>
        <w:t>obveza ili naknada</w:t>
      </w:r>
      <w:r>
        <w:rPr>
          <w:rFonts w:cs="Arial"/>
        </w:rPr>
        <w:t xml:space="preserve"> bilo koje vrste prema ponuditeljima.</w:t>
      </w:r>
    </w:p>
    <w:p w:rsidR="004D13A1" w:rsidRDefault="004D13A1" w:rsidP="004D13A1">
      <w:pPr>
        <w:widowControl w:val="0"/>
        <w:spacing w:line="240" w:lineRule="atLeast"/>
        <w:ind w:firstLine="567"/>
        <w:jc w:val="both"/>
        <w:rPr>
          <w:rFonts w:cs="Arial"/>
        </w:rPr>
      </w:pPr>
    </w:p>
    <w:p w:rsidR="000B0881" w:rsidRPr="00A9548A" w:rsidRDefault="000B0881" w:rsidP="000B0881">
      <w:pPr>
        <w:widowControl w:val="0"/>
        <w:numPr>
          <w:ilvl w:val="0"/>
          <w:numId w:val="25"/>
        </w:numPr>
        <w:shd w:val="clear" w:color="auto" w:fill="DBE5F1"/>
        <w:spacing w:line="240" w:lineRule="atLeast"/>
        <w:ind w:left="567" w:hanging="567"/>
        <w:jc w:val="both"/>
        <w:rPr>
          <w:rFonts w:cs="Arial"/>
          <w:b/>
        </w:rPr>
      </w:pPr>
      <w:r>
        <w:rPr>
          <w:rFonts w:cs="Arial"/>
          <w:b/>
          <w:sz w:val="24"/>
          <w:szCs w:val="24"/>
        </w:rPr>
        <w:t>OBAVIJEST O REZULTATIMA NABAVE</w:t>
      </w:r>
    </w:p>
    <w:p w:rsidR="000B0881" w:rsidRPr="00597B38" w:rsidRDefault="000B0881" w:rsidP="004D13A1">
      <w:pPr>
        <w:widowControl w:val="0"/>
        <w:spacing w:line="240" w:lineRule="atLeast"/>
        <w:ind w:firstLine="567"/>
        <w:jc w:val="both"/>
        <w:rPr>
          <w:rFonts w:cs="Arial"/>
        </w:rPr>
      </w:pPr>
    </w:p>
    <w:p w:rsidR="004D13A1" w:rsidRPr="00D2221F" w:rsidRDefault="004D13A1" w:rsidP="004D13A1">
      <w:pPr>
        <w:pStyle w:val="CommentText"/>
        <w:widowControl w:val="0"/>
        <w:spacing w:line="240" w:lineRule="atLeast"/>
        <w:ind w:firstLine="567"/>
        <w:jc w:val="both"/>
        <w:rPr>
          <w:rFonts w:cs="Arial"/>
          <w:sz w:val="22"/>
          <w:szCs w:val="22"/>
        </w:rPr>
      </w:pPr>
      <w:r w:rsidRPr="00D2221F">
        <w:rPr>
          <w:rFonts w:cs="Arial"/>
          <w:sz w:val="22"/>
          <w:szCs w:val="22"/>
        </w:rPr>
        <w:t xml:space="preserve">Naručitelj neće prihvatiti ponudu koja ne ispunjava uvjete i zahtjeve vezane uz predmet nabave iz ovoga Poziva za dostavu ponuda i zadržava pravo odbiti sve ponude i poništiti ovaj postupak ukoliko niti jedna dostavljena ponuda ne </w:t>
      </w:r>
      <w:r w:rsidRPr="00D2221F">
        <w:rPr>
          <w:rFonts w:cs="Arial"/>
          <w:color w:val="000000"/>
          <w:sz w:val="22"/>
          <w:szCs w:val="22"/>
        </w:rPr>
        <w:t xml:space="preserve">odgovara svrsi nabave ili ako prelazi osigurana sredstva, </w:t>
      </w:r>
      <w:r w:rsidRPr="00D2221F">
        <w:rPr>
          <w:rFonts w:cs="Arial"/>
          <w:sz w:val="22"/>
          <w:szCs w:val="22"/>
        </w:rPr>
        <w:t>odnosno u drugim opravdanim slučajevima (</w:t>
      </w:r>
      <w:proofErr w:type="spellStart"/>
      <w:r w:rsidRPr="00D2221F">
        <w:rPr>
          <w:rFonts w:cs="Arial"/>
          <w:sz w:val="22"/>
          <w:szCs w:val="22"/>
        </w:rPr>
        <w:t>npr</w:t>
      </w:r>
      <w:proofErr w:type="spellEnd"/>
      <w:r w:rsidRPr="00D2221F">
        <w:rPr>
          <w:rFonts w:cs="Arial"/>
          <w:sz w:val="22"/>
          <w:szCs w:val="22"/>
        </w:rPr>
        <w:t>. profesionalni propust)</w:t>
      </w:r>
      <w:r>
        <w:rPr>
          <w:rFonts w:cs="Arial"/>
          <w:sz w:val="22"/>
          <w:szCs w:val="22"/>
        </w:rPr>
        <w:t xml:space="preserve"> prema odluci Naručitelja.</w:t>
      </w:r>
    </w:p>
    <w:p w:rsidR="004D13A1" w:rsidRDefault="004D13A1" w:rsidP="004D13A1">
      <w:pPr>
        <w:widowControl w:val="0"/>
        <w:spacing w:line="240" w:lineRule="atLeast"/>
        <w:ind w:firstLine="567"/>
        <w:jc w:val="both"/>
        <w:rPr>
          <w:rFonts w:cs="Arial"/>
        </w:rPr>
      </w:pPr>
      <w:r w:rsidRPr="00744E10">
        <w:rPr>
          <w:rFonts w:cs="Arial"/>
          <w:color w:val="000000"/>
        </w:rPr>
        <w:t xml:space="preserve">Naručitelj će </w:t>
      </w:r>
      <w:r>
        <w:rPr>
          <w:rFonts w:cs="Arial"/>
          <w:color w:val="000000"/>
        </w:rPr>
        <w:t xml:space="preserve">izvršiti pregled, ocjenu i rangiranje dostavljenih ponuda </w:t>
      </w:r>
      <w:r w:rsidRPr="00744E10">
        <w:rPr>
          <w:rFonts w:cs="Arial"/>
          <w:color w:val="000000"/>
        </w:rPr>
        <w:t xml:space="preserve">najkasnije u roku od </w:t>
      </w:r>
      <w:r>
        <w:rPr>
          <w:rFonts w:cs="Arial"/>
          <w:color w:val="000000"/>
        </w:rPr>
        <w:t xml:space="preserve">8 (osam) dana od isteka roka za dostavu ponuda te </w:t>
      </w:r>
      <w:r w:rsidRPr="003803D0">
        <w:rPr>
          <w:rFonts w:cs="Arial"/>
        </w:rPr>
        <w:t>obavijest o rezultatima nabave ( o odabiru najpovoljnije ponude ili odbijanju svih ponuda i poništenju postupka nabave)  dostaviti svim ponuditeljima</w:t>
      </w:r>
      <w:r w:rsidR="002647A9">
        <w:rPr>
          <w:rFonts w:cs="Arial"/>
        </w:rPr>
        <w:t xml:space="preserve"> na dokaziv način.</w:t>
      </w:r>
    </w:p>
    <w:p w:rsidR="000B0881" w:rsidRDefault="000B0881" w:rsidP="004D13A1">
      <w:pPr>
        <w:widowControl w:val="0"/>
        <w:spacing w:line="240" w:lineRule="atLeast"/>
        <w:ind w:firstLine="567"/>
        <w:jc w:val="both"/>
        <w:rPr>
          <w:rFonts w:cs="Arial"/>
        </w:rPr>
      </w:pPr>
    </w:p>
    <w:p w:rsidR="000B0881" w:rsidRPr="00A9548A" w:rsidRDefault="000B0881" w:rsidP="000B0881">
      <w:pPr>
        <w:widowControl w:val="0"/>
        <w:numPr>
          <w:ilvl w:val="0"/>
          <w:numId w:val="25"/>
        </w:numPr>
        <w:shd w:val="clear" w:color="auto" w:fill="DBE5F1"/>
        <w:spacing w:line="240" w:lineRule="atLeast"/>
        <w:ind w:left="567" w:hanging="567"/>
        <w:jc w:val="both"/>
        <w:rPr>
          <w:rFonts w:cs="Arial"/>
          <w:b/>
        </w:rPr>
      </w:pPr>
      <w:r>
        <w:rPr>
          <w:rFonts w:cs="Arial"/>
          <w:b/>
        </w:rPr>
        <w:t>PRILOZI POZIVU ZA DOSTAVU PONUDA</w:t>
      </w:r>
    </w:p>
    <w:p w:rsidR="004D13A1" w:rsidRDefault="004D13A1" w:rsidP="004D13A1">
      <w:pPr>
        <w:widowControl w:val="0"/>
        <w:spacing w:line="240" w:lineRule="atLeast"/>
        <w:ind w:right="550" w:firstLine="426"/>
        <w:jc w:val="both"/>
        <w:rPr>
          <w:rFonts w:cs="Arial"/>
        </w:rPr>
      </w:pPr>
    </w:p>
    <w:p w:rsidR="000B0881" w:rsidRPr="00464168" w:rsidRDefault="000B0881" w:rsidP="004D13A1">
      <w:pPr>
        <w:widowControl w:val="0"/>
        <w:spacing w:line="240" w:lineRule="atLeast"/>
        <w:ind w:right="550" w:firstLine="426"/>
        <w:jc w:val="both"/>
        <w:rPr>
          <w:rFonts w:cs="Arial"/>
        </w:rPr>
      </w:pPr>
    </w:p>
    <w:p w:rsidR="004D13A1" w:rsidRPr="00464168" w:rsidRDefault="004D13A1" w:rsidP="000B0881">
      <w:pPr>
        <w:widowControl w:val="0"/>
        <w:tabs>
          <w:tab w:val="left" w:pos="0"/>
        </w:tabs>
        <w:spacing w:line="240" w:lineRule="atLeast"/>
        <w:jc w:val="both"/>
        <w:rPr>
          <w:rFonts w:cs="Arial"/>
        </w:rPr>
      </w:pPr>
      <w:r w:rsidRPr="00744E10">
        <w:rPr>
          <w:rFonts w:cs="Arial"/>
          <w:sz w:val="24"/>
          <w:szCs w:val="24"/>
        </w:rPr>
        <w:tab/>
      </w:r>
      <w:r w:rsidRPr="00464168">
        <w:rPr>
          <w:rFonts w:cs="Arial"/>
        </w:rPr>
        <w:t>Prilog I. – obrazac Ponudbenog lista</w:t>
      </w:r>
    </w:p>
    <w:p w:rsidR="004D13A1" w:rsidRDefault="004D13A1" w:rsidP="004D13A1">
      <w:pPr>
        <w:widowControl w:val="0"/>
        <w:tabs>
          <w:tab w:val="left" w:pos="0"/>
        </w:tabs>
        <w:spacing w:line="240" w:lineRule="atLeast"/>
        <w:jc w:val="both"/>
        <w:rPr>
          <w:rFonts w:cs="Arial"/>
        </w:rPr>
      </w:pPr>
      <w:r w:rsidRPr="00464168">
        <w:rPr>
          <w:rFonts w:cs="Arial"/>
        </w:rPr>
        <w:tab/>
        <w:t xml:space="preserve">Prilog II . – </w:t>
      </w:r>
      <w:r>
        <w:rPr>
          <w:rFonts w:cs="Arial"/>
        </w:rPr>
        <w:t>Izjava o integritetu</w:t>
      </w:r>
    </w:p>
    <w:p w:rsidR="003963D1" w:rsidRPr="00464168" w:rsidRDefault="003963D1" w:rsidP="004D13A1">
      <w:pPr>
        <w:widowControl w:val="0"/>
        <w:tabs>
          <w:tab w:val="left" w:pos="0"/>
        </w:tabs>
        <w:spacing w:line="240" w:lineRule="atLeast"/>
        <w:jc w:val="both"/>
        <w:rPr>
          <w:rFonts w:cs="Arial"/>
        </w:rPr>
      </w:pPr>
      <w:r>
        <w:rPr>
          <w:rFonts w:cs="Arial"/>
        </w:rPr>
        <w:tab/>
        <w:t>Prilog III. – Izjava o roku isporuke robe</w:t>
      </w:r>
    </w:p>
    <w:p w:rsidR="002229EB" w:rsidRDefault="004D13A1" w:rsidP="004D13A1">
      <w:pPr>
        <w:widowControl w:val="0"/>
        <w:tabs>
          <w:tab w:val="left" w:pos="0"/>
        </w:tabs>
        <w:spacing w:line="240" w:lineRule="atLeast"/>
        <w:jc w:val="both"/>
        <w:rPr>
          <w:rFonts w:cs="Arial"/>
          <w:sz w:val="24"/>
          <w:szCs w:val="24"/>
        </w:rPr>
      </w:pPr>
      <w:r w:rsidRPr="00464168">
        <w:rPr>
          <w:rFonts w:cs="Arial"/>
        </w:rPr>
        <w:tab/>
        <w:t xml:space="preserve">Prilog III. – </w:t>
      </w:r>
      <w:r>
        <w:rPr>
          <w:rFonts w:cs="Arial"/>
        </w:rPr>
        <w:t>Troškovnik</w:t>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sidRPr="00464168">
        <w:rPr>
          <w:rFonts w:cs="Arial"/>
        </w:rPr>
        <w:tab/>
      </w:r>
      <w:r>
        <w:rPr>
          <w:rFonts w:cs="Arial"/>
          <w:sz w:val="24"/>
          <w:szCs w:val="24"/>
        </w:rPr>
        <w:tab/>
      </w:r>
      <w:r>
        <w:rPr>
          <w:rFonts w:cs="Arial"/>
          <w:sz w:val="24"/>
          <w:szCs w:val="24"/>
        </w:rPr>
        <w:tab/>
      </w:r>
      <w:r>
        <w:rPr>
          <w:rFonts w:cs="Arial"/>
          <w:sz w:val="24"/>
          <w:szCs w:val="24"/>
        </w:rPr>
        <w:tab/>
      </w:r>
      <w:r>
        <w:rPr>
          <w:rFonts w:cs="Arial"/>
          <w:sz w:val="24"/>
          <w:szCs w:val="24"/>
        </w:rPr>
        <w:tab/>
      </w:r>
    </w:p>
    <w:p w:rsidR="002229EB" w:rsidRDefault="002229EB" w:rsidP="004D13A1">
      <w:pPr>
        <w:widowControl w:val="0"/>
        <w:tabs>
          <w:tab w:val="left" w:pos="0"/>
        </w:tabs>
        <w:spacing w:line="240" w:lineRule="atLeast"/>
        <w:jc w:val="both"/>
        <w:rPr>
          <w:rFonts w:cs="Arial"/>
          <w:sz w:val="24"/>
          <w:szCs w:val="24"/>
        </w:rPr>
      </w:pPr>
    </w:p>
    <w:p w:rsidR="004D13A1" w:rsidRDefault="004D13A1" w:rsidP="004D13A1">
      <w:pPr>
        <w:widowControl w:val="0"/>
        <w:tabs>
          <w:tab w:val="left" w:pos="0"/>
        </w:tabs>
        <w:spacing w:line="240" w:lineRule="atLeast"/>
        <w:jc w:val="both"/>
        <w:rPr>
          <w:rFonts w:cs="Arial"/>
          <w:sz w:val="24"/>
          <w:szCs w:val="24"/>
        </w:rPr>
      </w:pPr>
      <w:r>
        <w:rPr>
          <w:rFonts w:cs="Arial"/>
          <w:sz w:val="24"/>
          <w:szCs w:val="24"/>
        </w:rPr>
        <w:tab/>
      </w:r>
      <w:r>
        <w:rPr>
          <w:rFonts w:cs="Arial"/>
          <w:sz w:val="24"/>
          <w:szCs w:val="24"/>
        </w:rPr>
        <w:tab/>
      </w:r>
      <w:r>
        <w:rPr>
          <w:rFonts w:cs="Arial"/>
          <w:sz w:val="24"/>
          <w:szCs w:val="24"/>
        </w:rPr>
        <w:tab/>
      </w:r>
    </w:p>
    <w:p w:rsidR="004D13A1" w:rsidRPr="002E0B08" w:rsidRDefault="004D13A1" w:rsidP="004D13A1">
      <w:pPr>
        <w:widowControl w:val="0"/>
        <w:tabs>
          <w:tab w:val="left" w:pos="0"/>
        </w:tabs>
        <w:spacing w:line="240" w:lineRule="atLeast"/>
        <w:jc w:val="both"/>
        <w:rPr>
          <w:rFonts w:cs="Arial"/>
          <w:b/>
          <w:sz w:val="24"/>
          <w:szCs w:val="24"/>
        </w:rPr>
      </w:pPr>
      <w:r>
        <w:rPr>
          <w:rFonts w:cs="Arial"/>
          <w:sz w:val="24"/>
          <w:szCs w:val="24"/>
        </w:rPr>
        <w:t xml:space="preserve">                                                                                              </w:t>
      </w:r>
      <w:r w:rsidRPr="002E0B08">
        <w:rPr>
          <w:rFonts w:cs="Arial"/>
          <w:b/>
          <w:sz w:val="24"/>
          <w:szCs w:val="24"/>
        </w:rPr>
        <w:t>Pročelnik</w:t>
      </w:r>
    </w:p>
    <w:p w:rsidR="004D13A1" w:rsidRDefault="004D13A1" w:rsidP="004D13A1">
      <w:pPr>
        <w:widowControl w:val="0"/>
        <w:tabs>
          <w:tab w:val="left" w:pos="0"/>
        </w:tabs>
        <w:spacing w:line="240" w:lineRule="atLeast"/>
        <w:jc w:val="both"/>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4D13A1" w:rsidRPr="002E0B08" w:rsidRDefault="004D13A1" w:rsidP="004D13A1">
      <w:pPr>
        <w:widowControl w:val="0"/>
        <w:tabs>
          <w:tab w:val="left" w:pos="0"/>
        </w:tabs>
        <w:spacing w:line="240" w:lineRule="atLeast"/>
        <w:jc w:val="both"/>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roofErr w:type="spellStart"/>
      <w:r w:rsidRPr="002E0B08">
        <w:rPr>
          <w:rFonts w:cs="Arial"/>
          <w:b/>
          <w:sz w:val="24"/>
          <w:szCs w:val="24"/>
        </w:rPr>
        <w:t>mr.sc</w:t>
      </w:r>
      <w:proofErr w:type="spellEnd"/>
      <w:r w:rsidRPr="002E0B08">
        <w:rPr>
          <w:rFonts w:cs="Arial"/>
          <w:b/>
          <w:sz w:val="24"/>
          <w:szCs w:val="24"/>
        </w:rPr>
        <w:t>. Mladen Vukelić</w:t>
      </w:r>
    </w:p>
    <w:p w:rsidR="004D13A1" w:rsidRPr="003963D1" w:rsidRDefault="004D13A1" w:rsidP="004D13A1">
      <w:pPr>
        <w:widowControl w:val="0"/>
        <w:tabs>
          <w:tab w:val="left" w:pos="1418"/>
        </w:tabs>
        <w:ind w:left="709" w:right="-7"/>
        <w:jc w:val="both"/>
        <w:rPr>
          <w:rFonts w:ascii="Calibri" w:hAnsi="Calibri"/>
          <w:b/>
          <w:sz w:val="28"/>
          <w:szCs w:val="28"/>
        </w:rPr>
      </w:pPr>
      <w:r>
        <w:rPr>
          <w:rFonts w:cs="Arial"/>
          <w:b/>
        </w:rPr>
        <w:br w:type="page"/>
      </w:r>
      <w:r w:rsidRPr="003963D1">
        <w:rPr>
          <w:rFonts w:ascii="Calibri" w:hAnsi="Calibri" w:cs="Arial"/>
          <w:b/>
          <w:sz w:val="28"/>
          <w:szCs w:val="28"/>
        </w:rPr>
        <w:lastRenderedPageBreak/>
        <w:t>Prilog I.</w:t>
      </w:r>
      <w:r w:rsidR="003963D1" w:rsidRPr="003963D1">
        <w:rPr>
          <w:rFonts w:ascii="Calibri" w:hAnsi="Calibri"/>
          <w:b/>
          <w:sz w:val="28"/>
          <w:szCs w:val="28"/>
        </w:rPr>
        <w:t xml:space="preserve"> – PONUDBENI LIST </w:t>
      </w: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534"/>
        <w:gridCol w:w="4819"/>
        <w:gridCol w:w="3969"/>
      </w:tblGrid>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1.</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NAZIV I SJEDIŠTE NARUČITELJA: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tabs>
                <w:tab w:val="left" w:pos="5745"/>
              </w:tabs>
              <w:spacing w:line="240" w:lineRule="atLeast"/>
              <w:ind w:left="284" w:right="284"/>
              <w:jc w:val="both"/>
              <w:rPr>
                <w:rFonts w:ascii="Calibri" w:hAnsi="Calibri"/>
                <w:bCs/>
                <w:i/>
                <w:sz w:val="24"/>
                <w:szCs w:val="24"/>
              </w:rPr>
            </w:pPr>
            <w:r w:rsidRPr="00BA1DF3">
              <w:rPr>
                <w:rFonts w:ascii="Calibri" w:hAnsi="Calibri"/>
                <w:bCs/>
                <w:i/>
                <w:sz w:val="24"/>
                <w:szCs w:val="24"/>
              </w:rPr>
              <w:t xml:space="preserve">Grad Rijeka, Korzo 16, Rijeka </w:t>
            </w:r>
          </w:p>
        </w:tc>
      </w:tr>
      <w:tr w:rsidR="004D13A1" w:rsidRPr="00BA1DF3" w:rsidTr="00F258CD">
        <w:trPr>
          <w:trHeight w:val="354"/>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Predmet nabave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AB6941" w:rsidP="00F258CD">
            <w:pPr>
              <w:pStyle w:val="ListParagraph"/>
              <w:widowControl w:val="0"/>
              <w:spacing w:line="240" w:lineRule="atLeast"/>
              <w:ind w:left="284"/>
              <w:jc w:val="both"/>
              <w:rPr>
                <w:rFonts w:ascii="Calibri" w:hAnsi="Calibri"/>
                <w:b/>
                <w:color w:val="000000"/>
                <w:sz w:val="24"/>
                <w:szCs w:val="24"/>
              </w:rPr>
            </w:pPr>
            <w:r w:rsidRPr="00BA1DF3">
              <w:rPr>
                <w:rFonts w:ascii="Calibri" w:hAnsi="Calibri"/>
                <w:b/>
                <w:bCs/>
                <w:i/>
                <w:sz w:val="24"/>
                <w:szCs w:val="24"/>
              </w:rPr>
              <w:t>Nabava uredskog materijala</w:t>
            </w:r>
          </w:p>
        </w:tc>
      </w:tr>
      <w:tr w:rsidR="004D13A1" w:rsidRPr="00BA1DF3" w:rsidTr="00F258CD">
        <w:trPr>
          <w:trHeight w:val="376"/>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Evidencijski broj nabave: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AB6941" w:rsidP="00FC54C7">
            <w:pPr>
              <w:pStyle w:val="ListParagraph"/>
              <w:widowControl w:val="0"/>
              <w:spacing w:line="240" w:lineRule="atLeast"/>
              <w:ind w:left="284"/>
              <w:jc w:val="both"/>
              <w:rPr>
                <w:rFonts w:ascii="Calibri" w:hAnsi="Calibri"/>
                <w:sz w:val="24"/>
                <w:szCs w:val="24"/>
                <w:lang w:eastAsia="hr-HR"/>
              </w:rPr>
            </w:pPr>
            <w:r w:rsidRPr="00BA1DF3">
              <w:rPr>
                <w:rFonts w:ascii="Calibri" w:hAnsi="Calibri"/>
                <w:bCs/>
                <w:i/>
                <w:sz w:val="24"/>
                <w:szCs w:val="24"/>
              </w:rPr>
              <w:t>09-00-12/</w:t>
            </w:r>
            <w:r w:rsidR="00FC54C7">
              <w:rPr>
                <w:rFonts w:ascii="Calibri" w:hAnsi="Calibri"/>
                <w:bCs/>
                <w:i/>
                <w:sz w:val="24"/>
                <w:szCs w:val="24"/>
              </w:rPr>
              <w:t>2015</w:t>
            </w:r>
          </w:p>
        </w:tc>
      </w:tr>
      <w:tr w:rsidR="004D13A1" w:rsidRPr="00BA1DF3" w:rsidTr="00F258CD">
        <w:trPr>
          <w:trHeight w:val="536"/>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2.</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 xml:space="preserve">PODACI O PONUDITELJU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Naziv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 xml:space="preserve">Sjedište ponuditelja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 xml:space="preserve">OIB </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Poslovni (žiro)  račun</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Broj računa (</w:t>
            </w:r>
            <w:proofErr w:type="spellStart"/>
            <w:r w:rsidRPr="00BA1DF3">
              <w:rPr>
                <w:rFonts w:ascii="Calibri" w:hAnsi="Calibri"/>
                <w:color w:val="000000"/>
                <w:sz w:val="24"/>
                <w:szCs w:val="24"/>
              </w:rPr>
              <w:t>iban</w:t>
            </w:r>
            <w:proofErr w:type="spellEnd"/>
            <w:r w:rsidRPr="00BA1DF3">
              <w:rPr>
                <w:rFonts w:ascii="Calibri" w:hAnsi="Calibri"/>
                <w:color w:val="000000"/>
                <w:sz w:val="24"/>
                <w:szCs w:val="24"/>
              </w:rPr>
              <w: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39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Naziv poslovne banke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Navod o tome je li ponuditelj u sustavu poreza na dodanu vrijednost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r w:rsidRPr="00BA1DF3">
              <w:rPr>
                <w:rFonts w:ascii="Calibri" w:hAnsi="Calibri"/>
                <w:color w:val="000000"/>
                <w:sz w:val="24"/>
                <w:szCs w:val="24"/>
              </w:rPr>
              <w:t>DA                 NE  (zaokružiti)</w:t>
            </w: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s="Arial"/>
                <w:color w:val="000000"/>
                <w:szCs w:val="22"/>
              </w:rPr>
            </w:pPr>
            <w:r w:rsidRPr="00BA1DF3">
              <w:rPr>
                <w:rFonts w:ascii="Calibri" w:hAnsi="Calibri" w:cs="Arial"/>
                <w:color w:val="000000"/>
                <w:szCs w:val="22"/>
              </w:rPr>
              <w:t>Navod o tome da li ponuditelj koristi prijenos porezne obveze – (opcionalno)</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za dostavu pošte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Adresa e-pošte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Kontakt osoba ponuditelja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Broj telefona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Broj telefaksa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3.</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PONUDA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Broj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Datum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rPr>
              <w:br w:type="page"/>
              <w:t>4</w:t>
            </w:r>
            <w:r w:rsidRPr="00BA1DF3">
              <w:rPr>
                <w:rFonts w:ascii="Calibri" w:hAnsi="Calibri"/>
                <w:color w:val="000000"/>
                <w:sz w:val="24"/>
                <w:szCs w:val="24"/>
              </w:rPr>
              <w:t>.</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b/>
                <w:color w:val="000000"/>
                <w:sz w:val="24"/>
                <w:szCs w:val="24"/>
              </w:rPr>
              <w:t>CIJENA PONUDE</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7C1EC8">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Cijena ponude</w:t>
            </w:r>
            <w:r w:rsidR="007C1EC8">
              <w:rPr>
                <w:rFonts w:ascii="Calibri" w:hAnsi="Calibri"/>
                <w:color w:val="000000"/>
                <w:sz w:val="24"/>
                <w:szCs w:val="24"/>
              </w:rPr>
              <w:t xml:space="preserve"> u kunama, bez PDV-a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color w:val="000000"/>
                <w:sz w:val="24"/>
                <w:szCs w:val="24"/>
              </w:rPr>
            </w:pPr>
            <w:r w:rsidRPr="00BA1DF3">
              <w:rPr>
                <w:rFonts w:ascii="Calibri" w:hAnsi="Calibri"/>
                <w:color w:val="000000"/>
                <w:sz w:val="24"/>
                <w:szCs w:val="24"/>
              </w:rPr>
              <w:t>Stopa i iznos PDV-a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7C1EC8">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Cijena ponude</w:t>
            </w:r>
            <w:r w:rsidR="007C1EC8">
              <w:rPr>
                <w:rFonts w:ascii="Calibri" w:hAnsi="Calibri"/>
                <w:color w:val="000000"/>
                <w:sz w:val="24"/>
                <w:szCs w:val="24"/>
              </w:rPr>
              <w:t xml:space="preserve"> u kunama s PDV-om</w:t>
            </w:r>
            <w:r w:rsidRPr="00BA1DF3">
              <w:rPr>
                <w:rFonts w:ascii="Calibri" w:hAnsi="Calibri"/>
                <w:b/>
                <w:color w:val="000000"/>
                <w:sz w:val="24"/>
                <w:szCs w:val="24"/>
              </w:rPr>
              <w:t>**</w:t>
            </w:r>
            <w:r w:rsidRPr="00BA1DF3">
              <w:rPr>
                <w:rFonts w:ascii="Calibri" w:hAnsi="Calibri"/>
                <w:color w:val="000000"/>
                <w:sz w:val="24"/>
                <w:szCs w:val="24"/>
              </w:rPr>
              <w:t xml:space="preserve">  brojkama</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427"/>
        </w:trPr>
        <w:tc>
          <w:tcPr>
            <w:tcW w:w="534"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jc w:val="both"/>
              <w:rPr>
                <w:rFonts w:ascii="Calibri" w:hAnsi="Calibri"/>
                <w:color w:val="000000"/>
                <w:sz w:val="24"/>
                <w:szCs w:val="24"/>
              </w:rPr>
            </w:pPr>
          </w:p>
        </w:tc>
        <w:tc>
          <w:tcPr>
            <w:tcW w:w="481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b/>
                <w:color w:val="000000"/>
                <w:sz w:val="24"/>
                <w:szCs w:val="24"/>
              </w:rPr>
            </w:pPr>
          </w:p>
        </w:tc>
      </w:tr>
      <w:tr w:rsidR="004D13A1" w:rsidRPr="00BA1DF3" w:rsidTr="00F258CD">
        <w:trPr>
          <w:trHeight w:val="722"/>
        </w:trPr>
        <w:tc>
          <w:tcPr>
            <w:tcW w:w="53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jc w:val="both"/>
              <w:rPr>
                <w:rFonts w:ascii="Calibri" w:hAnsi="Calibri"/>
                <w:color w:val="000000"/>
                <w:sz w:val="24"/>
                <w:szCs w:val="24"/>
              </w:rPr>
            </w:pPr>
            <w:r w:rsidRPr="00BA1DF3">
              <w:rPr>
                <w:rFonts w:ascii="Calibri" w:hAnsi="Calibri"/>
                <w:color w:val="000000"/>
                <w:sz w:val="24"/>
                <w:szCs w:val="24"/>
              </w:rPr>
              <w:t>5.</w:t>
            </w:r>
          </w:p>
        </w:tc>
        <w:tc>
          <w:tcPr>
            <w:tcW w:w="4819"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D13A1" w:rsidRPr="00BA1DF3" w:rsidRDefault="004D13A1" w:rsidP="00F258CD">
            <w:pPr>
              <w:widowControl w:val="0"/>
              <w:spacing w:line="240" w:lineRule="atLeast"/>
              <w:ind w:left="193"/>
              <w:jc w:val="both"/>
              <w:rPr>
                <w:rFonts w:ascii="Calibri" w:hAnsi="Calibri"/>
                <w:b/>
                <w:color w:val="000000"/>
                <w:sz w:val="24"/>
                <w:szCs w:val="24"/>
              </w:rPr>
            </w:pPr>
            <w:r w:rsidRPr="00BA1DF3">
              <w:rPr>
                <w:rFonts w:ascii="Calibri" w:hAnsi="Calibri"/>
                <w:color w:val="000000"/>
                <w:sz w:val="24"/>
                <w:szCs w:val="24"/>
              </w:rPr>
              <w:t>Rok valjanosti ponude (</w:t>
            </w:r>
            <w:r w:rsidRPr="00BA1DF3">
              <w:rPr>
                <w:rFonts w:ascii="Calibri" w:hAnsi="Calibri"/>
                <w:i/>
                <w:color w:val="000000"/>
              </w:rPr>
              <w:t>najmanje 90  dana od dana otvaranja ponuda</w:t>
            </w:r>
            <w:r w:rsidRPr="00BA1DF3">
              <w:rPr>
                <w:rFonts w:ascii="Calibri" w:hAnsi="Calibri"/>
                <w:color w:val="000000"/>
                <w:sz w:val="24"/>
                <w:szCs w:val="24"/>
              </w:rPr>
              <w:t>)</w:t>
            </w:r>
          </w:p>
        </w:tc>
        <w:tc>
          <w:tcPr>
            <w:tcW w:w="3969" w:type="dxa"/>
            <w:tcBorders>
              <w:top w:val="single" w:sz="4" w:space="0" w:color="999999"/>
              <w:left w:val="single" w:sz="4" w:space="0" w:color="999999"/>
              <w:bottom w:val="single" w:sz="4" w:space="0" w:color="999999"/>
              <w:right w:val="single" w:sz="4" w:space="0" w:color="999999"/>
            </w:tcBorders>
            <w:vAlign w:val="center"/>
          </w:tcPr>
          <w:p w:rsidR="004D13A1" w:rsidRPr="00BA1DF3" w:rsidRDefault="004D13A1" w:rsidP="00F258CD">
            <w:pPr>
              <w:widowControl w:val="0"/>
              <w:spacing w:line="240" w:lineRule="atLeast"/>
              <w:ind w:left="284"/>
              <w:jc w:val="both"/>
              <w:rPr>
                <w:rFonts w:ascii="Calibri" w:hAnsi="Calibri"/>
                <w:color w:val="000000"/>
                <w:sz w:val="24"/>
                <w:szCs w:val="24"/>
              </w:rPr>
            </w:pPr>
          </w:p>
        </w:tc>
      </w:tr>
    </w:tbl>
    <w:p w:rsidR="004D13A1" w:rsidRPr="00BA1DF3" w:rsidRDefault="004D13A1" w:rsidP="004D13A1">
      <w:pPr>
        <w:widowControl w:val="0"/>
        <w:jc w:val="both"/>
        <w:rPr>
          <w:rFonts w:ascii="Calibri" w:hAnsi="Calibri"/>
          <w:color w:val="000000"/>
          <w:sz w:val="24"/>
          <w:szCs w:val="24"/>
        </w:rPr>
      </w:pPr>
      <w:r w:rsidRPr="00BA1DF3">
        <w:rPr>
          <w:rFonts w:ascii="Calibri" w:hAnsi="Calibri"/>
          <w:color w:val="000000"/>
          <w:sz w:val="24"/>
          <w:szCs w:val="24"/>
        </w:rPr>
        <w:t>Obavezno ispuniti sve stavke.</w:t>
      </w:r>
    </w:p>
    <w:p w:rsidR="004D13A1" w:rsidRPr="00BA1DF3" w:rsidRDefault="004D13A1" w:rsidP="004D13A1">
      <w:pPr>
        <w:widowControl w:val="0"/>
        <w:jc w:val="both"/>
        <w:rPr>
          <w:rFonts w:ascii="Calibri" w:hAnsi="Calibri"/>
          <w:color w:val="000000"/>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AB6941" w:rsidRPr="00BA1DF3" w:rsidRDefault="00AB6941" w:rsidP="004D13A1">
      <w:pPr>
        <w:widowControl w:val="0"/>
        <w:tabs>
          <w:tab w:val="left" w:pos="-5387"/>
          <w:tab w:val="left" w:pos="-5245"/>
        </w:tabs>
        <w:ind w:hanging="35"/>
        <w:jc w:val="both"/>
        <w:rPr>
          <w:rFonts w:ascii="Calibri" w:hAnsi="Calibri"/>
          <w:sz w:val="24"/>
          <w:szCs w:val="24"/>
        </w:rPr>
      </w:pPr>
    </w:p>
    <w:p w:rsidR="004D13A1" w:rsidRPr="00BA1DF3" w:rsidRDefault="004D13A1" w:rsidP="004D13A1">
      <w:pPr>
        <w:widowControl w:val="0"/>
        <w:tabs>
          <w:tab w:val="left" w:pos="-5387"/>
          <w:tab w:val="left" w:pos="-5245"/>
        </w:tabs>
        <w:ind w:hanging="35"/>
        <w:jc w:val="both"/>
        <w:rPr>
          <w:rFonts w:ascii="Calibri" w:hAnsi="Calibri"/>
          <w:sz w:val="24"/>
          <w:szCs w:val="24"/>
        </w:rPr>
      </w:pPr>
      <w:r w:rsidRPr="00BA1DF3">
        <w:rPr>
          <w:rFonts w:ascii="Calibri" w:hAnsi="Calibri"/>
          <w:sz w:val="24"/>
          <w:szCs w:val="24"/>
        </w:rPr>
        <w:t>6.</w:t>
      </w:r>
      <w:r w:rsidRPr="00BA1DF3">
        <w:rPr>
          <w:rFonts w:ascii="Calibri" w:hAnsi="Calibri"/>
          <w:sz w:val="24"/>
          <w:szCs w:val="24"/>
        </w:rPr>
        <w:tab/>
        <w:t xml:space="preserve">Uz ponudu dostavljamo popis svih sastavnih dijelova i priloga ponude (Sadržaj ponude) slijedećim redoslijedom: </w:t>
      </w:r>
    </w:p>
    <w:p w:rsidR="004D13A1" w:rsidRPr="00BA1DF3" w:rsidRDefault="004D13A1" w:rsidP="004D13A1">
      <w:pPr>
        <w:widowControl w:val="0"/>
        <w:pBdr>
          <w:top w:val="single" w:sz="4" w:space="1" w:color="C0C0C0"/>
          <w:bottom w:val="single" w:sz="4" w:space="1" w:color="C0C0C0"/>
          <w:between w:val="single" w:sz="4" w:space="1" w:color="C0C0C0"/>
        </w:pBdr>
        <w:jc w:val="both"/>
        <w:rPr>
          <w:rFonts w:ascii="Calibri" w:hAnsi="Calibri"/>
          <w:bCs/>
          <w:sz w:val="24"/>
          <w:szCs w:val="24"/>
        </w:rPr>
      </w:pPr>
      <w:r w:rsidRPr="00BA1DF3">
        <w:rPr>
          <w:rFonts w:ascii="Calibri" w:hAnsi="Calibri"/>
          <w:bCs/>
          <w:sz w:val="24"/>
          <w:szCs w:val="24"/>
        </w:rPr>
        <w:t xml:space="preserve"> </w:t>
      </w:r>
    </w:p>
    <w:p w:rsidR="004D13A1" w:rsidRPr="00BA1DF3" w:rsidRDefault="004D13A1" w:rsidP="004D13A1">
      <w:pPr>
        <w:widowControl w:val="0"/>
        <w:pBdr>
          <w:top w:val="single" w:sz="4" w:space="1" w:color="C0C0C0"/>
          <w:bottom w:val="single" w:sz="4" w:space="1" w:color="C0C0C0"/>
          <w:between w:val="single" w:sz="4" w:space="1" w:color="C0C0C0"/>
        </w:pBdr>
        <w:jc w:val="both"/>
        <w:rPr>
          <w:rFonts w:ascii="Calibri" w:hAnsi="Calibri"/>
          <w:bCs/>
          <w:sz w:val="24"/>
          <w:szCs w:val="24"/>
        </w:rPr>
      </w:pPr>
    </w:p>
    <w:p w:rsidR="004D13A1" w:rsidRPr="00BA1DF3" w:rsidRDefault="004D13A1" w:rsidP="004D13A1">
      <w:pPr>
        <w:widowControl w:val="0"/>
        <w:ind w:left="5381" w:firstLine="283"/>
        <w:jc w:val="both"/>
        <w:outlineLvl w:val="0"/>
        <w:rPr>
          <w:rFonts w:ascii="Calibri" w:hAnsi="Calibri"/>
          <w:b/>
          <w:bCs/>
          <w:sz w:val="24"/>
          <w:szCs w:val="24"/>
        </w:rPr>
      </w:pPr>
      <w:r w:rsidRPr="00BA1DF3">
        <w:rPr>
          <w:rFonts w:ascii="Calibri" w:hAnsi="Calibri"/>
          <w:b/>
          <w:bCs/>
          <w:sz w:val="24"/>
          <w:szCs w:val="24"/>
        </w:rPr>
        <w:t>Ponuditelj:</w:t>
      </w:r>
    </w:p>
    <w:p w:rsidR="004D13A1" w:rsidRPr="00BA1DF3" w:rsidRDefault="00EE1F7F" w:rsidP="004D13A1">
      <w:pPr>
        <w:widowControl w:val="0"/>
        <w:ind w:left="5381" w:firstLine="283"/>
        <w:jc w:val="both"/>
        <w:outlineLvl w:val="0"/>
        <w:rPr>
          <w:rFonts w:ascii="Calibri" w:hAnsi="Calibri"/>
          <w:bCs/>
          <w:sz w:val="24"/>
          <w:szCs w:val="24"/>
        </w:rPr>
      </w:pPr>
      <w:r w:rsidRPr="00EE1F7F">
        <w:rPr>
          <w:rFonts w:ascii="Calibri" w:hAnsi="Calibri"/>
          <w:sz w:val="24"/>
          <w:szCs w:val="24"/>
        </w:rPr>
        <w:pict>
          <v:line id="_x0000_s1026" style="position:absolute;left:0;text-align:left;z-index:251657728" from="100.8pt,18.15pt" to="468.45pt,18.15pt"/>
        </w:pict>
      </w:r>
    </w:p>
    <w:p w:rsidR="004D13A1" w:rsidRPr="00BA1DF3" w:rsidRDefault="004D13A1" w:rsidP="004D13A1">
      <w:pPr>
        <w:widowControl w:val="0"/>
        <w:jc w:val="both"/>
        <w:rPr>
          <w:rFonts w:ascii="Calibri" w:hAnsi="Calibri"/>
          <w:bCs/>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bCs/>
          <w:sz w:val="24"/>
          <w:szCs w:val="24"/>
        </w:rPr>
        <w:t xml:space="preserve">         (</w:t>
      </w:r>
      <w:r w:rsidRPr="00BA1DF3">
        <w:rPr>
          <w:rFonts w:ascii="Calibri" w:hAnsi="Calibri"/>
          <w:bCs/>
        </w:rPr>
        <w:t>tiskano upisati ime i prezime ovlaštene osobe ponuditelja</w:t>
      </w:r>
      <w:r w:rsidRPr="00BA1DF3">
        <w:rPr>
          <w:rFonts w:ascii="Calibri" w:hAnsi="Calibri"/>
          <w:bCs/>
          <w:sz w:val="24"/>
          <w:szCs w:val="24"/>
        </w:rPr>
        <w:t>)</w:t>
      </w:r>
    </w:p>
    <w:p w:rsidR="004D13A1" w:rsidRPr="00BA1DF3" w:rsidRDefault="004D13A1" w:rsidP="004D13A1">
      <w:pPr>
        <w:widowControl w:val="0"/>
        <w:jc w:val="both"/>
        <w:rPr>
          <w:rFonts w:ascii="Calibri" w:hAnsi="Calibri"/>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proofErr w:type="spellStart"/>
      <w:r w:rsidRPr="00BA1DF3">
        <w:rPr>
          <w:rFonts w:ascii="Calibri" w:hAnsi="Calibri"/>
          <w:sz w:val="24"/>
          <w:szCs w:val="24"/>
        </w:rPr>
        <w:t>M.P</w:t>
      </w:r>
      <w:proofErr w:type="spellEnd"/>
      <w:r w:rsidRPr="00BA1DF3">
        <w:rPr>
          <w:rFonts w:ascii="Calibri" w:hAnsi="Calibri"/>
          <w:sz w:val="24"/>
          <w:szCs w:val="24"/>
        </w:rPr>
        <w:t>.</w:t>
      </w:r>
      <w:r w:rsidRPr="00BA1DF3">
        <w:rPr>
          <w:rFonts w:ascii="Calibri" w:hAnsi="Calibri"/>
          <w:sz w:val="24"/>
          <w:szCs w:val="24"/>
        </w:rPr>
        <w:tab/>
        <w:t xml:space="preserve">         Potpis:</w:t>
      </w:r>
    </w:p>
    <w:p w:rsidR="004D13A1" w:rsidRPr="00BA1DF3" w:rsidRDefault="004D13A1" w:rsidP="004D13A1">
      <w:pPr>
        <w:widowControl w:val="0"/>
        <w:jc w:val="both"/>
        <w:rPr>
          <w:rFonts w:ascii="Calibri" w:hAnsi="Calibri"/>
          <w:sz w:val="24"/>
          <w:szCs w:val="24"/>
        </w:rPr>
      </w:pP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t>_______________</w:t>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r>
      <w:r w:rsidRPr="00BA1DF3">
        <w:rPr>
          <w:rFonts w:ascii="Calibri" w:hAnsi="Calibri"/>
          <w:sz w:val="24"/>
          <w:szCs w:val="24"/>
        </w:rPr>
        <w:tab/>
        <w:t xml:space="preserve"> </w:t>
      </w:r>
    </w:p>
    <w:p w:rsidR="004D13A1" w:rsidRPr="00BA1DF3" w:rsidRDefault="004D13A1" w:rsidP="004D13A1">
      <w:pPr>
        <w:widowControl w:val="0"/>
        <w:tabs>
          <w:tab w:val="left" w:pos="6705"/>
        </w:tabs>
        <w:jc w:val="both"/>
        <w:rPr>
          <w:rFonts w:ascii="Calibri" w:hAnsi="Calibri"/>
          <w:sz w:val="24"/>
          <w:szCs w:val="24"/>
        </w:rPr>
      </w:pPr>
      <w:r w:rsidRPr="00BA1DF3">
        <w:rPr>
          <w:rFonts w:ascii="Calibri" w:hAnsi="Calibri"/>
          <w:sz w:val="24"/>
          <w:szCs w:val="24"/>
        </w:rPr>
        <w:t>U________________, _______201</w:t>
      </w:r>
      <w:r w:rsidR="00FC54C7">
        <w:rPr>
          <w:rFonts w:ascii="Calibri" w:hAnsi="Calibri"/>
          <w:sz w:val="24"/>
          <w:szCs w:val="24"/>
        </w:rPr>
        <w:t>5</w:t>
      </w:r>
      <w:r w:rsidRPr="00BA1DF3">
        <w:rPr>
          <w:rFonts w:ascii="Calibri" w:hAnsi="Calibri"/>
          <w:sz w:val="24"/>
          <w:szCs w:val="24"/>
        </w:rPr>
        <w:t xml:space="preserve">. godine </w:t>
      </w:r>
    </w:p>
    <w:p w:rsidR="004D13A1" w:rsidRDefault="004D13A1" w:rsidP="004D13A1">
      <w:pPr>
        <w:widowControl w:val="0"/>
        <w:jc w:val="both"/>
        <w:rPr>
          <w:i/>
          <w:color w:val="000000"/>
          <w:sz w:val="20"/>
        </w:rPr>
      </w:pPr>
      <w:r w:rsidRPr="00614E91">
        <w:rPr>
          <w:b/>
          <w:i/>
          <w:sz w:val="24"/>
          <w:szCs w:val="24"/>
        </w:rPr>
        <w:t>Napomena:</w:t>
      </w:r>
      <w:r w:rsidRPr="002313F2">
        <w:rPr>
          <w:i/>
          <w:color w:val="000000"/>
          <w:sz w:val="20"/>
        </w:rPr>
        <w:t xml:space="preserve"> </w:t>
      </w:r>
    </w:p>
    <w:p w:rsidR="004D13A1" w:rsidRPr="006D027A" w:rsidRDefault="004D13A1" w:rsidP="004D13A1">
      <w:pPr>
        <w:widowControl w:val="0"/>
        <w:jc w:val="both"/>
        <w:rPr>
          <w:i/>
          <w:color w:val="000000"/>
          <w:sz w:val="18"/>
          <w:szCs w:val="18"/>
        </w:rPr>
      </w:pPr>
      <w:r w:rsidRPr="006D027A">
        <w:rPr>
          <w:i/>
          <w:color w:val="000000"/>
          <w:sz w:val="18"/>
          <w:szCs w:val="18"/>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r>
        <w:rPr>
          <w:i/>
          <w:color w:val="000000"/>
          <w:sz w:val="18"/>
          <w:szCs w:val="18"/>
        </w:rPr>
        <w:t xml:space="preserve"> ili se stavlja crtica (-)</w:t>
      </w:r>
      <w:r w:rsidRPr="006D027A">
        <w:rPr>
          <w:i/>
          <w:color w:val="000000"/>
          <w:sz w:val="18"/>
          <w:szCs w:val="18"/>
        </w:rPr>
        <w:t>.</w:t>
      </w:r>
    </w:p>
    <w:p w:rsidR="004D13A1" w:rsidRDefault="004D13A1" w:rsidP="004D13A1">
      <w:pPr>
        <w:widowControl w:val="0"/>
        <w:ind w:left="708" w:firstLine="708"/>
        <w:jc w:val="both"/>
        <w:rPr>
          <w:i/>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4D13A1" w:rsidRDefault="004D13A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Default="00AB6941" w:rsidP="004D13A1">
      <w:pPr>
        <w:pStyle w:val="NormalLucida"/>
        <w:widowControl w:val="0"/>
        <w:rPr>
          <w:rFonts w:ascii="Microsoft Sans Serif" w:hAnsi="Microsoft Sans Serif" w:cs="Microsoft Sans Serif"/>
          <w:b/>
        </w:rPr>
      </w:pPr>
    </w:p>
    <w:p w:rsidR="00AB6941" w:rsidRPr="003963D1" w:rsidRDefault="00AB6941" w:rsidP="004D13A1">
      <w:pPr>
        <w:pStyle w:val="NormalLucida"/>
        <w:widowControl w:val="0"/>
        <w:rPr>
          <w:rFonts w:ascii="Calibri" w:hAnsi="Calibri" w:cs="Microsoft Sans Serif"/>
          <w:b/>
          <w:sz w:val="22"/>
          <w:szCs w:val="22"/>
        </w:rPr>
      </w:pPr>
    </w:p>
    <w:p w:rsidR="004D13A1" w:rsidRPr="003963D1" w:rsidRDefault="004D13A1" w:rsidP="004D13A1">
      <w:pPr>
        <w:pStyle w:val="NormalLucida"/>
        <w:widowControl w:val="0"/>
        <w:rPr>
          <w:rFonts w:ascii="Calibri" w:hAnsi="Calibri" w:cs="Microsoft Sans Serif"/>
          <w:b/>
          <w:sz w:val="24"/>
          <w:szCs w:val="24"/>
        </w:rPr>
      </w:pPr>
      <w:r w:rsidRPr="003963D1">
        <w:rPr>
          <w:rFonts w:ascii="Calibri" w:hAnsi="Calibri" w:cs="Microsoft Sans Serif"/>
          <w:b/>
          <w:sz w:val="24"/>
          <w:szCs w:val="24"/>
        </w:rPr>
        <w:t xml:space="preserve">Prilog II .  -  </w:t>
      </w:r>
      <w:r w:rsidR="003963D1" w:rsidRPr="003963D1">
        <w:rPr>
          <w:rFonts w:ascii="Calibri" w:hAnsi="Calibri" w:cs="Microsoft Sans Serif"/>
          <w:b/>
          <w:sz w:val="24"/>
          <w:szCs w:val="24"/>
        </w:rPr>
        <w:t>IZJAVA O INTEGRITETU</w:t>
      </w:r>
    </w:p>
    <w:p w:rsidR="004D13A1" w:rsidRPr="007D7B67" w:rsidRDefault="004D13A1" w:rsidP="004D13A1">
      <w:pPr>
        <w:pStyle w:val="NormalLucida"/>
        <w:widowControl w:val="0"/>
        <w:rPr>
          <w:rFonts w:ascii="Microsoft Sans Serif" w:hAnsi="Microsoft Sans Serif" w:cs="Microsoft Sans Serif"/>
          <w:b/>
        </w:rPr>
      </w:pPr>
    </w:p>
    <w:p w:rsidR="004D13A1"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Naziv ponuditelja: ___________________________________________________________________</w:t>
      </w:r>
    </w:p>
    <w:p w:rsidR="004D13A1" w:rsidRPr="007D7B67"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Sjedište/prebivalište  ponuditelja: ___________________________________________________</w:t>
      </w:r>
    </w:p>
    <w:p w:rsidR="004D13A1" w:rsidRPr="007D7B67" w:rsidRDefault="004D13A1" w:rsidP="004D13A1">
      <w:pPr>
        <w:widowControl w:val="0"/>
        <w:jc w:val="both"/>
        <w:outlineLvl w:val="0"/>
        <w:rPr>
          <w:rFonts w:ascii="Microsoft Sans Serif" w:hAnsi="Microsoft Sans Serif" w:cs="Microsoft Sans Serif"/>
          <w:sz w:val="20"/>
        </w:rPr>
      </w:pPr>
      <w:r w:rsidRPr="007D7B67">
        <w:rPr>
          <w:rFonts w:ascii="Microsoft Sans Serif" w:hAnsi="Microsoft Sans Serif" w:cs="Microsoft Sans Serif"/>
          <w:sz w:val="20"/>
        </w:rPr>
        <w:t>OIB ponuditelja:____________________________________</w:t>
      </w:r>
      <w:r w:rsidRPr="007D7B67">
        <w:rPr>
          <w:rFonts w:ascii="Microsoft Sans Serif" w:hAnsi="Microsoft Sans Serif" w:cs="Microsoft Sans Serif"/>
          <w:sz w:val="20"/>
        </w:rPr>
        <w:tab/>
      </w:r>
      <w:r w:rsidRPr="007D7B67">
        <w:rPr>
          <w:rFonts w:ascii="Microsoft Sans Serif" w:hAnsi="Microsoft Sans Serif" w:cs="Microsoft Sans Serif"/>
          <w:sz w:val="20"/>
        </w:rPr>
        <w:tab/>
      </w:r>
    </w:p>
    <w:p w:rsidR="004D13A1" w:rsidRPr="002229EB" w:rsidRDefault="004D13A1" w:rsidP="004D13A1">
      <w:pPr>
        <w:pStyle w:val="NormalLucida"/>
        <w:widowControl w:val="0"/>
        <w:rPr>
          <w:rFonts w:ascii="Calibri" w:hAnsi="Calibri" w:cs="Microsoft Sans Serif"/>
          <w:b/>
          <w:sz w:val="28"/>
          <w:szCs w:val="28"/>
        </w:rPr>
      </w:pPr>
      <w:r w:rsidRPr="002229EB">
        <w:rPr>
          <w:rFonts w:ascii="Calibri" w:hAnsi="Calibri" w:cs="Microsoft Sans Serif"/>
          <w:b/>
          <w:sz w:val="28"/>
          <w:szCs w:val="28"/>
        </w:rPr>
        <w:t>IZJAVA O INTEGRITETU</w:t>
      </w:r>
    </w:p>
    <w:p w:rsidR="004D13A1" w:rsidRPr="007D7B67" w:rsidRDefault="004D13A1" w:rsidP="004D13A1">
      <w:pPr>
        <w:pStyle w:val="NormalLucida"/>
        <w:widowControl w:val="0"/>
        <w:rPr>
          <w:rFonts w:ascii="Microsoft Sans Serif" w:hAnsi="Microsoft Sans Serif" w:cs="Microsoft Sans Serif"/>
          <w:b/>
          <w:sz w:val="24"/>
          <w:szCs w:val="24"/>
        </w:rPr>
      </w:pPr>
    </w:p>
    <w:p w:rsidR="004D13A1" w:rsidRPr="007D7B67" w:rsidRDefault="004D13A1" w:rsidP="004D13A1">
      <w:pPr>
        <w:pStyle w:val="NormalLucida"/>
        <w:widowControl w:val="0"/>
        <w:spacing w:line="360" w:lineRule="auto"/>
        <w:rPr>
          <w:rFonts w:ascii="Microsoft Sans Serif" w:hAnsi="Microsoft Sans Serif" w:cs="Microsoft Sans Serif"/>
        </w:rPr>
      </w:pPr>
      <w:r w:rsidRPr="007D7B67">
        <w:rPr>
          <w:rFonts w:ascii="Microsoft Sans Serif" w:hAnsi="Microsoft Sans Serif" w:cs="Microsoft Sans Serif"/>
        </w:rPr>
        <w:t xml:space="preserve">Kao ponuditelj u postupku </w:t>
      </w:r>
      <w:r>
        <w:rPr>
          <w:rFonts w:ascii="Microsoft Sans Serif" w:hAnsi="Microsoft Sans Serif" w:cs="Microsoft Sans Serif"/>
        </w:rPr>
        <w:t xml:space="preserve">nabave ispod zakonskog praga  Naručitelja: ________________, </w:t>
      </w:r>
      <w:proofErr w:type="spellStart"/>
      <w:r>
        <w:rPr>
          <w:rFonts w:ascii="Microsoft Sans Serif" w:hAnsi="Microsoft Sans Serif" w:cs="Microsoft Sans Serif"/>
        </w:rPr>
        <w:t>Ev</w:t>
      </w:r>
      <w:proofErr w:type="spellEnd"/>
      <w:r>
        <w:rPr>
          <w:rFonts w:ascii="Microsoft Sans Serif" w:hAnsi="Microsoft Sans Serif" w:cs="Microsoft Sans Serif"/>
        </w:rPr>
        <w:t xml:space="preserve">. broj nabave: _________________ </w:t>
      </w:r>
      <w:r w:rsidRPr="007D7B67">
        <w:rPr>
          <w:rFonts w:ascii="Microsoft Sans Serif" w:hAnsi="Microsoft Sans Serif" w:cs="Microsoft Sans Serif"/>
        </w:rPr>
        <w:t>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w:t>
      </w:r>
      <w:r>
        <w:rPr>
          <w:rFonts w:ascii="Microsoft Sans Serif" w:hAnsi="Microsoft Sans Serif" w:cs="Microsoft Sans Serif"/>
        </w:rPr>
        <w:t xml:space="preserve">  uključeni u postupak  nabave, </w:t>
      </w:r>
      <w:r w:rsidRPr="007D7B67">
        <w:rPr>
          <w:rFonts w:ascii="Microsoft Sans Serif" w:hAnsi="Microsoft Sans Serif" w:cs="Microsoft Sans Serif"/>
        </w:rPr>
        <w:t xml:space="preserve"> te izražavamo suglasnost s provedbom revizije cijeloga postupka od strane neovisnih stručnjaka i prihvaćanje odgovornosti i određenih sankcija (ugovorna kazna, bezuvjetni otkaz ugovora, naplata jamstva za uredno ispunjenje ugovora) </w:t>
      </w:r>
      <w:r>
        <w:rPr>
          <w:rFonts w:ascii="Microsoft Sans Serif" w:hAnsi="Microsoft Sans Serif" w:cs="Microsoft Sans Serif"/>
        </w:rPr>
        <w:t>ako</w:t>
      </w:r>
      <w:r w:rsidRPr="007D7B67">
        <w:rPr>
          <w:rFonts w:ascii="Microsoft Sans Serif" w:hAnsi="Microsoft Sans Serif" w:cs="Microsoft Sans Serif"/>
        </w:rPr>
        <w:t xml:space="preserve"> se krše ugovorne obveze.</w:t>
      </w:r>
    </w:p>
    <w:p w:rsidR="004D13A1" w:rsidRPr="007D7B67" w:rsidRDefault="004D13A1" w:rsidP="004D13A1">
      <w:pPr>
        <w:pStyle w:val="NormalLucida"/>
        <w:widowControl w:val="0"/>
        <w:ind w:left="2127" w:firstLine="709"/>
        <w:rPr>
          <w:rFonts w:ascii="Microsoft Sans Serif" w:hAnsi="Microsoft Sans Serif" w:cs="Microsoft Sans Serif"/>
        </w:rPr>
      </w:pPr>
      <w:r w:rsidRPr="007D7B67">
        <w:rPr>
          <w:rFonts w:ascii="Microsoft Sans Serif" w:hAnsi="Microsoft Sans Serif" w:cs="Microsoft Sans Serif"/>
        </w:rPr>
        <w:t xml:space="preserve">  </w:t>
      </w:r>
      <w:r>
        <w:rPr>
          <w:rFonts w:ascii="Microsoft Sans Serif" w:hAnsi="Microsoft Sans Serif" w:cs="Microsoft Sans Serif"/>
        </w:rPr>
        <w:tab/>
      </w:r>
      <w:r w:rsidRPr="007D7B67">
        <w:rPr>
          <w:rFonts w:ascii="Microsoft Sans Serif" w:hAnsi="Microsoft Sans Serif" w:cs="Microsoft Sans Serif"/>
        </w:rPr>
        <w:t xml:space="preserve"> ______________</w:t>
      </w:r>
      <w:r>
        <w:rPr>
          <w:rFonts w:ascii="Microsoft Sans Serif" w:hAnsi="Microsoft Sans Serif" w:cs="Microsoft Sans Serif"/>
        </w:rPr>
        <w:t>_________________________________</w:t>
      </w:r>
    </w:p>
    <w:p w:rsidR="004D13A1" w:rsidRDefault="004D13A1" w:rsidP="004D13A1">
      <w:pPr>
        <w:pStyle w:val="NormalLucida"/>
        <w:widowControl w:val="0"/>
        <w:rPr>
          <w:rFonts w:ascii="Microsoft Sans Serif" w:hAnsi="Microsoft Sans Serif" w:cs="Microsoft Sans Serif"/>
          <w:sz w:val="16"/>
          <w:szCs w:val="16"/>
        </w:rPr>
      </w:pPr>
      <w:r w:rsidRPr="007D7B67">
        <w:rPr>
          <w:rFonts w:ascii="Microsoft Sans Serif" w:hAnsi="Microsoft Sans Serif" w:cs="Microsoft Sans Serif"/>
        </w:rPr>
        <w:t xml:space="preserve">               </w:t>
      </w:r>
      <w:r>
        <w:rPr>
          <w:rFonts w:ascii="Microsoft Sans Serif" w:hAnsi="Microsoft Sans Serif" w:cs="Microsoft Sans Serif"/>
        </w:rPr>
        <w:t xml:space="preserve">                               </w:t>
      </w:r>
      <w:r>
        <w:rPr>
          <w:rFonts w:ascii="Microsoft Sans Serif" w:hAnsi="Microsoft Sans Serif" w:cs="Microsoft Sans Serif"/>
        </w:rPr>
        <w:tab/>
      </w:r>
      <w:r>
        <w:rPr>
          <w:rFonts w:ascii="Microsoft Sans Serif" w:hAnsi="Microsoft Sans Serif" w:cs="Microsoft Sans Serif"/>
        </w:rPr>
        <w:tab/>
      </w:r>
      <w:r w:rsidRPr="007D7B67">
        <w:rPr>
          <w:rFonts w:ascii="Microsoft Sans Serif" w:hAnsi="Microsoft Sans Serif" w:cs="Microsoft Sans Serif"/>
          <w:sz w:val="16"/>
          <w:szCs w:val="16"/>
        </w:rPr>
        <w:t>(tiskano upisati  ime i prezime, potpis ovlaštene osobe ponuditelja, pečat)</w:t>
      </w:r>
    </w:p>
    <w:p w:rsidR="004D13A1" w:rsidRDefault="004D13A1" w:rsidP="004D13A1">
      <w:pPr>
        <w:pStyle w:val="NormalLucida"/>
        <w:widowControl w:val="0"/>
        <w:rPr>
          <w:rFonts w:ascii="Microsoft Sans Serif" w:hAnsi="Microsoft Sans Serif" w:cs="Microsoft Sans Serif"/>
          <w:sz w:val="16"/>
          <w:szCs w:val="16"/>
        </w:rPr>
      </w:pPr>
    </w:p>
    <w:p w:rsidR="004D13A1" w:rsidRDefault="004D13A1" w:rsidP="004D13A1">
      <w:pPr>
        <w:pStyle w:val="NormalLucida"/>
        <w:widowControl w:val="0"/>
        <w:rPr>
          <w:rFonts w:ascii="Microsoft Sans Serif" w:hAnsi="Microsoft Sans Serif" w:cs="Microsoft Sans Serif"/>
          <w:sz w:val="16"/>
          <w:szCs w:val="16"/>
        </w:rPr>
      </w:pP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proofErr w:type="spellStart"/>
      <w:r>
        <w:rPr>
          <w:rFonts w:ascii="Microsoft Sans Serif" w:hAnsi="Microsoft Sans Serif" w:cs="Microsoft Sans Serif"/>
          <w:sz w:val="16"/>
          <w:szCs w:val="16"/>
        </w:rPr>
        <w:t>M.P</w:t>
      </w:r>
      <w:proofErr w:type="spellEnd"/>
      <w:r>
        <w:rPr>
          <w:rFonts w:ascii="Microsoft Sans Serif" w:hAnsi="Microsoft Sans Serif" w:cs="Microsoft Sans Serif"/>
          <w:sz w:val="16"/>
          <w:szCs w:val="16"/>
        </w:rPr>
        <w:t>.</w:t>
      </w:r>
    </w:p>
    <w:p w:rsidR="004D13A1" w:rsidRDefault="004D13A1" w:rsidP="004D13A1">
      <w:pPr>
        <w:pStyle w:val="NormalLucida"/>
        <w:widowControl w:val="0"/>
        <w:rPr>
          <w:rFonts w:ascii="Microsoft Sans Serif" w:hAnsi="Microsoft Sans Serif" w:cs="Microsoft Sans Serif"/>
          <w:sz w:val="16"/>
          <w:szCs w:val="16"/>
        </w:rPr>
      </w:pPr>
    </w:p>
    <w:p w:rsidR="004D13A1" w:rsidRPr="007D7B67" w:rsidRDefault="004D13A1" w:rsidP="004D13A1">
      <w:pPr>
        <w:pStyle w:val="NormalLucida"/>
        <w:widowControl w:val="0"/>
        <w:rPr>
          <w:rFonts w:ascii="Microsoft Sans Serif" w:hAnsi="Microsoft Sans Serif" w:cs="Microsoft Sans Serif"/>
          <w:sz w:val="16"/>
          <w:szCs w:val="16"/>
        </w:rPr>
      </w:pPr>
    </w:p>
    <w:p w:rsidR="004D13A1" w:rsidRPr="007D7B67" w:rsidRDefault="004D13A1" w:rsidP="004D13A1">
      <w:pPr>
        <w:pStyle w:val="NormalLucida"/>
        <w:widowControl w:val="0"/>
        <w:rPr>
          <w:rFonts w:ascii="Microsoft Sans Serif" w:hAnsi="Microsoft Sans Serif" w:cs="Microsoft Sans Serif"/>
        </w:rPr>
      </w:pPr>
      <w:r w:rsidRPr="007D7B67">
        <w:rPr>
          <w:rFonts w:ascii="Microsoft Sans Serif" w:hAnsi="Microsoft Sans Serif" w:cs="Microsoft Sans Serif"/>
        </w:rPr>
        <w:t xml:space="preserve">U _________________ dana _____________ </w:t>
      </w:r>
      <w:r>
        <w:rPr>
          <w:rFonts w:ascii="Microsoft Sans Serif" w:hAnsi="Microsoft Sans Serif" w:cs="Microsoft Sans Serif"/>
        </w:rPr>
        <w:t>201</w:t>
      </w:r>
      <w:r w:rsidR="00FC54C7">
        <w:rPr>
          <w:rFonts w:ascii="Microsoft Sans Serif" w:hAnsi="Microsoft Sans Serif" w:cs="Microsoft Sans Serif"/>
        </w:rPr>
        <w:t>5</w:t>
      </w:r>
      <w:r>
        <w:rPr>
          <w:rFonts w:ascii="Microsoft Sans Serif" w:hAnsi="Microsoft Sans Serif" w:cs="Microsoft Sans Serif"/>
        </w:rPr>
        <w:t>. godine</w:t>
      </w:r>
    </w:p>
    <w:p w:rsidR="004D13A1" w:rsidRPr="00212361" w:rsidRDefault="004D13A1" w:rsidP="004D13A1">
      <w:pPr>
        <w:widowControl w:val="0"/>
        <w:jc w:val="both"/>
        <w:rPr>
          <w:rFonts w:cs="Arial"/>
          <w:b/>
        </w:rPr>
      </w:pPr>
    </w:p>
    <w:p w:rsidR="004D13A1" w:rsidRDefault="004D13A1" w:rsidP="004D13A1">
      <w:pPr>
        <w:rPr>
          <w:rFonts w:cs="Arial"/>
          <w:b/>
          <w:noProof/>
        </w:rPr>
      </w:pPr>
    </w:p>
    <w:p w:rsidR="004D13A1" w:rsidRDefault="004D13A1" w:rsidP="004D13A1">
      <w:pPr>
        <w:rPr>
          <w:rFonts w:cs="Arial"/>
          <w:b/>
          <w:sz w:val="24"/>
          <w:szCs w:val="24"/>
        </w:rPr>
      </w:pPr>
      <w:r w:rsidRPr="00212361">
        <w:rPr>
          <w:rFonts w:cs="Arial"/>
          <w:b/>
        </w:rPr>
        <w:t xml:space="preserve">             </w:t>
      </w:r>
      <w:r>
        <w:rPr>
          <w:rFonts w:cs="Arial"/>
          <w:b/>
        </w:rPr>
        <w:t xml:space="preserve">             </w:t>
      </w:r>
    </w:p>
    <w:p w:rsidR="004D13A1" w:rsidRDefault="004D13A1" w:rsidP="000D2045">
      <w:pPr>
        <w:jc w:val="both"/>
        <w:rPr>
          <w:b/>
          <w:i/>
          <w:sz w:val="28"/>
        </w:rPr>
      </w:pPr>
    </w:p>
    <w:p w:rsidR="004D13A1" w:rsidRDefault="004D13A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Default="003963D1" w:rsidP="000D2045">
      <w:pPr>
        <w:jc w:val="both"/>
        <w:rPr>
          <w:b/>
          <w:i/>
          <w:sz w:val="28"/>
        </w:rPr>
      </w:pPr>
    </w:p>
    <w:p w:rsidR="003963D1" w:rsidRPr="003963D1" w:rsidRDefault="003963D1" w:rsidP="003963D1">
      <w:pPr>
        <w:widowControl w:val="0"/>
        <w:rPr>
          <w:rFonts w:ascii="Calibri" w:hAnsi="Calibri"/>
          <w:lang w:val="pl-PL"/>
        </w:rPr>
      </w:pPr>
      <w:r w:rsidRPr="003963D1">
        <w:rPr>
          <w:rFonts w:ascii="Calibri" w:hAnsi="Calibri" w:cs="Arial"/>
          <w:b/>
          <w:sz w:val="24"/>
          <w:szCs w:val="24"/>
        </w:rPr>
        <w:t>Prilog III. - OBRAZAC IZJAVA O ROKU ISPORUKE ROBE</w:t>
      </w:r>
    </w:p>
    <w:p w:rsidR="003963D1" w:rsidRDefault="003963D1" w:rsidP="003963D1">
      <w:pPr>
        <w:pStyle w:val="Header"/>
        <w:widowControl w:val="0"/>
        <w:tabs>
          <w:tab w:val="left" w:pos="1500"/>
        </w:tabs>
        <w:rPr>
          <w:rFonts w:cs="Arial"/>
          <w:b/>
          <w:sz w:val="32"/>
          <w:szCs w:val="32"/>
          <w:lang w:val="pl-PL"/>
        </w:rPr>
      </w:pPr>
    </w:p>
    <w:p w:rsidR="003963D1" w:rsidRDefault="003963D1" w:rsidP="003963D1">
      <w:pPr>
        <w:widowControl w:val="0"/>
        <w:spacing w:line="360" w:lineRule="auto"/>
        <w:rPr>
          <w:rFonts w:cs="Arial"/>
          <w:szCs w:val="22"/>
        </w:rPr>
      </w:pPr>
      <w:r>
        <w:rPr>
          <w:rFonts w:cs="Arial"/>
          <w:szCs w:val="22"/>
        </w:rPr>
        <w:t xml:space="preserve">Naziv:            </w:t>
      </w:r>
      <w:r w:rsidR="002229EB">
        <w:rPr>
          <w:rFonts w:cs="Arial"/>
          <w:szCs w:val="22"/>
        </w:rPr>
        <w:t xml:space="preserve">                              </w:t>
      </w:r>
      <w:r w:rsidR="002229EB">
        <w:rPr>
          <w:rFonts w:cs="Arial"/>
          <w:szCs w:val="22"/>
        </w:rPr>
        <w:tab/>
      </w:r>
      <w:r>
        <w:rPr>
          <w:rFonts w:cs="Arial"/>
          <w:szCs w:val="22"/>
        </w:rPr>
        <w:t>___________________________________________</w:t>
      </w:r>
    </w:p>
    <w:p w:rsidR="003963D1" w:rsidRDefault="003963D1" w:rsidP="003963D1">
      <w:pPr>
        <w:widowControl w:val="0"/>
        <w:spacing w:line="360" w:lineRule="auto"/>
        <w:rPr>
          <w:rFonts w:cs="Arial"/>
          <w:szCs w:val="22"/>
        </w:rPr>
      </w:pPr>
      <w:r>
        <w:rPr>
          <w:rFonts w:cs="Arial"/>
          <w:szCs w:val="22"/>
        </w:rPr>
        <w:t xml:space="preserve">Sjedište / prebivalište: </w:t>
      </w:r>
      <w:r w:rsidR="002229EB">
        <w:rPr>
          <w:rFonts w:cs="Arial"/>
          <w:szCs w:val="22"/>
        </w:rPr>
        <w:t xml:space="preserve">                      </w:t>
      </w:r>
      <w:r>
        <w:rPr>
          <w:rFonts w:cs="Arial"/>
          <w:szCs w:val="22"/>
        </w:rPr>
        <w:t xml:space="preserve">  ___________________________________________</w:t>
      </w:r>
    </w:p>
    <w:p w:rsidR="003963D1" w:rsidRDefault="003963D1" w:rsidP="003963D1">
      <w:pPr>
        <w:widowControl w:val="0"/>
        <w:spacing w:line="360" w:lineRule="auto"/>
        <w:rPr>
          <w:rFonts w:cs="Arial"/>
          <w:szCs w:val="22"/>
        </w:rPr>
      </w:pPr>
      <w:r>
        <w:rPr>
          <w:rFonts w:cs="Arial"/>
          <w:szCs w:val="22"/>
        </w:rPr>
        <w:t>OIB ponuditelja:</w:t>
      </w:r>
      <w:r>
        <w:rPr>
          <w:rFonts w:cs="Arial"/>
          <w:szCs w:val="22"/>
        </w:rPr>
        <w:tab/>
      </w:r>
      <w:r>
        <w:rPr>
          <w:rFonts w:cs="Arial"/>
          <w:szCs w:val="22"/>
        </w:rPr>
        <w:tab/>
      </w:r>
      <w:r>
        <w:rPr>
          <w:rFonts w:cs="Arial"/>
          <w:szCs w:val="22"/>
        </w:rPr>
        <w:tab/>
        <w:t xml:space="preserve"> ___________________________________________</w:t>
      </w:r>
    </w:p>
    <w:p w:rsidR="003963D1" w:rsidRDefault="003963D1" w:rsidP="003963D1">
      <w:pPr>
        <w:widowControl w:val="0"/>
        <w:spacing w:line="360" w:lineRule="auto"/>
        <w:rPr>
          <w:rFonts w:cs="Arial"/>
          <w:szCs w:val="22"/>
        </w:rPr>
      </w:pPr>
      <w:r>
        <w:rPr>
          <w:rFonts w:cs="Arial"/>
          <w:szCs w:val="22"/>
        </w:rPr>
        <w:t xml:space="preserve">Odgovorna osoba:       </w:t>
      </w:r>
      <w:r w:rsidR="002229EB">
        <w:rPr>
          <w:rFonts w:cs="Arial"/>
          <w:szCs w:val="22"/>
        </w:rPr>
        <w:t xml:space="preserve">                      </w:t>
      </w:r>
      <w:r>
        <w:rPr>
          <w:rFonts w:cs="Arial"/>
          <w:szCs w:val="22"/>
        </w:rPr>
        <w:t xml:space="preserve"> ___________________________________________</w:t>
      </w:r>
    </w:p>
    <w:p w:rsidR="003963D1" w:rsidRPr="00D20CD8" w:rsidRDefault="003963D1" w:rsidP="003963D1">
      <w:pPr>
        <w:pStyle w:val="BodyTextuvlaka2uvlaka3"/>
        <w:rPr>
          <w:rFonts w:cs="Arial"/>
          <w:b/>
          <w:sz w:val="20"/>
          <w:u w:val="single"/>
          <w:lang w:val="hr-HR"/>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both"/>
        <w:rPr>
          <w:rFonts w:cs="Arial"/>
        </w:rPr>
      </w:pPr>
    </w:p>
    <w:p w:rsidR="003963D1" w:rsidRPr="00DA7A16" w:rsidRDefault="003963D1" w:rsidP="003963D1">
      <w:pPr>
        <w:jc w:val="center"/>
        <w:rPr>
          <w:rFonts w:cs="Arial"/>
          <w:b/>
          <w:sz w:val="28"/>
          <w:szCs w:val="28"/>
        </w:rPr>
      </w:pPr>
      <w:r w:rsidRPr="00DA7A16">
        <w:rPr>
          <w:rFonts w:cs="Arial"/>
          <w:b/>
          <w:sz w:val="28"/>
          <w:szCs w:val="28"/>
        </w:rPr>
        <w:t>I Z J A V A</w:t>
      </w: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spacing w:after="120" w:line="360" w:lineRule="auto"/>
        <w:jc w:val="both"/>
        <w:rPr>
          <w:rFonts w:cs="Arial"/>
        </w:rPr>
      </w:pPr>
      <w:r w:rsidRPr="00DA7A16">
        <w:rPr>
          <w:rFonts w:cs="Arial"/>
        </w:rPr>
        <w:t>kojom izjavljujemo da smo mogućnosti, u slučaju da naša ponuda bude odabrana kao najpovoljnija isporučiti traženu rob</w:t>
      </w:r>
      <w:r w:rsidR="002229EB">
        <w:rPr>
          <w:rFonts w:cs="Arial"/>
        </w:rPr>
        <w:t>u u roku od</w:t>
      </w:r>
      <w:r w:rsidRPr="00DA7A16">
        <w:rPr>
          <w:rFonts w:cs="Arial"/>
        </w:rPr>
        <w:t xml:space="preserve"> </w:t>
      </w:r>
      <w:r w:rsidR="002229EB">
        <w:rPr>
          <w:rFonts w:cs="Arial"/>
        </w:rPr>
        <w:t>tri (3) radna dana računajući od dana</w:t>
      </w:r>
      <w:r w:rsidRPr="00DA7A16">
        <w:rPr>
          <w:rFonts w:cs="Arial"/>
        </w:rPr>
        <w:t xml:space="preserve"> primitka svake narudžbe odnosno specifikacije uredskog materijala.</w:t>
      </w:r>
    </w:p>
    <w:p w:rsidR="003963D1" w:rsidRPr="00DA7A16" w:rsidRDefault="003963D1" w:rsidP="003963D1">
      <w:pPr>
        <w:jc w:val="both"/>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Pr="00DA7A16" w:rsidRDefault="003963D1" w:rsidP="003963D1">
      <w:pPr>
        <w:rPr>
          <w:rFonts w:cs="Arial"/>
        </w:rPr>
      </w:pPr>
    </w:p>
    <w:p w:rsidR="003963D1" w:rsidRDefault="002229EB" w:rsidP="003963D1">
      <w:pPr>
        <w:widowControl w:val="0"/>
        <w:rPr>
          <w:rFonts w:cs="Arial"/>
        </w:rPr>
      </w:pPr>
      <w:r>
        <w:rPr>
          <w:rFonts w:cs="Arial"/>
        </w:rPr>
        <w:tab/>
      </w:r>
      <w:r>
        <w:rPr>
          <w:rFonts w:cs="Arial"/>
        </w:rPr>
        <w:tab/>
      </w:r>
      <w:r>
        <w:rPr>
          <w:rFonts w:cs="Arial"/>
        </w:rPr>
        <w:tab/>
      </w:r>
      <w:r>
        <w:rPr>
          <w:rFonts w:cs="Arial"/>
        </w:rPr>
        <w:tab/>
      </w:r>
      <w:r>
        <w:rPr>
          <w:rFonts w:cs="Arial"/>
        </w:rPr>
        <w:tab/>
      </w:r>
      <w:r>
        <w:rPr>
          <w:rFonts w:cs="Arial"/>
        </w:rPr>
        <w:tab/>
        <w:t>___________________________________________</w:t>
      </w:r>
    </w:p>
    <w:p w:rsidR="002229EB" w:rsidRDefault="002229EB" w:rsidP="002229EB">
      <w:pPr>
        <w:pStyle w:val="NormalLucida"/>
        <w:widowControl w:val="0"/>
        <w:rPr>
          <w:rFonts w:ascii="Microsoft Sans Serif" w:hAnsi="Microsoft Sans Serif" w:cs="Microsoft Sans Serif"/>
          <w:sz w:val="16"/>
          <w:szCs w:val="16"/>
        </w:rPr>
      </w:pPr>
      <w:r>
        <w:rPr>
          <w:rFonts w:cs="Arial"/>
        </w:rPr>
        <w:tab/>
      </w:r>
      <w:r>
        <w:rPr>
          <w:rFonts w:cs="Arial"/>
        </w:rPr>
        <w:tab/>
      </w:r>
      <w:r>
        <w:rPr>
          <w:rFonts w:cs="Arial"/>
        </w:rPr>
        <w:tab/>
      </w:r>
      <w:r>
        <w:rPr>
          <w:rFonts w:cs="Arial"/>
        </w:rPr>
        <w:tab/>
      </w:r>
      <w:r>
        <w:rPr>
          <w:rFonts w:cs="Arial"/>
        </w:rPr>
        <w:tab/>
      </w:r>
      <w:r>
        <w:rPr>
          <w:rFonts w:cs="Arial"/>
        </w:rPr>
        <w:tab/>
      </w:r>
      <w:r w:rsidRPr="007D7B67">
        <w:rPr>
          <w:rFonts w:ascii="Microsoft Sans Serif" w:hAnsi="Microsoft Sans Serif" w:cs="Microsoft Sans Serif"/>
          <w:sz w:val="16"/>
          <w:szCs w:val="16"/>
        </w:rPr>
        <w:t>(tiskano upisati  ime i prezime, potpis ovlaštene osobe ponuditelja, pečat)</w:t>
      </w:r>
    </w:p>
    <w:p w:rsidR="002229EB" w:rsidRDefault="002229EB" w:rsidP="002229EB">
      <w:pPr>
        <w:pStyle w:val="NormalLucida"/>
        <w:widowControl w:val="0"/>
        <w:rPr>
          <w:rFonts w:ascii="Microsoft Sans Serif" w:hAnsi="Microsoft Sans Serif" w:cs="Microsoft Sans Serif"/>
          <w:sz w:val="16"/>
          <w:szCs w:val="16"/>
        </w:rPr>
      </w:pPr>
    </w:p>
    <w:p w:rsidR="002229EB" w:rsidRDefault="002229EB" w:rsidP="002229EB">
      <w:pPr>
        <w:pStyle w:val="NormalLucida"/>
        <w:widowControl w:val="0"/>
        <w:rPr>
          <w:rFonts w:ascii="Microsoft Sans Serif" w:hAnsi="Microsoft Sans Serif" w:cs="Microsoft Sans Serif"/>
          <w:sz w:val="16"/>
          <w:szCs w:val="16"/>
        </w:rPr>
      </w:pP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r>
        <w:rPr>
          <w:rFonts w:ascii="Microsoft Sans Serif" w:hAnsi="Microsoft Sans Serif" w:cs="Microsoft Sans Serif"/>
          <w:sz w:val="16"/>
          <w:szCs w:val="16"/>
        </w:rPr>
        <w:tab/>
      </w:r>
      <w:proofErr w:type="spellStart"/>
      <w:r>
        <w:rPr>
          <w:rFonts w:ascii="Microsoft Sans Serif" w:hAnsi="Microsoft Sans Serif" w:cs="Microsoft Sans Serif"/>
          <w:sz w:val="16"/>
          <w:szCs w:val="16"/>
        </w:rPr>
        <w:t>M.P</w:t>
      </w:r>
      <w:proofErr w:type="spellEnd"/>
      <w:r>
        <w:rPr>
          <w:rFonts w:ascii="Microsoft Sans Serif" w:hAnsi="Microsoft Sans Serif" w:cs="Microsoft Sans Serif"/>
          <w:sz w:val="16"/>
          <w:szCs w:val="16"/>
        </w:rPr>
        <w:t>.</w:t>
      </w:r>
    </w:p>
    <w:p w:rsidR="002229EB" w:rsidRDefault="002229EB" w:rsidP="002229EB">
      <w:pPr>
        <w:pStyle w:val="NormalLucida"/>
        <w:widowControl w:val="0"/>
        <w:rPr>
          <w:rFonts w:ascii="Microsoft Sans Serif" w:hAnsi="Microsoft Sans Serif" w:cs="Microsoft Sans Serif"/>
          <w:sz w:val="16"/>
          <w:szCs w:val="16"/>
        </w:rPr>
      </w:pPr>
    </w:p>
    <w:p w:rsidR="002229EB" w:rsidRPr="007D7B67" w:rsidRDefault="002229EB" w:rsidP="002229EB">
      <w:pPr>
        <w:pStyle w:val="NormalLucida"/>
        <w:widowControl w:val="0"/>
        <w:rPr>
          <w:rFonts w:ascii="Microsoft Sans Serif" w:hAnsi="Microsoft Sans Serif" w:cs="Microsoft Sans Serif"/>
          <w:sz w:val="16"/>
          <w:szCs w:val="16"/>
        </w:rPr>
      </w:pPr>
    </w:p>
    <w:p w:rsidR="002229EB" w:rsidRPr="002229EB" w:rsidRDefault="002229EB" w:rsidP="002229EB">
      <w:pPr>
        <w:pStyle w:val="NormalLucida"/>
        <w:widowControl w:val="0"/>
        <w:rPr>
          <w:rFonts w:ascii="Microsoft Sans Serif" w:hAnsi="Microsoft Sans Serif" w:cs="Microsoft Sans Serif"/>
        </w:rPr>
      </w:pPr>
      <w:r w:rsidRPr="007D7B67">
        <w:rPr>
          <w:rFonts w:ascii="Microsoft Sans Serif" w:hAnsi="Microsoft Sans Serif" w:cs="Microsoft Sans Serif"/>
        </w:rPr>
        <w:t xml:space="preserve">U _________________ dana _____________ </w:t>
      </w:r>
      <w:r>
        <w:rPr>
          <w:rFonts w:ascii="Microsoft Sans Serif" w:hAnsi="Microsoft Sans Serif" w:cs="Microsoft Sans Serif"/>
        </w:rPr>
        <w:t>201</w:t>
      </w:r>
      <w:r w:rsidR="00FC54C7">
        <w:rPr>
          <w:rFonts w:ascii="Microsoft Sans Serif" w:hAnsi="Microsoft Sans Serif" w:cs="Microsoft Sans Serif"/>
        </w:rPr>
        <w:t>5</w:t>
      </w:r>
      <w:r>
        <w:rPr>
          <w:rFonts w:ascii="Microsoft Sans Serif" w:hAnsi="Microsoft Sans Serif" w:cs="Microsoft Sans Serif"/>
        </w:rPr>
        <w:t>. godine</w:t>
      </w:r>
    </w:p>
    <w:p w:rsidR="002229EB" w:rsidRDefault="002229EB" w:rsidP="002229EB">
      <w:pPr>
        <w:rPr>
          <w:rFonts w:cs="Arial"/>
          <w:b/>
          <w:noProof/>
        </w:rPr>
      </w:pPr>
    </w:p>
    <w:p w:rsidR="003963D1" w:rsidRDefault="003963D1" w:rsidP="003963D1">
      <w:pPr>
        <w:widowControl w:val="0"/>
        <w:rPr>
          <w:rFonts w:cs="Arial"/>
        </w:rPr>
      </w:pPr>
    </w:p>
    <w:p w:rsidR="003963D1" w:rsidRDefault="003963D1" w:rsidP="002229EB">
      <w:pPr>
        <w:widowControl w:val="0"/>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3963D1" w:rsidRDefault="003963D1" w:rsidP="000D2045">
      <w:pPr>
        <w:jc w:val="both"/>
        <w:rPr>
          <w:b/>
          <w:i/>
          <w:sz w:val="28"/>
        </w:rPr>
      </w:pPr>
    </w:p>
    <w:sectPr w:rsidR="003963D1" w:rsidSect="000D2045">
      <w:footerReference w:type="even" r:id="rId11"/>
      <w:footerReference w:type="default" r:id="rId12"/>
      <w:pgSz w:w="11907" w:h="16840" w:code="9"/>
      <w:pgMar w:top="851" w:right="851" w:bottom="851" w:left="1418" w:header="567" w:footer="851"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8D" w:rsidRDefault="001B538D">
      <w:r>
        <w:separator/>
      </w:r>
    </w:p>
  </w:endnote>
  <w:endnote w:type="continuationSeparator" w:id="0">
    <w:p w:rsidR="001B538D" w:rsidRDefault="001B5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45" w:rsidRDefault="00EE1F7F" w:rsidP="000D2045">
    <w:pPr>
      <w:pStyle w:val="Footer"/>
      <w:framePr w:wrap="around" w:vAnchor="text" w:hAnchor="margin" w:xAlign="center" w:y="1"/>
      <w:rPr>
        <w:rStyle w:val="PageNumber"/>
      </w:rPr>
    </w:pPr>
    <w:r>
      <w:rPr>
        <w:rStyle w:val="PageNumber"/>
      </w:rPr>
      <w:fldChar w:fldCharType="begin"/>
    </w:r>
    <w:r w:rsidR="000D2045">
      <w:rPr>
        <w:rStyle w:val="PageNumber"/>
      </w:rPr>
      <w:instrText xml:space="preserve">PAGE  </w:instrText>
    </w:r>
    <w:r>
      <w:rPr>
        <w:rStyle w:val="PageNumber"/>
      </w:rPr>
      <w:fldChar w:fldCharType="end"/>
    </w:r>
  </w:p>
  <w:p w:rsidR="000D2045" w:rsidRDefault="000D2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045" w:rsidRDefault="00EE1F7F" w:rsidP="000D2045">
    <w:pPr>
      <w:pStyle w:val="Footer"/>
      <w:framePr w:wrap="around" w:vAnchor="text" w:hAnchor="margin" w:xAlign="center" w:y="1"/>
      <w:rPr>
        <w:rStyle w:val="PageNumber"/>
      </w:rPr>
    </w:pPr>
    <w:r>
      <w:rPr>
        <w:rStyle w:val="PageNumber"/>
      </w:rPr>
      <w:fldChar w:fldCharType="begin"/>
    </w:r>
    <w:r w:rsidR="000D2045">
      <w:rPr>
        <w:rStyle w:val="PageNumber"/>
      </w:rPr>
      <w:instrText xml:space="preserve">PAGE  </w:instrText>
    </w:r>
    <w:r>
      <w:rPr>
        <w:rStyle w:val="PageNumber"/>
      </w:rPr>
      <w:fldChar w:fldCharType="separate"/>
    </w:r>
    <w:r w:rsidR="00B059FC">
      <w:rPr>
        <w:rStyle w:val="PageNumber"/>
        <w:noProof/>
      </w:rPr>
      <w:t>2</w:t>
    </w:r>
    <w:r>
      <w:rPr>
        <w:rStyle w:val="PageNumber"/>
      </w:rPr>
      <w:fldChar w:fldCharType="end"/>
    </w:r>
  </w:p>
  <w:p w:rsidR="000D2045" w:rsidRDefault="000D2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8D" w:rsidRDefault="001B538D">
      <w:r>
        <w:separator/>
      </w:r>
    </w:p>
  </w:footnote>
  <w:footnote w:type="continuationSeparator" w:id="0">
    <w:p w:rsidR="001B538D" w:rsidRDefault="001B5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025"/>
    <w:multiLevelType w:val="hybridMultilevel"/>
    <w:tmpl w:val="AD9824C4"/>
    <w:lvl w:ilvl="0" w:tplc="964446A8">
      <w:start w:val="1"/>
      <w:numFmt w:val="bullet"/>
      <w:lvlText w:val=""/>
      <w:lvlJc w:val="left"/>
      <w:pPr>
        <w:tabs>
          <w:tab w:val="num" w:pos="720"/>
        </w:tabs>
        <w:ind w:left="720" w:hanging="360"/>
      </w:pPr>
      <w:rPr>
        <w:rFonts w:ascii="Symbol" w:hAnsi="Symbol" w:hint="default"/>
      </w:rPr>
    </w:lvl>
    <w:lvl w:ilvl="1" w:tplc="E9505CB0">
      <w:start w:val="1"/>
      <w:numFmt w:val="decimal"/>
      <w:lvlText w:val="%2."/>
      <w:lvlJc w:val="left"/>
      <w:pPr>
        <w:tabs>
          <w:tab w:val="num" w:pos="1440"/>
        </w:tabs>
        <w:ind w:left="1440" w:hanging="360"/>
      </w:pPr>
    </w:lvl>
    <w:lvl w:ilvl="2" w:tplc="52AC25C4">
      <w:start w:val="1"/>
      <w:numFmt w:val="decimal"/>
      <w:lvlText w:val="%3."/>
      <w:lvlJc w:val="left"/>
      <w:pPr>
        <w:tabs>
          <w:tab w:val="num" w:pos="2160"/>
        </w:tabs>
        <w:ind w:left="2160" w:hanging="360"/>
      </w:pPr>
    </w:lvl>
    <w:lvl w:ilvl="3" w:tplc="2AAC6E0E">
      <w:start w:val="1"/>
      <w:numFmt w:val="decimal"/>
      <w:lvlText w:val="%4."/>
      <w:lvlJc w:val="left"/>
      <w:pPr>
        <w:tabs>
          <w:tab w:val="num" w:pos="2880"/>
        </w:tabs>
        <w:ind w:left="2880" w:hanging="360"/>
      </w:pPr>
    </w:lvl>
    <w:lvl w:ilvl="4" w:tplc="818A32FA">
      <w:start w:val="1"/>
      <w:numFmt w:val="decimal"/>
      <w:lvlText w:val="%5."/>
      <w:lvlJc w:val="left"/>
      <w:pPr>
        <w:tabs>
          <w:tab w:val="num" w:pos="3600"/>
        </w:tabs>
        <w:ind w:left="3600" w:hanging="360"/>
      </w:pPr>
    </w:lvl>
    <w:lvl w:ilvl="5" w:tplc="E95ACF44">
      <w:start w:val="1"/>
      <w:numFmt w:val="decimal"/>
      <w:lvlText w:val="%6."/>
      <w:lvlJc w:val="left"/>
      <w:pPr>
        <w:tabs>
          <w:tab w:val="num" w:pos="4320"/>
        </w:tabs>
        <w:ind w:left="4320" w:hanging="360"/>
      </w:pPr>
    </w:lvl>
    <w:lvl w:ilvl="6" w:tplc="10E47518">
      <w:start w:val="1"/>
      <w:numFmt w:val="decimal"/>
      <w:lvlText w:val="%7."/>
      <w:lvlJc w:val="left"/>
      <w:pPr>
        <w:tabs>
          <w:tab w:val="num" w:pos="5040"/>
        </w:tabs>
        <w:ind w:left="5040" w:hanging="360"/>
      </w:pPr>
    </w:lvl>
    <w:lvl w:ilvl="7" w:tplc="880A50AC">
      <w:start w:val="1"/>
      <w:numFmt w:val="decimal"/>
      <w:lvlText w:val="%8."/>
      <w:lvlJc w:val="left"/>
      <w:pPr>
        <w:tabs>
          <w:tab w:val="num" w:pos="5760"/>
        </w:tabs>
        <w:ind w:left="5760" w:hanging="360"/>
      </w:pPr>
    </w:lvl>
    <w:lvl w:ilvl="8" w:tplc="55D2D0AA">
      <w:start w:val="1"/>
      <w:numFmt w:val="decimal"/>
      <w:lvlText w:val="%9."/>
      <w:lvlJc w:val="left"/>
      <w:pPr>
        <w:tabs>
          <w:tab w:val="num" w:pos="6480"/>
        </w:tabs>
        <w:ind w:left="6480" w:hanging="360"/>
      </w:pPr>
    </w:lvl>
  </w:abstractNum>
  <w:abstractNum w:abstractNumId="1">
    <w:nsid w:val="0444482F"/>
    <w:multiLevelType w:val="hybridMultilevel"/>
    <w:tmpl w:val="76260E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2F142F"/>
    <w:multiLevelType w:val="hybridMultilevel"/>
    <w:tmpl w:val="1C2AFF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8C1B8B"/>
    <w:multiLevelType w:val="hybridMultilevel"/>
    <w:tmpl w:val="5F28DFA8"/>
    <w:lvl w:ilvl="0" w:tplc="00680774">
      <w:start w:val="1"/>
      <w:numFmt w:val="decimal"/>
      <w:lvlText w:val="%1."/>
      <w:lvlJc w:val="left"/>
      <w:pPr>
        <w:tabs>
          <w:tab w:val="num" w:pos="720"/>
        </w:tabs>
        <w:ind w:left="720" w:hanging="360"/>
      </w:pPr>
      <w:rPr>
        <w:rFonts w:ascii="Arial" w:eastAsia="Times New Roman" w:hAnsi="Arial" w:cs="Times New Roman"/>
      </w:rPr>
    </w:lvl>
    <w:lvl w:ilvl="1" w:tplc="711EFD32">
      <w:start w:val="1"/>
      <w:numFmt w:val="lowerLetter"/>
      <w:lvlText w:val="%2)"/>
      <w:lvlJc w:val="left"/>
      <w:pPr>
        <w:tabs>
          <w:tab w:val="num" w:pos="1440"/>
        </w:tabs>
        <w:ind w:left="1440" w:hanging="360"/>
      </w:pPr>
      <w:rPr>
        <w:rFonts w:hint="default"/>
        <w:b/>
      </w:rPr>
    </w:lvl>
    <w:lvl w:ilvl="2" w:tplc="0610DB2A" w:tentative="1">
      <w:start w:val="1"/>
      <w:numFmt w:val="lowerRoman"/>
      <w:lvlText w:val="%3."/>
      <w:lvlJc w:val="right"/>
      <w:pPr>
        <w:tabs>
          <w:tab w:val="num" w:pos="2160"/>
        </w:tabs>
        <w:ind w:left="2160" w:hanging="180"/>
      </w:pPr>
    </w:lvl>
    <w:lvl w:ilvl="3" w:tplc="77DCA562" w:tentative="1">
      <w:start w:val="1"/>
      <w:numFmt w:val="decimal"/>
      <w:lvlText w:val="%4."/>
      <w:lvlJc w:val="left"/>
      <w:pPr>
        <w:tabs>
          <w:tab w:val="num" w:pos="2880"/>
        </w:tabs>
        <w:ind w:left="2880" w:hanging="360"/>
      </w:pPr>
    </w:lvl>
    <w:lvl w:ilvl="4" w:tplc="48902CD8" w:tentative="1">
      <w:start w:val="1"/>
      <w:numFmt w:val="lowerLetter"/>
      <w:lvlText w:val="%5."/>
      <w:lvlJc w:val="left"/>
      <w:pPr>
        <w:tabs>
          <w:tab w:val="num" w:pos="3600"/>
        </w:tabs>
        <w:ind w:left="3600" w:hanging="360"/>
      </w:pPr>
    </w:lvl>
    <w:lvl w:ilvl="5" w:tplc="DEA2A098" w:tentative="1">
      <w:start w:val="1"/>
      <w:numFmt w:val="lowerRoman"/>
      <w:lvlText w:val="%6."/>
      <w:lvlJc w:val="right"/>
      <w:pPr>
        <w:tabs>
          <w:tab w:val="num" w:pos="4320"/>
        </w:tabs>
        <w:ind w:left="4320" w:hanging="180"/>
      </w:pPr>
    </w:lvl>
    <w:lvl w:ilvl="6" w:tplc="581A66B6" w:tentative="1">
      <w:start w:val="1"/>
      <w:numFmt w:val="decimal"/>
      <w:lvlText w:val="%7."/>
      <w:lvlJc w:val="left"/>
      <w:pPr>
        <w:tabs>
          <w:tab w:val="num" w:pos="5040"/>
        </w:tabs>
        <w:ind w:left="5040" w:hanging="360"/>
      </w:pPr>
    </w:lvl>
    <w:lvl w:ilvl="7" w:tplc="DED8C990" w:tentative="1">
      <w:start w:val="1"/>
      <w:numFmt w:val="lowerLetter"/>
      <w:lvlText w:val="%8."/>
      <w:lvlJc w:val="left"/>
      <w:pPr>
        <w:tabs>
          <w:tab w:val="num" w:pos="5760"/>
        </w:tabs>
        <w:ind w:left="5760" w:hanging="360"/>
      </w:pPr>
    </w:lvl>
    <w:lvl w:ilvl="8" w:tplc="159AFF8A" w:tentative="1">
      <w:start w:val="1"/>
      <w:numFmt w:val="lowerRoman"/>
      <w:lvlText w:val="%9."/>
      <w:lvlJc w:val="right"/>
      <w:pPr>
        <w:tabs>
          <w:tab w:val="num" w:pos="6480"/>
        </w:tabs>
        <w:ind w:left="6480" w:hanging="180"/>
      </w:pPr>
    </w:lvl>
  </w:abstractNum>
  <w:abstractNum w:abstractNumId="4">
    <w:nsid w:val="13D925EF"/>
    <w:multiLevelType w:val="multilevel"/>
    <w:tmpl w:val="7CDEECD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16990F15"/>
    <w:multiLevelType w:val="multilevel"/>
    <w:tmpl w:val="5F6E8BA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230D7085"/>
    <w:multiLevelType w:val="multilevel"/>
    <w:tmpl w:val="29BA3AE4"/>
    <w:lvl w:ilvl="0">
      <w:start w:val="6"/>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257C99"/>
    <w:multiLevelType w:val="hybridMultilevel"/>
    <w:tmpl w:val="84B48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5E1369F"/>
    <w:multiLevelType w:val="multilevel"/>
    <w:tmpl w:val="6C72E19C"/>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03207C0"/>
    <w:multiLevelType w:val="multilevel"/>
    <w:tmpl w:val="F04AD538"/>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0AE25F3"/>
    <w:multiLevelType w:val="hybridMultilevel"/>
    <w:tmpl w:val="3D625C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22951E5"/>
    <w:multiLevelType w:val="multilevel"/>
    <w:tmpl w:val="5986FD3A"/>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58A10E4"/>
    <w:multiLevelType w:val="multilevel"/>
    <w:tmpl w:val="7B281486"/>
    <w:lvl w:ilvl="0">
      <w:start w:val="6"/>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3">
    <w:nsid w:val="46462C23"/>
    <w:multiLevelType w:val="hybridMultilevel"/>
    <w:tmpl w:val="A56A46C2"/>
    <w:lvl w:ilvl="0" w:tplc="FFFFFFFF">
      <w:start w:val="1"/>
      <w:numFmt w:val="bullet"/>
      <w:lvlText w:val=""/>
      <w:lvlJc w:val="left"/>
      <w:pPr>
        <w:tabs>
          <w:tab w:val="num" w:pos="360"/>
        </w:tabs>
        <w:ind w:left="360" w:hanging="360"/>
      </w:pPr>
      <w:rPr>
        <w:rFonts w:ascii="Symbol" w:hAnsi="Symbol" w:hint="default"/>
        <w:sz w:val="22"/>
        <w:szCs w:val="22"/>
      </w:rPr>
    </w:lvl>
    <w:lvl w:ilvl="1" w:tplc="FFFFFFFF">
      <w:start w:val="1"/>
      <w:numFmt w:val="bullet"/>
      <w:lvlText w:val=""/>
      <w:lvlJc w:val="left"/>
      <w:pPr>
        <w:tabs>
          <w:tab w:val="num" w:pos="2880"/>
        </w:tabs>
        <w:ind w:left="2880" w:hanging="360"/>
      </w:pPr>
      <w:rPr>
        <w:rFonts w:ascii="Symbol" w:hAnsi="Symbol" w:hint="default"/>
        <w:sz w:val="22"/>
        <w:szCs w:val="22"/>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4">
    <w:nsid w:val="4AED25F0"/>
    <w:multiLevelType w:val="hybridMultilevel"/>
    <w:tmpl w:val="03E6D636"/>
    <w:lvl w:ilvl="0" w:tplc="AC026740">
      <w:start w:val="1"/>
      <w:numFmt w:val="upperRoman"/>
      <w:lvlText w:val="%1."/>
      <w:lvlJc w:val="left"/>
      <w:pPr>
        <w:tabs>
          <w:tab w:val="num" w:pos="1080"/>
        </w:tabs>
        <w:ind w:left="1080" w:hanging="720"/>
      </w:pPr>
      <w:rPr>
        <w:rFonts w:hint="default"/>
      </w:rPr>
    </w:lvl>
    <w:lvl w:ilvl="1" w:tplc="693EF126" w:tentative="1">
      <w:start w:val="1"/>
      <w:numFmt w:val="lowerLetter"/>
      <w:lvlText w:val="%2."/>
      <w:lvlJc w:val="left"/>
      <w:pPr>
        <w:tabs>
          <w:tab w:val="num" w:pos="1440"/>
        </w:tabs>
        <w:ind w:left="1440" w:hanging="360"/>
      </w:pPr>
    </w:lvl>
    <w:lvl w:ilvl="2" w:tplc="05886B66" w:tentative="1">
      <w:start w:val="1"/>
      <w:numFmt w:val="lowerRoman"/>
      <w:lvlText w:val="%3."/>
      <w:lvlJc w:val="right"/>
      <w:pPr>
        <w:tabs>
          <w:tab w:val="num" w:pos="2160"/>
        </w:tabs>
        <w:ind w:left="2160" w:hanging="180"/>
      </w:pPr>
    </w:lvl>
    <w:lvl w:ilvl="3" w:tplc="A4F25338" w:tentative="1">
      <w:start w:val="1"/>
      <w:numFmt w:val="decimal"/>
      <w:lvlText w:val="%4."/>
      <w:lvlJc w:val="left"/>
      <w:pPr>
        <w:tabs>
          <w:tab w:val="num" w:pos="2880"/>
        </w:tabs>
        <w:ind w:left="2880" w:hanging="360"/>
      </w:pPr>
    </w:lvl>
    <w:lvl w:ilvl="4" w:tplc="10422B2A" w:tentative="1">
      <w:start w:val="1"/>
      <w:numFmt w:val="lowerLetter"/>
      <w:lvlText w:val="%5."/>
      <w:lvlJc w:val="left"/>
      <w:pPr>
        <w:tabs>
          <w:tab w:val="num" w:pos="3600"/>
        </w:tabs>
        <w:ind w:left="3600" w:hanging="360"/>
      </w:pPr>
    </w:lvl>
    <w:lvl w:ilvl="5" w:tplc="37FC165C" w:tentative="1">
      <w:start w:val="1"/>
      <w:numFmt w:val="lowerRoman"/>
      <w:lvlText w:val="%6."/>
      <w:lvlJc w:val="right"/>
      <w:pPr>
        <w:tabs>
          <w:tab w:val="num" w:pos="4320"/>
        </w:tabs>
        <w:ind w:left="4320" w:hanging="180"/>
      </w:pPr>
    </w:lvl>
    <w:lvl w:ilvl="6" w:tplc="0C743F96" w:tentative="1">
      <w:start w:val="1"/>
      <w:numFmt w:val="decimal"/>
      <w:lvlText w:val="%7."/>
      <w:lvlJc w:val="left"/>
      <w:pPr>
        <w:tabs>
          <w:tab w:val="num" w:pos="5040"/>
        </w:tabs>
        <w:ind w:left="5040" w:hanging="360"/>
      </w:pPr>
    </w:lvl>
    <w:lvl w:ilvl="7" w:tplc="E370E478" w:tentative="1">
      <w:start w:val="1"/>
      <w:numFmt w:val="lowerLetter"/>
      <w:lvlText w:val="%8."/>
      <w:lvlJc w:val="left"/>
      <w:pPr>
        <w:tabs>
          <w:tab w:val="num" w:pos="5760"/>
        </w:tabs>
        <w:ind w:left="5760" w:hanging="360"/>
      </w:pPr>
    </w:lvl>
    <w:lvl w:ilvl="8" w:tplc="882C9FB8" w:tentative="1">
      <w:start w:val="1"/>
      <w:numFmt w:val="lowerRoman"/>
      <w:lvlText w:val="%9."/>
      <w:lvlJc w:val="right"/>
      <w:pPr>
        <w:tabs>
          <w:tab w:val="num" w:pos="6480"/>
        </w:tabs>
        <w:ind w:left="6480" w:hanging="180"/>
      </w:pPr>
    </w:lvl>
  </w:abstractNum>
  <w:abstractNum w:abstractNumId="15">
    <w:nsid w:val="509657AD"/>
    <w:multiLevelType w:val="hybridMultilevel"/>
    <w:tmpl w:val="51BACFFA"/>
    <w:lvl w:ilvl="0" w:tplc="CD107672">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2CF0AAC"/>
    <w:multiLevelType w:val="hybridMultilevel"/>
    <w:tmpl w:val="41B2B23C"/>
    <w:lvl w:ilvl="0" w:tplc="ABD0BA56">
      <w:start w:val="1"/>
      <w:numFmt w:val="bullet"/>
      <w:lvlText w:val=""/>
      <w:lvlJc w:val="left"/>
      <w:pPr>
        <w:tabs>
          <w:tab w:val="num" w:pos="720"/>
        </w:tabs>
        <w:ind w:left="720" w:hanging="360"/>
      </w:pPr>
      <w:rPr>
        <w:rFonts w:ascii="Symbol" w:hAnsi="Symbol" w:hint="default"/>
      </w:rPr>
    </w:lvl>
    <w:lvl w:ilvl="1" w:tplc="EBEA2B6E" w:tentative="1">
      <w:start w:val="1"/>
      <w:numFmt w:val="bullet"/>
      <w:lvlText w:val="o"/>
      <w:lvlJc w:val="left"/>
      <w:pPr>
        <w:tabs>
          <w:tab w:val="num" w:pos="1440"/>
        </w:tabs>
        <w:ind w:left="1440" w:hanging="360"/>
      </w:pPr>
      <w:rPr>
        <w:rFonts w:ascii="Courier New" w:hAnsi="Courier New" w:cs="Courier New" w:hint="default"/>
      </w:rPr>
    </w:lvl>
    <w:lvl w:ilvl="2" w:tplc="65329914" w:tentative="1">
      <w:start w:val="1"/>
      <w:numFmt w:val="bullet"/>
      <w:lvlText w:val=""/>
      <w:lvlJc w:val="left"/>
      <w:pPr>
        <w:tabs>
          <w:tab w:val="num" w:pos="2160"/>
        </w:tabs>
        <w:ind w:left="2160" w:hanging="360"/>
      </w:pPr>
      <w:rPr>
        <w:rFonts w:ascii="Wingdings" w:hAnsi="Wingdings" w:hint="default"/>
      </w:rPr>
    </w:lvl>
    <w:lvl w:ilvl="3" w:tplc="1B7CA2C0" w:tentative="1">
      <w:start w:val="1"/>
      <w:numFmt w:val="bullet"/>
      <w:lvlText w:val=""/>
      <w:lvlJc w:val="left"/>
      <w:pPr>
        <w:tabs>
          <w:tab w:val="num" w:pos="2880"/>
        </w:tabs>
        <w:ind w:left="2880" w:hanging="360"/>
      </w:pPr>
      <w:rPr>
        <w:rFonts w:ascii="Symbol" w:hAnsi="Symbol" w:hint="default"/>
      </w:rPr>
    </w:lvl>
    <w:lvl w:ilvl="4" w:tplc="087AB54A" w:tentative="1">
      <w:start w:val="1"/>
      <w:numFmt w:val="bullet"/>
      <w:lvlText w:val="o"/>
      <w:lvlJc w:val="left"/>
      <w:pPr>
        <w:tabs>
          <w:tab w:val="num" w:pos="3600"/>
        </w:tabs>
        <w:ind w:left="3600" w:hanging="360"/>
      </w:pPr>
      <w:rPr>
        <w:rFonts w:ascii="Courier New" w:hAnsi="Courier New" w:cs="Courier New" w:hint="default"/>
      </w:rPr>
    </w:lvl>
    <w:lvl w:ilvl="5" w:tplc="788AC2AA" w:tentative="1">
      <w:start w:val="1"/>
      <w:numFmt w:val="bullet"/>
      <w:lvlText w:val=""/>
      <w:lvlJc w:val="left"/>
      <w:pPr>
        <w:tabs>
          <w:tab w:val="num" w:pos="4320"/>
        </w:tabs>
        <w:ind w:left="4320" w:hanging="360"/>
      </w:pPr>
      <w:rPr>
        <w:rFonts w:ascii="Wingdings" w:hAnsi="Wingdings" w:hint="default"/>
      </w:rPr>
    </w:lvl>
    <w:lvl w:ilvl="6" w:tplc="71146BA2" w:tentative="1">
      <w:start w:val="1"/>
      <w:numFmt w:val="bullet"/>
      <w:lvlText w:val=""/>
      <w:lvlJc w:val="left"/>
      <w:pPr>
        <w:tabs>
          <w:tab w:val="num" w:pos="5040"/>
        </w:tabs>
        <w:ind w:left="5040" w:hanging="360"/>
      </w:pPr>
      <w:rPr>
        <w:rFonts w:ascii="Symbol" w:hAnsi="Symbol" w:hint="default"/>
      </w:rPr>
    </w:lvl>
    <w:lvl w:ilvl="7" w:tplc="A9861268" w:tentative="1">
      <w:start w:val="1"/>
      <w:numFmt w:val="bullet"/>
      <w:lvlText w:val="o"/>
      <w:lvlJc w:val="left"/>
      <w:pPr>
        <w:tabs>
          <w:tab w:val="num" w:pos="5760"/>
        </w:tabs>
        <w:ind w:left="5760" w:hanging="360"/>
      </w:pPr>
      <w:rPr>
        <w:rFonts w:ascii="Courier New" w:hAnsi="Courier New" w:cs="Courier New" w:hint="default"/>
      </w:rPr>
    </w:lvl>
    <w:lvl w:ilvl="8" w:tplc="680AD33A" w:tentative="1">
      <w:start w:val="1"/>
      <w:numFmt w:val="bullet"/>
      <w:lvlText w:val=""/>
      <w:lvlJc w:val="left"/>
      <w:pPr>
        <w:tabs>
          <w:tab w:val="num" w:pos="6480"/>
        </w:tabs>
        <w:ind w:left="6480" w:hanging="360"/>
      </w:pPr>
      <w:rPr>
        <w:rFonts w:ascii="Wingdings" w:hAnsi="Wingdings" w:hint="default"/>
      </w:rPr>
    </w:lvl>
  </w:abstractNum>
  <w:abstractNum w:abstractNumId="17">
    <w:nsid w:val="5A73339E"/>
    <w:multiLevelType w:val="multilevel"/>
    <w:tmpl w:val="E52A2D7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5EC21432"/>
    <w:multiLevelType w:val="multilevel"/>
    <w:tmpl w:val="CD049D1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582F0E"/>
    <w:multiLevelType w:val="hybridMultilevel"/>
    <w:tmpl w:val="B4D0FF2A"/>
    <w:lvl w:ilvl="0" w:tplc="9AF432E2">
      <w:start w:val="1"/>
      <w:numFmt w:val="bullet"/>
      <w:lvlText w:val=""/>
      <w:lvlJc w:val="left"/>
      <w:pPr>
        <w:tabs>
          <w:tab w:val="num" w:pos="720"/>
        </w:tabs>
        <w:ind w:left="720" w:hanging="360"/>
      </w:pPr>
      <w:rPr>
        <w:rFonts w:ascii="Symbol" w:hAnsi="Symbol" w:hint="default"/>
      </w:rPr>
    </w:lvl>
    <w:lvl w:ilvl="1" w:tplc="86E22368" w:tentative="1">
      <w:start w:val="1"/>
      <w:numFmt w:val="bullet"/>
      <w:lvlText w:val="o"/>
      <w:lvlJc w:val="left"/>
      <w:pPr>
        <w:tabs>
          <w:tab w:val="num" w:pos="1440"/>
        </w:tabs>
        <w:ind w:left="1440" w:hanging="360"/>
      </w:pPr>
      <w:rPr>
        <w:rFonts w:ascii="Courier New" w:hAnsi="Courier New" w:cs="Courier New" w:hint="default"/>
      </w:rPr>
    </w:lvl>
    <w:lvl w:ilvl="2" w:tplc="B232A846" w:tentative="1">
      <w:start w:val="1"/>
      <w:numFmt w:val="bullet"/>
      <w:lvlText w:val=""/>
      <w:lvlJc w:val="left"/>
      <w:pPr>
        <w:tabs>
          <w:tab w:val="num" w:pos="2160"/>
        </w:tabs>
        <w:ind w:left="2160" w:hanging="360"/>
      </w:pPr>
      <w:rPr>
        <w:rFonts w:ascii="Wingdings" w:hAnsi="Wingdings" w:hint="default"/>
      </w:rPr>
    </w:lvl>
    <w:lvl w:ilvl="3" w:tplc="173C9DF4" w:tentative="1">
      <w:start w:val="1"/>
      <w:numFmt w:val="bullet"/>
      <w:lvlText w:val=""/>
      <w:lvlJc w:val="left"/>
      <w:pPr>
        <w:tabs>
          <w:tab w:val="num" w:pos="2880"/>
        </w:tabs>
        <w:ind w:left="2880" w:hanging="360"/>
      </w:pPr>
      <w:rPr>
        <w:rFonts w:ascii="Symbol" w:hAnsi="Symbol" w:hint="default"/>
      </w:rPr>
    </w:lvl>
    <w:lvl w:ilvl="4" w:tplc="29340168" w:tentative="1">
      <w:start w:val="1"/>
      <w:numFmt w:val="bullet"/>
      <w:lvlText w:val="o"/>
      <w:lvlJc w:val="left"/>
      <w:pPr>
        <w:tabs>
          <w:tab w:val="num" w:pos="3600"/>
        </w:tabs>
        <w:ind w:left="3600" w:hanging="360"/>
      </w:pPr>
      <w:rPr>
        <w:rFonts w:ascii="Courier New" w:hAnsi="Courier New" w:cs="Courier New" w:hint="default"/>
      </w:rPr>
    </w:lvl>
    <w:lvl w:ilvl="5" w:tplc="7580287A" w:tentative="1">
      <w:start w:val="1"/>
      <w:numFmt w:val="bullet"/>
      <w:lvlText w:val=""/>
      <w:lvlJc w:val="left"/>
      <w:pPr>
        <w:tabs>
          <w:tab w:val="num" w:pos="4320"/>
        </w:tabs>
        <w:ind w:left="4320" w:hanging="360"/>
      </w:pPr>
      <w:rPr>
        <w:rFonts w:ascii="Wingdings" w:hAnsi="Wingdings" w:hint="default"/>
      </w:rPr>
    </w:lvl>
    <w:lvl w:ilvl="6" w:tplc="24E8443C" w:tentative="1">
      <w:start w:val="1"/>
      <w:numFmt w:val="bullet"/>
      <w:lvlText w:val=""/>
      <w:lvlJc w:val="left"/>
      <w:pPr>
        <w:tabs>
          <w:tab w:val="num" w:pos="5040"/>
        </w:tabs>
        <w:ind w:left="5040" w:hanging="360"/>
      </w:pPr>
      <w:rPr>
        <w:rFonts w:ascii="Symbol" w:hAnsi="Symbol" w:hint="default"/>
      </w:rPr>
    </w:lvl>
    <w:lvl w:ilvl="7" w:tplc="0046BF52" w:tentative="1">
      <w:start w:val="1"/>
      <w:numFmt w:val="bullet"/>
      <w:lvlText w:val="o"/>
      <w:lvlJc w:val="left"/>
      <w:pPr>
        <w:tabs>
          <w:tab w:val="num" w:pos="5760"/>
        </w:tabs>
        <w:ind w:left="5760" w:hanging="360"/>
      </w:pPr>
      <w:rPr>
        <w:rFonts w:ascii="Courier New" w:hAnsi="Courier New" w:cs="Courier New" w:hint="default"/>
      </w:rPr>
    </w:lvl>
    <w:lvl w:ilvl="8" w:tplc="688A08A2" w:tentative="1">
      <w:start w:val="1"/>
      <w:numFmt w:val="bullet"/>
      <w:lvlText w:val=""/>
      <w:lvlJc w:val="left"/>
      <w:pPr>
        <w:tabs>
          <w:tab w:val="num" w:pos="6480"/>
        </w:tabs>
        <w:ind w:left="6480" w:hanging="360"/>
      </w:pPr>
      <w:rPr>
        <w:rFonts w:ascii="Wingdings" w:hAnsi="Wingdings" w:hint="default"/>
      </w:rPr>
    </w:lvl>
  </w:abstractNum>
  <w:abstractNum w:abstractNumId="20">
    <w:nsid w:val="619B3329"/>
    <w:multiLevelType w:val="hybridMultilevel"/>
    <w:tmpl w:val="AD3EB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3F2050D"/>
    <w:multiLevelType w:val="hybridMultilevel"/>
    <w:tmpl w:val="D01688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5B6503D"/>
    <w:multiLevelType w:val="multilevel"/>
    <w:tmpl w:val="FAA4330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nsid w:val="66DF3EC4"/>
    <w:multiLevelType w:val="hybridMultilevel"/>
    <w:tmpl w:val="647C64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83621DD"/>
    <w:multiLevelType w:val="hybridMultilevel"/>
    <w:tmpl w:val="F73E86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EEE5E4E"/>
    <w:multiLevelType w:val="hybridMultilevel"/>
    <w:tmpl w:val="A0880AA4"/>
    <w:lvl w:ilvl="0" w:tplc="4FC24A24">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FD4689E"/>
    <w:multiLevelType w:val="hybridMultilevel"/>
    <w:tmpl w:val="7A081FB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12C622E"/>
    <w:multiLevelType w:val="multilevel"/>
    <w:tmpl w:val="F73A112E"/>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E7944B2"/>
    <w:multiLevelType w:val="hybridMultilevel"/>
    <w:tmpl w:val="D37A8212"/>
    <w:lvl w:ilvl="0" w:tplc="065EC7A4">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num>
  <w:num w:numId="4">
    <w:abstractNumId w:val="14"/>
  </w:num>
  <w:num w:numId="5">
    <w:abstractNumId w:val="16"/>
  </w:num>
  <w:num w:numId="6">
    <w:abstractNumId w:val="4"/>
  </w:num>
  <w:num w:numId="7">
    <w:abstractNumId w:val="18"/>
  </w:num>
  <w:num w:numId="8">
    <w:abstractNumId w:val="11"/>
  </w:num>
  <w:num w:numId="9">
    <w:abstractNumId w:val="23"/>
  </w:num>
  <w:num w:numId="10">
    <w:abstractNumId w:val="28"/>
  </w:num>
  <w:num w:numId="11">
    <w:abstractNumId w:val="17"/>
  </w:num>
  <w:num w:numId="12">
    <w:abstractNumId w:val="8"/>
  </w:num>
  <w:num w:numId="13">
    <w:abstractNumId w:val="15"/>
  </w:num>
  <w:num w:numId="14">
    <w:abstractNumId w:val="22"/>
  </w:num>
  <w:num w:numId="15">
    <w:abstractNumId w:val="6"/>
  </w:num>
  <w:num w:numId="16">
    <w:abstractNumId w:val="7"/>
  </w:num>
  <w:num w:numId="17">
    <w:abstractNumId w:val="21"/>
  </w:num>
  <w:num w:numId="18">
    <w:abstractNumId w:val="26"/>
  </w:num>
  <w:num w:numId="19">
    <w:abstractNumId w:val="20"/>
  </w:num>
  <w:num w:numId="20">
    <w:abstractNumId w:val="10"/>
  </w:num>
  <w:num w:numId="21">
    <w:abstractNumId w:val="1"/>
  </w:num>
  <w:num w:numId="22">
    <w:abstractNumId w:val="24"/>
  </w:num>
  <w:num w:numId="23">
    <w:abstractNumId w:val="13"/>
  </w:num>
  <w:num w:numId="24">
    <w:abstractNumId w:val="27"/>
  </w:num>
  <w:num w:numId="25">
    <w:abstractNumId w:val="5"/>
  </w:num>
  <w:num w:numId="26">
    <w:abstractNumId w:val="2"/>
  </w:num>
  <w:num w:numId="27">
    <w:abstractNumId w:val="25"/>
  </w:num>
  <w:num w:numId="28">
    <w:abstractNumId w:val="12"/>
  </w:num>
  <w:num w:numId="29">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E7B52"/>
    <w:rsid w:val="000155F9"/>
    <w:rsid w:val="0002318F"/>
    <w:rsid w:val="000751D5"/>
    <w:rsid w:val="000B0881"/>
    <w:rsid w:val="000C3665"/>
    <w:rsid w:val="000D2045"/>
    <w:rsid w:val="000D2734"/>
    <w:rsid w:val="00102613"/>
    <w:rsid w:val="0010328C"/>
    <w:rsid w:val="0012724E"/>
    <w:rsid w:val="001569AC"/>
    <w:rsid w:val="00174D4C"/>
    <w:rsid w:val="001858BD"/>
    <w:rsid w:val="001A0F02"/>
    <w:rsid w:val="001B538D"/>
    <w:rsid w:val="001D066A"/>
    <w:rsid w:val="001E3B2C"/>
    <w:rsid w:val="001E7B52"/>
    <w:rsid w:val="00210588"/>
    <w:rsid w:val="002161C6"/>
    <w:rsid w:val="00216CF5"/>
    <w:rsid w:val="002229EB"/>
    <w:rsid w:val="00227529"/>
    <w:rsid w:val="00230C22"/>
    <w:rsid w:val="002647A9"/>
    <w:rsid w:val="00280F63"/>
    <w:rsid w:val="0028229B"/>
    <w:rsid w:val="00285279"/>
    <w:rsid w:val="002C2FF5"/>
    <w:rsid w:val="002D5E4F"/>
    <w:rsid w:val="002E32E0"/>
    <w:rsid w:val="002E5511"/>
    <w:rsid w:val="002F723D"/>
    <w:rsid w:val="002F7913"/>
    <w:rsid w:val="003134B4"/>
    <w:rsid w:val="00324A3F"/>
    <w:rsid w:val="00351911"/>
    <w:rsid w:val="0036439D"/>
    <w:rsid w:val="003850CB"/>
    <w:rsid w:val="00385114"/>
    <w:rsid w:val="003963D1"/>
    <w:rsid w:val="003A2500"/>
    <w:rsid w:val="003D42AE"/>
    <w:rsid w:val="003D6111"/>
    <w:rsid w:val="004008A2"/>
    <w:rsid w:val="004026FF"/>
    <w:rsid w:val="00413251"/>
    <w:rsid w:val="00425A06"/>
    <w:rsid w:val="00457A7D"/>
    <w:rsid w:val="00462824"/>
    <w:rsid w:val="00464EE1"/>
    <w:rsid w:val="0046575D"/>
    <w:rsid w:val="00466B83"/>
    <w:rsid w:val="00480B35"/>
    <w:rsid w:val="004863E9"/>
    <w:rsid w:val="00496B0A"/>
    <w:rsid w:val="004B78C2"/>
    <w:rsid w:val="004D13A1"/>
    <w:rsid w:val="004F0A1B"/>
    <w:rsid w:val="00514594"/>
    <w:rsid w:val="00526586"/>
    <w:rsid w:val="0053619B"/>
    <w:rsid w:val="00551C2A"/>
    <w:rsid w:val="00561BD2"/>
    <w:rsid w:val="00590C06"/>
    <w:rsid w:val="005A5D0D"/>
    <w:rsid w:val="005B426F"/>
    <w:rsid w:val="005B6AA1"/>
    <w:rsid w:val="006632C1"/>
    <w:rsid w:val="0068187F"/>
    <w:rsid w:val="006A18A0"/>
    <w:rsid w:val="006B62A1"/>
    <w:rsid w:val="006C1A85"/>
    <w:rsid w:val="006C72FB"/>
    <w:rsid w:val="006D39ED"/>
    <w:rsid w:val="00702886"/>
    <w:rsid w:val="00710FD9"/>
    <w:rsid w:val="00790D30"/>
    <w:rsid w:val="007A01A8"/>
    <w:rsid w:val="007A7F03"/>
    <w:rsid w:val="007B406A"/>
    <w:rsid w:val="007C1EC8"/>
    <w:rsid w:val="007C2297"/>
    <w:rsid w:val="007C487A"/>
    <w:rsid w:val="00824D64"/>
    <w:rsid w:val="0084127F"/>
    <w:rsid w:val="00841A92"/>
    <w:rsid w:val="00850142"/>
    <w:rsid w:val="00876132"/>
    <w:rsid w:val="008811A6"/>
    <w:rsid w:val="00886C62"/>
    <w:rsid w:val="008A157D"/>
    <w:rsid w:val="008C77D2"/>
    <w:rsid w:val="008D4702"/>
    <w:rsid w:val="008E511B"/>
    <w:rsid w:val="00911051"/>
    <w:rsid w:val="00935B84"/>
    <w:rsid w:val="00953662"/>
    <w:rsid w:val="009541CD"/>
    <w:rsid w:val="00956195"/>
    <w:rsid w:val="009974DC"/>
    <w:rsid w:val="009A06D8"/>
    <w:rsid w:val="009C0125"/>
    <w:rsid w:val="00A37820"/>
    <w:rsid w:val="00A600AA"/>
    <w:rsid w:val="00A70BB4"/>
    <w:rsid w:val="00A86B5F"/>
    <w:rsid w:val="00AB6941"/>
    <w:rsid w:val="00AC6EE2"/>
    <w:rsid w:val="00AD11FD"/>
    <w:rsid w:val="00AE4784"/>
    <w:rsid w:val="00B044DC"/>
    <w:rsid w:val="00B059FC"/>
    <w:rsid w:val="00B05ABE"/>
    <w:rsid w:val="00B94F7A"/>
    <w:rsid w:val="00BA1DF3"/>
    <w:rsid w:val="00BD5803"/>
    <w:rsid w:val="00BE1F11"/>
    <w:rsid w:val="00BE45BC"/>
    <w:rsid w:val="00C23031"/>
    <w:rsid w:val="00C673E3"/>
    <w:rsid w:val="00C916B4"/>
    <w:rsid w:val="00CA70E9"/>
    <w:rsid w:val="00CA75E1"/>
    <w:rsid w:val="00CD45D8"/>
    <w:rsid w:val="00D15448"/>
    <w:rsid w:val="00D33172"/>
    <w:rsid w:val="00D354CA"/>
    <w:rsid w:val="00D6773D"/>
    <w:rsid w:val="00D8262E"/>
    <w:rsid w:val="00D916CC"/>
    <w:rsid w:val="00D933DB"/>
    <w:rsid w:val="00DA2030"/>
    <w:rsid w:val="00DB489A"/>
    <w:rsid w:val="00DB7D86"/>
    <w:rsid w:val="00DD42FC"/>
    <w:rsid w:val="00E12F58"/>
    <w:rsid w:val="00E43968"/>
    <w:rsid w:val="00E543F9"/>
    <w:rsid w:val="00E71101"/>
    <w:rsid w:val="00E82242"/>
    <w:rsid w:val="00EE1F7F"/>
    <w:rsid w:val="00EF11B8"/>
    <w:rsid w:val="00EF66FD"/>
    <w:rsid w:val="00EF6DE3"/>
    <w:rsid w:val="00F258CD"/>
    <w:rsid w:val="00F331E3"/>
    <w:rsid w:val="00F44CF8"/>
    <w:rsid w:val="00F457FA"/>
    <w:rsid w:val="00F51DA1"/>
    <w:rsid w:val="00F53C6E"/>
    <w:rsid w:val="00F54832"/>
    <w:rsid w:val="00F64D83"/>
    <w:rsid w:val="00F86CDD"/>
    <w:rsid w:val="00F95059"/>
    <w:rsid w:val="00F973D3"/>
    <w:rsid w:val="00FA1E59"/>
    <w:rsid w:val="00FA5F2F"/>
    <w:rsid w:val="00FA6A02"/>
    <w:rsid w:val="00FB688C"/>
    <w:rsid w:val="00FC28EA"/>
    <w:rsid w:val="00FC4FCA"/>
    <w:rsid w:val="00FC54C7"/>
    <w:rsid w:val="00FD734D"/>
    <w:rsid w:val="00FD7F5F"/>
    <w:rsid w:val="00FF39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323"/>
    <w:rPr>
      <w:rFonts w:ascii="Arial" w:hAnsi="Arial"/>
      <w:sz w:val="22"/>
    </w:rPr>
  </w:style>
  <w:style w:type="paragraph" w:styleId="Heading1">
    <w:name w:val="heading 1"/>
    <w:basedOn w:val="Normal"/>
    <w:next w:val="Normal"/>
    <w:qFormat/>
    <w:rsid w:val="00EE1F7F"/>
    <w:pPr>
      <w:keepNext/>
      <w:ind w:right="4565"/>
      <w:jc w:val="both"/>
      <w:outlineLvl w:val="0"/>
    </w:pPr>
    <w:rPr>
      <w:rFonts w:ascii="CRO_Calligraph-Bold" w:hAnsi="CRO_Calligraph-Bold"/>
      <w:b/>
      <w:spacing w:val="60"/>
    </w:rPr>
  </w:style>
  <w:style w:type="paragraph" w:styleId="Heading2">
    <w:name w:val="heading 2"/>
    <w:basedOn w:val="Normal"/>
    <w:next w:val="Normal"/>
    <w:qFormat/>
    <w:rsid w:val="00EE1F7F"/>
    <w:pPr>
      <w:keepNext/>
      <w:ind w:left="-397" w:right="4564"/>
      <w:outlineLvl w:val="1"/>
    </w:pPr>
    <w:rPr>
      <w:rFonts w:ascii="Arial Black" w:hAnsi="Arial Black"/>
      <w:sz w:val="28"/>
    </w:rPr>
  </w:style>
  <w:style w:type="paragraph" w:styleId="Heading3">
    <w:name w:val="heading 3"/>
    <w:basedOn w:val="Normal"/>
    <w:next w:val="Normal"/>
    <w:qFormat/>
    <w:rsid w:val="00EE1F7F"/>
    <w:pPr>
      <w:keepNext/>
      <w:ind w:right="4835"/>
      <w:jc w:val="both"/>
      <w:outlineLvl w:val="2"/>
    </w:pPr>
    <w:rPr>
      <w:b/>
      <w:sz w:val="18"/>
    </w:rPr>
  </w:style>
  <w:style w:type="paragraph" w:styleId="Heading4">
    <w:name w:val="heading 4"/>
    <w:basedOn w:val="Normal"/>
    <w:next w:val="Normal"/>
    <w:qFormat/>
    <w:rsid w:val="00EE1F7F"/>
    <w:pPr>
      <w:keepNext/>
      <w:outlineLvl w:val="3"/>
    </w:pPr>
    <w:rPr>
      <w:b/>
      <w:sz w:val="20"/>
    </w:rPr>
  </w:style>
  <w:style w:type="paragraph" w:styleId="Heading5">
    <w:name w:val="heading 5"/>
    <w:basedOn w:val="Normal"/>
    <w:next w:val="Normal"/>
    <w:qFormat/>
    <w:rsid w:val="00EE1F7F"/>
    <w:pPr>
      <w:keepNext/>
      <w:outlineLvl w:val="4"/>
    </w:pPr>
    <w:rPr>
      <w:b/>
    </w:rPr>
  </w:style>
  <w:style w:type="paragraph" w:styleId="Heading6">
    <w:name w:val="heading 6"/>
    <w:basedOn w:val="Normal"/>
    <w:next w:val="Normal"/>
    <w:qFormat/>
    <w:rsid w:val="00EE1F7F"/>
    <w:pPr>
      <w:keepNext/>
      <w:outlineLvl w:val="5"/>
    </w:pPr>
    <w:rPr>
      <w:b/>
      <w:sz w:val="28"/>
    </w:rPr>
  </w:style>
  <w:style w:type="paragraph" w:styleId="Heading7">
    <w:name w:val="heading 7"/>
    <w:basedOn w:val="Normal"/>
    <w:next w:val="Normal"/>
    <w:qFormat/>
    <w:rsid w:val="001E7B52"/>
    <w:pPr>
      <w:spacing w:before="240" w:after="60"/>
      <w:outlineLvl w:val="6"/>
    </w:pPr>
    <w:rPr>
      <w:rFonts w:ascii="Times New Roman" w:hAnsi="Times New Roman"/>
      <w:sz w:val="24"/>
      <w:szCs w:val="24"/>
    </w:rPr>
  </w:style>
  <w:style w:type="paragraph" w:styleId="Heading9">
    <w:name w:val="heading 9"/>
    <w:basedOn w:val="Normal"/>
    <w:next w:val="Normal"/>
    <w:qFormat/>
    <w:rsid w:val="001E7B5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Header1"/>
    <w:basedOn w:val="Normal"/>
    <w:link w:val="HeaderChar1"/>
    <w:rsid w:val="00EE1F7F"/>
    <w:pPr>
      <w:tabs>
        <w:tab w:val="center" w:pos="4320"/>
        <w:tab w:val="right" w:pos="8640"/>
      </w:tabs>
    </w:pPr>
  </w:style>
  <w:style w:type="paragraph" w:styleId="Footer">
    <w:name w:val="footer"/>
    <w:basedOn w:val="Normal"/>
    <w:rsid w:val="00EE1F7F"/>
    <w:pPr>
      <w:tabs>
        <w:tab w:val="center" w:pos="4320"/>
        <w:tab w:val="right" w:pos="8640"/>
      </w:tabs>
    </w:pPr>
  </w:style>
  <w:style w:type="character" w:styleId="Hyperlink">
    <w:name w:val="Hyperlink"/>
    <w:basedOn w:val="DefaultParagraphFont"/>
    <w:rsid w:val="00EE1F7F"/>
    <w:rPr>
      <w:color w:val="0000FF"/>
      <w:u w:val="single"/>
    </w:rPr>
  </w:style>
  <w:style w:type="paragraph" w:customStyle="1" w:styleId="BodyTextuvlaka2uvlaka3">
    <w:name w:val="Body Text.uvlaka 2.uvlaka 3"/>
    <w:basedOn w:val="Normal"/>
    <w:rsid w:val="001E7B52"/>
    <w:pPr>
      <w:jc w:val="both"/>
    </w:pPr>
    <w:rPr>
      <w:lang w:val="en-GB" w:eastAsia="en-US"/>
    </w:rPr>
  </w:style>
  <w:style w:type="paragraph" w:styleId="BodyTextIndent">
    <w:name w:val="Body Text Indent"/>
    <w:basedOn w:val="Normal"/>
    <w:rsid w:val="001E7B52"/>
    <w:pPr>
      <w:tabs>
        <w:tab w:val="left" w:pos="360"/>
        <w:tab w:val="left" w:pos="426"/>
        <w:tab w:val="left" w:pos="1444"/>
      </w:tabs>
      <w:spacing w:before="120"/>
      <w:ind w:left="360"/>
      <w:jc w:val="both"/>
    </w:pPr>
    <w:rPr>
      <w:b/>
      <w:lang w:eastAsia="en-US"/>
    </w:rPr>
  </w:style>
  <w:style w:type="character" w:styleId="PageNumber">
    <w:name w:val="page number"/>
    <w:basedOn w:val="DefaultParagraphFont"/>
    <w:rsid w:val="001E7B52"/>
  </w:style>
  <w:style w:type="paragraph" w:styleId="DocumentMap">
    <w:name w:val="Document Map"/>
    <w:basedOn w:val="Normal"/>
    <w:semiHidden/>
    <w:rsid w:val="00EA479D"/>
    <w:pPr>
      <w:shd w:val="clear" w:color="auto" w:fill="000080"/>
    </w:pPr>
    <w:rPr>
      <w:rFonts w:ascii="Tahoma" w:hAnsi="Tahoma" w:cs="Tahoma"/>
      <w:sz w:val="20"/>
    </w:rPr>
  </w:style>
  <w:style w:type="paragraph" w:styleId="NormalWeb">
    <w:name w:val="Normal (Web)"/>
    <w:basedOn w:val="Normal"/>
    <w:rsid w:val="00FB686D"/>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3A1414"/>
    <w:rPr>
      <w:rFonts w:ascii="Tahoma" w:hAnsi="Tahoma" w:cs="Tahoma"/>
      <w:sz w:val="16"/>
      <w:szCs w:val="16"/>
    </w:rPr>
  </w:style>
  <w:style w:type="table" w:styleId="TableGrid">
    <w:name w:val="Table Grid"/>
    <w:basedOn w:val="TableNormal"/>
    <w:rsid w:val="003E7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aliases w:val=" Char Char,Char Char,Header1 Char1"/>
    <w:basedOn w:val="DefaultParagraphFont"/>
    <w:link w:val="Header"/>
    <w:rsid w:val="003E79C3"/>
    <w:rPr>
      <w:rFonts w:ascii="Arial" w:hAnsi="Arial"/>
      <w:sz w:val="22"/>
      <w:lang w:val="hr-HR" w:eastAsia="hr-HR" w:bidi="ar-SA"/>
    </w:rPr>
  </w:style>
  <w:style w:type="paragraph" w:styleId="BodyText">
    <w:name w:val="Body Text"/>
    <w:basedOn w:val="Normal"/>
    <w:link w:val="BodyTextChar"/>
    <w:rsid w:val="00945E63"/>
    <w:pPr>
      <w:spacing w:after="120"/>
    </w:pPr>
  </w:style>
  <w:style w:type="paragraph" w:customStyle="1" w:styleId="stavak">
    <w:name w:val="stavak"/>
    <w:basedOn w:val="Normal"/>
    <w:uiPriority w:val="99"/>
    <w:rsid w:val="00DB5970"/>
    <w:pPr>
      <w:tabs>
        <w:tab w:val="left" w:pos="284"/>
      </w:tabs>
      <w:ind w:left="284" w:right="940" w:hanging="284"/>
      <w:jc w:val="both"/>
    </w:pPr>
    <w:rPr>
      <w:rFonts w:ascii="CRO_Bookman-Normal" w:hAnsi="CRO_Bookman-Normal"/>
      <w:sz w:val="20"/>
      <w:lang w:val="en-GB" w:eastAsia="en-US"/>
    </w:rPr>
  </w:style>
  <w:style w:type="paragraph" w:styleId="PlainText">
    <w:name w:val="Plain Text"/>
    <w:basedOn w:val="Normal"/>
    <w:rsid w:val="0081341C"/>
    <w:rPr>
      <w:rFonts w:ascii="Courier New" w:hAnsi="Courier New"/>
      <w:sz w:val="20"/>
      <w:lang w:eastAsia="en-US"/>
    </w:rPr>
  </w:style>
  <w:style w:type="character" w:customStyle="1" w:styleId="CharCharChar">
    <w:name w:val="Char Char Char"/>
    <w:basedOn w:val="DefaultParagraphFont"/>
    <w:rsid w:val="003623D1"/>
    <w:rPr>
      <w:sz w:val="22"/>
      <w:lang w:val="hr-HR" w:eastAsia="hr-HR" w:bidi="ar-SA"/>
    </w:rPr>
  </w:style>
  <w:style w:type="paragraph" w:customStyle="1" w:styleId="Default">
    <w:name w:val="Default"/>
    <w:rsid w:val="0056628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C0B09"/>
    <w:rPr>
      <w:sz w:val="16"/>
      <w:szCs w:val="16"/>
    </w:rPr>
  </w:style>
  <w:style w:type="paragraph" w:styleId="CommentText">
    <w:name w:val="annotation text"/>
    <w:basedOn w:val="Normal"/>
    <w:link w:val="CommentTextChar"/>
    <w:uiPriority w:val="99"/>
    <w:rsid w:val="009C0B09"/>
    <w:rPr>
      <w:sz w:val="20"/>
    </w:rPr>
  </w:style>
  <w:style w:type="paragraph" w:styleId="CommentSubject">
    <w:name w:val="annotation subject"/>
    <w:basedOn w:val="CommentText"/>
    <w:next w:val="CommentText"/>
    <w:semiHidden/>
    <w:rsid w:val="009C0B09"/>
    <w:rPr>
      <w:b/>
      <w:bCs/>
    </w:rPr>
  </w:style>
  <w:style w:type="paragraph" w:customStyle="1" w:styleId="msolistparagraph0">
    <w:name w:val="msolistparagraph"/>
    <w:basedOn w:val="Normal"/>
    <w:rsid w:val="004C1557"/>
    <w:pPr>
      <w:ind w:left="720"/>
    </w:pPr>
    <w:rPr>
      <w:rFonts w:ascii="Calibri" w:eastAsia="SimSun" w:hAnsi="Calibri"/>
      <w:szCs w:val="22"/>
      <w:lang w:eastAsia="zh-CN"/>
    </w:rPr>
  </w:style>
  <w:style w:type="paragraph" w:customStyle="1" w:styleId="t-9-8">
    <w:name w:val="t-9-8"/>
    <w:basedOn w:val="Normal"/>
    <w:rsid w:val="00B04ADF"/>
    <w:pPr>
      <w:spacing w:before="100" w:beforeAutospacing="1" w:after="100" w:afterAutospacing="1"/>
    </w:pPr>
    <w:rPr>
      <w:rFonts w:ascii="Times New Roman" w:eastAsia="SimSun" w:hAnsi="Times New Roman"/>
      <w:sz w:val="24"/>
      <w:szCs w:val="24"/>
      <w:lang w:eastAsia="zh-CN"/>
    </w:rPr>
  </w:style>
  <w:style w:type="paragraph" w:styleId="BodyTextIndent3">
    <w:name w:val="Body Text Indent 3"/>
    <w:basedOn w:val="Normal"/>
    <w:rsid w:val="00B72915"/>
    <w:pPr>
      <w:spacing w:after="120"/>
      <w:ind w:left="283"/>
    </w:pPr>
    <w:rPr>
      <w:sz w:val="16"/>
      <w:szCs w:val="16"/>
    </w:rPr>
  </w:style>
  <w:style w:type="character" w:customStyle="1" w:styleId="HeaderChar">
    <w:name w:val="Header Char"/>
    <w:aliases w:val="Header1 Char"/>
    <w:basedOn w:val="DefaultParagraphFont"/>
    <w:locked/>
    <w:rsid w:val="00B72915"/>
    <w:rPr>
      <w:rFonts w:ascii="Times New Roman" w:hAnsi="Times New Roman" w:cs="Times New Roman"/>
      <w:sz w:val="20"/>
      <w:szCs w:val="20"/>
    </w:rPr>
  </w:style>
  <w:style w:type="paragraph" w:styleId="ListParagraph">
    <w:name w:val="List Paragraph"/>
    <w:basedOn w:val="Normal"/>
    <w:uiPriority w:val="34"/>
    <w:qFormat/>
    <w:rsid w:val="0012724E"/>
    <w:pPr>
      <w:ind w:left="708"/>
    </w:pPr>
    <w:rPr>
      <w:rFonts w:ascii="Times New Roman" w:hAnsi="Times New Roman"/>
      <w:lang w:eastAsia="en-US"/>
    </w:rPr>
  </w:style>
  <w:style w:type="paragraph" w:styleId="NoSpacing">
    <w:name w:val="No Spacing"/>
    <w:qFormat/>
    <w:rsid w:val="00285279"/>
    <w:rPr>
      <w:rFonts w:ascii="Arial" w:hAnsi="Arial"/>
      <w:sz w:val="22"/>
      <w:szCs w:val="22"/>
    </w:rPr>
  </w:style>
  <w:style w:type="paragraph" w:styleId="FootnoteText">
    <w:name w:val="footnote text"/>
    <w:basedOn w:val="Normal"/>
    <w:link w:val="FootnoteTextChar"/>
    <w:uiPriority w:val="99"/>
    <w:rsid w:val="00285279"/>
    <w:rPr>
      <w:sz w:val="20"/>
    </w:rPr>
  </w:style>
  <w:style w:type="character" w:customStyle="1" w:styleId="FootnoteTextChar">
    <w:name w:val="Footnote Text Char"/>
    <w:basedOn w:val="DefaultParagraphFont"/>
    <w:link w:val="FootnoteText"/>
    <w:uiPriority w:val="99"/>
    <w:rsid w:val="00285279"/>
    <w:rPr>
      <w:rFonts w:ascii="Arial" w:hAnsi="Arial"/>
    </w:rPr>
  </w:style>
  <w:style w:type="character" w:styleId="FootnoteReference">
    <w:name w:val="footnote reference"/>
    <w:basedOn w:val="DefaultParagraphFont"/>
    <w:uiPriority w:val="99"/>
    <w:rsid w:val="00285279"/>
    <w:rPr>
      <w:rFonts w:cs="Times New Roman"/>
      <w:vertAlign w:val="superscript"/>
    </w:rPr>
  </w:style>
  <w:style w:type="paragraph" w:styleId="TOC1">
    <w:name w:val="toc 1"/>
    <w:aliases w:val="DZN 1"/>
    <w:basedOn w:val="Normal"/>
    <w:next w:val="Normal"/>
    <w:autoRedefine/>
    <w:rsid w:val="004D13A1"/>
    <w:pPr>
      <w:tabs>
        <w:tab w:val="left" w:pos="426"/>
        <w:tab w:val="right" w:leader="dot" w:pos="9350"/>
      </w:tabs>
      <w:ind w:left="567" w:hanging="141"/>
    </w:pPr>
    <w:rPr>
      <w:rFonts w:cs="Arial"/>
      <w:b/>
      <w:noProof/>
      <w:szCs w:val="22"/>
      <w:lang w:val="en-GB" w:eastAsia="en-US"/>
    </w:rPr>
  </w:style>
  <w:style w:type="paragraph" w:customStyle="1" w:styleId="NormalLucida">
    <w:name w:val="Normal+Lucida"/>
    <w:basedOn w:val="Normal"/>
    <w:link w:val="NormalLucidaChar"/>
    <w:rsid w:val="004D13A1"/>
    <w:pPr>
      <w:jc w:val="both"/>
    </w:pPr>
    <w:rPr>
      <w:rFonts w:ascii="Lucida Sans Unicode" w:hAnsi="Lucida Sans Unicode" w:cs="Tahoma"/>
      <w:color w:val="000000"/>
      <w:sz w:val="20"/>
      <w:lang w:eastAsia="en-US"/>
    </w:rPr>
  </w:style>
  <w:style w:type="character" w:customStyle="1" w:styleId="NormalLucidaChar">
    <w:name w:val="Normal+Lucida Char"/>
    <w:basedOn w:val="DefaultParagraphFont"/>
    <w:link w:val="NormalLucida"/>
    <w:rsid w:val="004D13A1"/>
    <w:rPr>
      <w:rFonts w:ascii="Lucida Sans Unicode" w:hAnsi="Lucida Sans Unicode" w:cs="Tahoma"/>
      <w:color w:val="000000"/>
      <w:lang w:eastAsia="en-US"/>
    </w:rPr>
  </w:style>
  <w:style w:type="character" w:customStyle="1" w:styleId="CommentTextChar">
    <w:name w:val="Comment Text Char"/>
    <w:basedOn w:val="DefaultParagraphFont"/>
    <w:link w:val="CommentText"/>
    <w:uiPriority w:val="99"/>
    <w:rsid w:val="004D13A1"/>
    <w:rPr>
      <w:rFonts w:ascii="Arial" w:hAnsi="Arial"/>
    </w:rPr>
  </w:style>
  <w:style w:type="character" w:customStyle="1" w:styleId="BodyTextChar">
    <w:name w:val="Body Text Char"/>
    <w:basedOn w:val="DefaultParagraphFont"/>
    <w:link w:val="BodyText"/>
    <w:rsid w:val="00AE4784"/>
    <w:rPr>
      <w:rFonts w:ascii="Arial" w:hAnsi="Arial"/>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nko.randic@rijek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C52CE-969B-4190-B761-B6CC4D76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ZID</Company>
  <LinksUpToDate>false</LinksUpToDate>
  <CharactersWithSpaces>18263</CharactersWithSpaces>
  <SharedDoc>false</SharedDoc>
  <HLinks>
    <vt:vector size="6" baseType="variant">
      <vt:variant>
        <vt:i4>2424925</vt:i4>
      </vt:variant>
      <vt:variant>
        <vt:i4>3</vt:i4>
      </vt:variant>
      <vt:variant>
        <vt:i4>0</vt:i4>
      </vt:variant>
      <vt:variant>
        <vt:i4>5</vt:i4>
      </vt:variant>
      <vt:variant>
        <vt:lpwstr>mailto:vinko.randic@rijeka.hr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Rogic-Mandic</cp:lastModifiedBy>
  <cp:revision>3</cp:revision>
  <cp:lastPrinted>2014-11-03T08:09:00Z</cp:lastPrinted>
  <dcterms:created xsi:type="dcterms:W3CDTF">2015-11-04T10:37:00Z</dcterms:created>
  <dcterms:modified xsi:type="dcterms:W3CDTF">2015-11-04T11:28:00Z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K4N3N4ZP7ZMV-4-491525</vt:lpwstr>
  </property>
  <property fmtid="{D5CDD505-2E9C-101B-9397-08002B2CF9AE}" pid="3" name="_dlc_DocIdItemGuid">
    <vt:lpwstr>ef318867-f21d-47eb-a708-4dba191b10f7</vt:lpwstr>
  </property>
  <property fmtid="{D5CDD505-2E9C-101B-9397-08002B2CF9AE}" pid="4" name="_dlc_DocIdUrl">
    <vt:lpwstr>http://dmstore01.nndmz.dmz/_layouts/DocIdRedir.aspx?ID=K4N3N4ZP7ZMV-4-491525, K4N3N4ZP7ZMV-4-491525</vt:lpwstr>
  </property>
  <property fmtid="{D5CDD505-2E9C-101B-9397-08002B2CF9AE}" pid="5" name="_dlc_DocIdPersistId">
    <vt:lpwstr>1</vt:lpwstr>
  </property>
</Properties>
</file>