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1 za </w:t>
      </w:r>
      <w:r w:rsidR="004156B2">
        <w:rPr>
          <w:rFonts w:ascii="Arial" w:hAnsi="Arial" w:cs="Arial"/>
        </w:rPr>
        <w:t>poticanje i razvoj poduzetništva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</w:t>
      </w:r>
      <w:r w:rsidR="004156B2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4156B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.2017., izabrana je kandidatkinja </w:t>
      </w:r>
      <w:r w:rsidR="004156B2">
        <w:rPr>
          <w:rFonts w:ascii="Arial" w:hAnsi="Arial" w:cs="Arial"/>
        </w:rPr>
        <w:t>VESNA MARTIĆ</w:t>
      </w:r>
      <w:r>
        <w:rPr>
          <w:rFonts w:ascii="Arial" w:hAnsi="Arial" w:cs="Arial"/>
        </w:rPr>
        <w:t xml:space="preserve">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5D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6B2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35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2E09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B911-65F8-45EB-9EB7-839E645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2017-11-29T11:04:00Z</dcterms:created>
  <dcterms:modified xsi:type="dcterms:W3CDTF">2017-11-29T11:04:00Z</dcterms:modified>
</cp:coreProperties>
</file>