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BB6DCC">
        <w:rPr>
          <w:rFonts w:ascii="Arial" w:hAnsi="Arial" w:cs="Arial"/>
          <w:b/>
        </w:rPr>
        <w:t>OGLASA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C7FDC" w:rsidRDefault="003C7FDC" w:rsidP="003C7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Poništen je oglas za radno mjesto Viši stručni suradnik 2 za pripremu sjednica Kolegija Gradonačelnika i sjednica Gradskog vijeća u Uredu Grada, koji je bio objavljen na  </w:t>
      </w:r>
      <w:r>
        <w:rPr>
          <w:rFonts w:ascii="Arial" w:hAnsi="Arial" w:cs="Arial"/>
        </w:rPr>
        <w:t>web stranic</w:t>
      </w:r>
      <w:r>
        <w:rPr>
          <w:rFonts w:ascii="Arial" w:hAnsi="Arial" w:cs="Arial"/>
        </w:rPr>
        <w:t>ama</w:t>
      </w:r>
      <w:r>
        <w:rPr>
          <w:rFonts w:ascii="Arial" w:hAnsi="Arial" w:cs="Arial"/>
        </w:rPr>
        <w:t xml:space="preserve"> HZZ-a i Grada Rijeke dana 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.09.2019. godine</w:t>
      </w:r>
      <w:r>
        <w:rPr>
          <w:rFonts w:ascii="Arial" w:hAnsi="Arial" w:cs="Arial"/>
        </w:rPr>
        <w:t>.</w:t>
      </w: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D2C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C7FDC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054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6DCC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C7D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3</cp:revision>
  <dcterms:created xsi:type="dcterms:W3CDTF">2019-10-28T11:33:00Z</dcterms:created>
  <dcterms:modified xsi:type="dcterms:W3CDTF">2019-10-28T11:59:00Z</dcterms:modified>
</cp:coreProperties>
</file>