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BE" w:rsidRPr="00E440DF" w:rsidRDefault="007B7328" w:rsidP="005D35C1">
      <w:pPr>
        <w:rPr>
          <w:noProof/>
        </w:rPr>
      </w:pPr>
      <w:r>
        <w:rPr>
          <w:noProof/>
        </w:rPr>
        <w:t xml:space="preserve">                       </w:t>
      </w:r>
      <w:bookmarkStart w:id="0" w:name="_MON_1170221073"/>
      <w:bookmarkStart w:id="1" w:name="_MON_1170221100"/>
      <w:bookmarkEnd w:id="0"/>
      <w:bookmarkEnd w:id="1"/>
      <w:r w:rsidRPr="00E440DF">
        <w:rPr>
          <w:noProof/>
        </w:rPr>
        <w:object w:dxaOrig="736" w:dyaOrig="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o:ole="">
            <v:imagedata r:id="rId7" o:title=""/>
          </v:shape>
          <o:OLEObject Type="Embed" ProgID="Word.Picture.8" ShapeID="_x0000_i1025" DrawAspect="Content" ObjectID="_1636881985" r:id="rId8"/>
        </w:object>
      </w:r>
    </w:p>
    <w:p w:rsidR="0029370E" w:rsidRPr="00E440DF" w:rsidRDefault="0029370E" w:rsidP="00E0179F">
      <w:pPr>
        <w:jc w:val="both"/>
        <w:rPr>
          <w:rFonts w:cs="Arial"/>
          <w:b/>
          <w:bCs/>
        </w:rPr>
      </w:pPr>
      <w:r w:rsidRPr="00E440DF">
        <w:rPr>
          <w:rFonts w:cs="Arial"/>
          <w:b/>
          <w:bCs/>
        </w:rPr>
        <w:t>R E P U B L I K A  H R V A T S K A</w:t>
      </w:r>
    </w:p>
    <w:p w:rsidR="0029370E" w:rsidRPr="00E440DF" w:rsidRDefault="0029370E" w:rsidP="00E0179F">
      <w:pPr>
        <w:jc w:val="both"/>
        <w:rPr>
          <w:rFonts w:cs="Arial"/>
          <w:b/>
          <w:bCs/>
        </w:rPr>
      </w:pPr>
      <w:r w:rsidRPr="00E440DF">
        <w:rPr>
          <w:rFonts w:cs="Arial"/>
          <w:b/>
          <w:bCs/>
        </w:rPr>
        <w:t>PRIMORSKO-GORANSKA ŽUPANIJA</w:t>
      </w:r>
    </w:p>
    <w:p w:rsidR="0029370E" w:rsidRPr="00742127" w:rsidRDefault="0029370E" w:rsidP="00820CEB">
      <w:pPr>
        <w:tabs>
          <w:tab w:val="left" w:pos="4111"/>
        </w:tabs>
        <w:ind w:right="5384"/>
        <w:jc w:val="center"/>
        <w:rPr>
          <w:rFonts w:cs="Arial"/>
          <w:b/>
          <w:sz w:val="28"/>
          <w:szCs w:val="28"/>
        </w:rPr>
      </w:pPr>
      <w:r w:rsidRPr="00742127">
        <w:rPr>
          <w:rFonts w:cs="Arial"/>
          <w:b/>
          <w:bCs/>
          <w:sz w:val="28"/>
          <w:szCs w:val="28"/>
        </w:rPr>
        <w:t>GRAD RIJEKA</w:t>
      </w:r>
    </w:p>
    <w:p w:rsidR="00742127" w:rsidRPr="00C63B1D" w:rsidRDefault="0029370E" w:rsidP="00E0179F">
      <w:pPr>
        <w:jc w:val="both"/>
        <w:rPr>
          <w:rFonts w:cs="Arial"/>
          <w:b/>
          <w:szCs w:val="22"/>
        </w:rPr>
      </w:pPr>
      <w:r w:rsidRPr="00C63B1D">
        <w:rPr>
          <w:rFonts w:cs="Arial"/>
          <w:b/>
          <w:szCs w:val="22"/>
        </w:rPr>
        <w:t xml:space="preserve">Odjel </w:t>
      </w:r>
      <w:r w:rsidR="009A4108" w:rsidRPr="00C63B1D">
        <w:rPr>
          <w:rFonts w:cs="Arial"/>
          <w:b/>
          <w:szCs w:val="22"/>
        </w:rPr>
        <w:t>za gradsku samoupravu i upravu</w:t>
      </w:r>
    </w:p>
    <w:p w:rsidR="00432FD5" w:rsidRPr="007811D4" w:rsidRDefault="00432FD5" w:rsidP="00432FD5">
      <w:pPr>
        <w:tabs>
          <w:tab w:val="left" w:pos="1276"/>
        </w:tabs>
        <w:jc w:val="both"/>
        <w:rPr>
          <w:rFonts w:cs="Arial"/>
          <w:szCs w:val="22"/>
        </w:rPr>
      </w:pPr>
      <w:r w:rsidRPr="007811D4">
        <w:rPr>
          <w:rFonts w:cs="Arial"/>
          <w:szCs w:val="22"/>
        </w:rPr>
        <w:t xml:space="preserve">KLASA : </w:t>
      </w:r>
      <w:r w:rsidR="00DE4E27" w:rsidRPr="007811D4">
        <w:rPr>
          <w:rFonts w:cs="Arial"/>
          <w:szCs w:val="22"/>
        </w:rPr>
        <w:t>810-04/1</w:t>
      </w:r>
      <w:r w:rsidR="007811D4" w:rsidRPr="007811D4">
        <w:rPr>
          <w:rFonts w:cs="Arial"/>
          <w:szCs w:val="22"/>
        </w:rPr>
        <w:t>9</w:t>
      </w:r>
      <w:r w:rsidR="00DE4E27" w:rsidRPr="007811D4">
        <w:rPr>
          <w:rFonts w:cs="Arial"/>
          <w:szCs w:val="22"/>
        </w:rPr>
        <w:t>-01/3</w:t>
      </w:r>
    </w:p>
    <w:p w:rsidR="00432FD5" w:rsidRPr="007811D4" w:rsidRDefault="00543906" w:rsidP="00432FD5">
      <w:pPr>
        <w:tabs>
          <w:tab w:val="left" w:pos="567"/>
        </w:tabs>
        <w:jc w:val="both"/>
        <w:rPr>
          <w:rFonts w:cs="Arial"/>
          <w:szCs w:val="22"/>
        </w:rPr>
      </w:pPr>
      <w:r w:rsidRPr="007811D4">
        <w:rPr>
          <w:rFonts w:cs="Arial"/>
          <w:szCs w:val="22"/>
        </w:rPr>
        <w:t>UR</w:t>
      </w:r>
      <w:r w:rsidR="00432FD5" w:rsidRPr="007811D4">
        <w:rPr>
          <w:rFonts w:cs="Arial"/>
          <w:szCs w:val="22"/>
        </w:rPr>
        <w:t xml:space="preserve">BROJ: </w:t>
      </w:r>
      <w:r w:rsidR="00DE4E27" w:rsidRPr="007811D4">
        <w:rPr>
          <w:rFonts w:cs="Arial"/>
          <w:szCs w:val="22"/>
        </w:rPr>
        <w:t>2170/01-</w:t>
      </w:r>
      <w:r w:rsidR="007811D4" w:rsidRPr="007811D4">
        <w:rPr>
          <w:rFonts w:cs="Arial"/>
          <w:szCs w:val="22"/>
        </w:rPr>
        <w:t>15</w:t>
      </w:r>
      <w:r w:rsidR="00DE4E27" w:rsidRPr="007811D4">
        <w:rPr>
          <w:rFonts w:cs="Arial"/>
          <w:szCs w:val="22"/>
        </w:rPr>
        <w:t>-</w:t>
      </w:r>
      <w:r w:rsidR="007811D4" w:rsidRPr="007811D4">
        <w:rPr>
          <w:rFonts w:cs="Arial"/>
          <w:szCs w:val="22"/>
        </w:rPr>
        <w:t>0</w:t>
      </w:r>
      <w:r w:rsidR="00DE4E27" w:rsidRPr="007811D4">
        <w:rPr>
          <w:rFonts w:cs="Arial"/>
          <w:szCs w:val="22"/>
        </w:rPr>
        <w:t>0-1</w:t>
      </w:r>
      <w:r w:rsidR="007811D4" w:rsidRPr="007811D4">
        <w:rPr>
          <w:rFonts w:cs="Arial"/>
          <w:szCs w:val="22"/>
        </w:rPr>
        <w:t>9</w:t>
      </w:r>
      <w:r w:rsidR="00DE4E27" w:rsidRPr="007811D4">
        <w:rPr>
          <w:rFonts w:cs="Arial"/>
          <w:szCs w:val="22"/>
        </w:rPr>
        <w:t>-2</w:t>
      </w:r>
    </w:p>
    <w:p w:rsidR="00432FD5" w:rsidRPr="007811D4" w:rsidRDefault="002D05FB" w:rsidP="00432FD5">
      <w:pPr>
        <w:tabs>
          <w:tab w:val="left" w:pos="567"/>
        </w:tabs>
        <w:jc w:val="both"/>
        <w:rPr>
          <w:rFonts w:cs="Arial"/>
          <w:szCs w:val="22"/>
        </w:rPr>
      </w:pPr>
      <w:r w:rsidRPr="007811D4">
        <w:rPr>
          <w:rFonts w:cs="Arial"/>
          <w:szCs w:val="22"/>
        </w:rPr>
        <w:t xml:space="preserve">Rijeka, </w:t>
      </w:r>
      <w:r w:rsidR="00C8188B">
        <w:rPr>
          <w:rFonts w:cs="Arial"/>
          <w:szCs w:val="22"/>
        </w:rPr>
        <w:t>3</w:t>
      </w:r>
      <w:bookmarkStart w:id="2" w:name="_GoBack"/>
      <w:bookmarkEnd w:id="2"/>
      <w:r w:rsidR="00DE4E27" w:rsidRPr="007811D4">
        <w:rPr>
          <w:rFonts w:cs="Arial"/>
          <w:szCs w:val="22"/>
        </w:rPr>
        <w:t xml:space="preserve">. </w:t>
      </w:r>
      <w:r w:rsidR="007811D4" w:rsidRPr="007811D4">
        <w:rPr>
          <w:rFonts w:cs="Arial"/>
          <w:szCs w:val="22"/>
        </w:rPr>
        <w:t>prosinac</w:t>
      </w:r>
      <w:r w:rsidR="00DE4E27" w:rsidRPr="007811D4">
        <w:rPr>
          <w:rFonts w:cs="Arial"/>
          <w:szCs w:val="22"/>
        </w:rPr>
        <w:t xml:space="preserve"> 201</w:t>
      </w:r>
      <w:r w:rsidR="007811D4" w:rsidRPr="007811D4">
        <w:rPr>
          <w:rFonts w:cs="Arial"/>
          <w:szCs w:val="22"/>
        </w:rPr>
        <w:t>9</w:t>
      </w:r>
      <w:r w:rsidR="00D22D20" w:rsidRPr="007811D4">
        <w:rPr>
          <w:rFonts w:cs="Arial"/>
          <w:szCs w:val="22"/>
        </w:rPr>
        <w:t>.</w:t>
      </w:r>
      <w:r w:rsidR="00224E64" w:rsidRPr="007811D4">
        <w:rPr>
          <w:rFonts w:cs="Arial"/>
          <w:szCs w:val="22"/>
        </w:rPr>
        <w:t xml:space="preserve"> g.</w:t>
      </w:r>
    </w:p>
    <w:p w:rsidR="00690FBE" w:rsidRDefault="00690FBE">
      <w:pPr>
        <w:tabs>
          <w:tab w:val="left" w:pos="567"/>
        </w:tabs>
        <w:ind w:left="4986" w:firstLine="684"/>
        <w:jc w:val="both"/>
        <w:rPr>
          <w:rFonts w:cs="Arial"/>
          <w:szCs w:val="22"/>
        </w:rPr>
      </w:pPr>
    </w:p>
    <w:p w:rsidR="006716E7" w:rsidRPr="00742127" w:rsidRDefault="006716E7">
      <w:pPr>
        <w:tabs>
          <w:tab w:val="left" w:pos="567"/>
        </w:tabs>
        <w:ind w:left="4986" w:firstLine="684"/>
        <w:jc w:val="both"/>
        <w:rPr>
          <w:rFonts w:cs="Arial"/>
          <w:szCs w:val="22"/>
        </w:rPr>
      </w:pPr>
    </w:p>
    <w:p w:rsidR="0045332F" w:rsidRPr="0045332F" w:rsidRDefault="0045332F" w:rsidP="0045332F">
      <w:pPr>
        <w:spacing w:after="120"/>
        <w:ind w:firstLine="709"/>
        <w:jc w:val="both"/>
        <w:rPr>
          <w:rFonts w:cs="Arial"/>
          <w:lang w:eastAsia="en-US"/>
        </w:rPr>
      </w:pPr>
      <w:r w:rsidRPr="0045332F">
        <w:rPr>
          <w:rFonts w:cs="Arial"/>
          <w:lang w:eastAsia="en-US"/>
        </w:rPr>
        <w:t>Na temelju članka 5. Odluke o davanju u zakup javnih tunelskih skloništa i skloništa osnovne zaštite u miru ("Službene novine" Primorsko-goranske županije broj 44/09), Grad Rijeka - Odjel za gradsku samoupravu i upravu objavljuje slijedeći</w:t>
      </w:r>
    </w:p>
    <w:p w:rsidR="0045332F" w:rsidRPr="0045332F" w:rsidRDefault="0045332F" w:rsidP="0045332F">
      <w:pPr>
        <w:spacing w:after="120"/>
        <w:ind w:left="283"/>
        <w:rPr>
          <w:rFonts w:cs="Arial"/>
          <w:b/>
        </w:rPr>
      </w:pPr>
    </w:p>
    <w:p w:rsidR="0045332F" w:rsidRPr="0045332F" w:rsidRDefault="0045332F" w:rsidP="0045332F">
      <w:pPr>
        <w:keepNext/>
        <w:tabs>
          <w:tab w:val="left" w:pos="9638"/>
        </w:tabs>
        <w:ind w:right="-1"/>
        <w:jc w:val="center"/>
        <w:outlineLvl w:val="0"/>
        <w:rPr>
          <w:rFonts w:cs="Arial"/>
          <w:b/>
          <w:spacing w:val="60"/>
          <w:szCs w:val="22"/>
          <w:lang w:eastAsia="en-US"/>
        </w:rPr>
      </w:pPr>
      <w:r w:rsidRPr="0045332F">
        <w:rPr>
          <w:rFonts w:cs="Arial"/>
          <w:b/>
          <w:spacing w:val="60"/>
          <w:szCs w:val="22"/>
          <w:lang w:eastAsia="en-US"/>
        </w:rPr>
        <w:t>NATJEČAJ ZA DAVANJE U ZAKUP SKLONIŠTA</w:t>
      </w:r>
    </w:p>
    <w:p w:rsidR="0045332F" w:rsidRPr="0045332F" w:rsidRDefault="0045332F" w:rsidP="0045332F">
      <w:pPr>
        <w:jc w:val="both"/>
        <w:rPr>
          <w:rFonts w:cs="Arial"/>
          <w:b/>
          <w:snapToGrid w:val="0"/>
          <w:lang w:eastAsia="en-US"/>
        </w:rPr>
      </w:pPr>
    </w:p>
    <w:p w:rsidR="00F23541" w:rsidRDefault="00F23541" w:rsidP="00F23541">
      <w:pPr>
        <w:numPr>
          <w:ilvl w:val="0"/>
          <w:numId w:val="15"/>
        </w:numPr>
        <w:tabs>
          <w:tab w:val="clear" w:pos="720"/>
          <w:tab w:val="num" w:pos="0"/>
        </w:tabs>
        <w:ind w:left="0" w:firstLine="0"/>
        <w:rPr>
          <w:rFonts w:cs="Arial"/>
          <w:b/>
          <w:sz w:val="18"/>
          <w:szCs w:val="18"/>
        </w:rPr>
      </w:pPr>
      <w:r>
        <w:rPr>
          <w:rFonts w:cs="Arial"/>
          <w:b/>
          <w:sz w:val="18"/>
          <w:szCs w:val="18"/>
        </w:rPr>
        <w:t>Skloništa osnovne zaštite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1275"/>
        <w:gridCol w:w="426"/>
        <w:gridCol w:w="567"/>
        <w:gridCol w:w="708"/>
        <w:gridCol w:w="851"/>
        <w:gridCol w:w="1134"/>
        <w:gridCol w:w="1134"/>
        <w:gridCol w:w="709"/>
        <w:gridCol w:w="992"/>
      </w:tblGrid>
      <w:tr w:rsidR="00F23541" w:rsidTr="004B656D">
        <w:trPr>
          <w:trHeight w:val="1451"/>
        </w:trPr>
        <w:tc>
          <w:tcPr>
            <w:tcW w:w="568" w:type="dxa"/>
            <w:tcBorders>
              <w:top w:val="double" w:sz="4" w:space="0" w:color="auto"/>
              <w:left w:val="double" w:sz="4" w:space="0" w:color="auto"/>
              <w:bottom w:val="double" w:sz="4" w:space="0" w:color="auto"/>
              <w:right w:val="double" w:sz="4" w:space="0" w:color="auto"/>
            </w:tcBorders>
            <w:textDirection w:val="btLr"/>
            <w:vAlign w:val="center"/>
          </w:tcPr>
          <w:p w:rsidR="00F23541" w:rsidRDefault="00F23541" w:rsidP="004B656D">
            <w:pPr>
              <w:jc w:val="center"/>
              <w:rPr>
                <w:rFonts w:cs="Arial"/>
                <w:sz w:val="16"/>
                <w:szCs w:val="16"/>
              </w:rPr>
            </w:pPr>
            <w:r>
              <w:rPr>
                <w:rFonts w:cs="Arial"/>
                <w:sz w:val="16"/>
                <w:szCs w:val="16"/>
              </w:rPr>
              <w:t>Redni broj</w:t>
            </w:r>
          </w:p>
        </w:tc>
        <w:tc>
          <w:tcPr>
            <w:tcW w:w="1701"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Adresa skloništa</w:t>
            </w:r>
          </w:p>
        </w:tc>
        <w:tc>
          <w:tcPr>
            <w:tcW w:w="1275"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NAMJENA</w:t>
            </w:r>
          </w:p>
        </w:tc>
        <w:tc>
          <w:tcPr>
            <w:tcW w:w="426" w:type="dxa"/>
            <w:tcBorders>
              <w:top w:val="double" w:sz="4" w:space="0" w:color="auto"/>
              <w:left w:val="double" w:sz="4" w:space="0" w:color="auto"/>
              <w:bottom w:val="double" w:sz="4" w:space="0" w:color="auto"/>
              <w:right w:val="double" w:sz="4" w:space="0" w:color="auto"/>
            </w:tcBorders>
            <w:textDirection w:val="btLr"/>
            <w:vAlign w:val="center"/>
          </w:tcPr>
          <w:p w:rsidR="00F23541" w:rsidRDefault="00F23541" w:rsidP="004B656D">
            <w:pPr>
              <w:jc w:val="center"/>
              <w:rPr>
                <w:rFonts w:cs="Arial"/>
                <w:sz w:val="16"/>
                <w:szCs w:val="16"/>
              </w:rPr>
            </w:pPr>
            <w:r>
              <w:rPr>
                <w:rFonts w:cs="Arial"/>
                <w:sz w:val="16"/>
                <w:szCs w:val="16"/>
              </w:rPr>
              <w:t>Broj skloništa</w:t>
            </w:r>
          </w:p>
        </w:tc>
        <w:tc>
          <w:tcPr>
            <w:tcW w:w="567" w:type="dxa"/>
            <w:tcBorders>
              <w:top w:val="double" w:sz="4" w:space="0" w:color="auto"/>
              <w:left w:val="double" w:sz="4" w:space="0" w:color="auto"/>
              <w:bottom w:val="double" w:sz="4" w:space="0" w:color="auto"/>
              <w:right w:val="double" w:sz="4" w:space="0" w:color="auto"/>
            </w:tcBorders>
            <w:textDirection w:val="btLr"/>
            <w:vAlign w:val="center"/>
          </w:tcPr>
          <w:p w:rsidR="00F23541" w:rsidRDefault="00F23541" w:rsidP="004B656D">
            <w:pPr>
              <w:jc w:val="center"/>
              <w:rPr>
                <w:rFonts w:cs="Arial"/>
                <w:sz w:val="16"/>
                <w:szCs w:val="16"/>
              </w:rPr>
            </w:pPr>
            <w:r>
              <w:rPr>
                <w:rFonts w:cs="Arial"/>
                <w:sz w:val="16"/>
                <w:szCs w:val="16"/>
              </w:rPr>
              <w:t>Korisna površina u m</w:t>
            </w:r>
            <w:r>
              <w:rPr>
                <w:rFonts w:cs="Arial"/>
                <w:sz w:val="16"/>
                <w:szCs w:val="16"/>
                <w:vertAlign w:val="superscript"/>
              </w:rPr>
              <w:t>2</w:t>
            </w:r>
          </w:p>
        </w:tc>
        <w:tc>
          <w:tcPr>
            <w:tcW w:w="708" w:type="dxa"/>
            <w:tcBorders>
              <w:top w:val="double" w:sz="4" w:space="0" w:color="auto"/>
              <w:left w:val="double" w:sz="4" w:space="0" w:color="auto"/>
              <w:bottom w:val="double" w:sz="4" w:space="0" w:color="auto"/>
              <w:right w:val="double" w:sz="4" w:space="0" w:color="auto"/>
            </w:tcBorders>
            <w:textDirection w:val="btLr"/>
            <w:vAlign w:val="center"/>
          </w:tcPr>
          <w:p w:rsidR="00F23541" w:rsidRDefault="00F23541" w:rsidP="004B656D">
            <w:pPr>
              <w:jc w:val="center"/>
              <w:rPr>
                <w:rFonts w:cs="Arial"/>
                <w:sz w:val="16"/>
                <w:szCs w:val="16"/>
              </w:rPr>
            </w:pPr>
            <w:r>
              <w:rPr>
                <w:rFonts w:cs="Arial"/>
                <w:sz w:val="16"/>
                <w:szCs w:val="16"/>
              </w:rPr>
              <w:t>Mjesečna početna cijena po m</w:t>
            </w:r>
            <w:r>
              <w:rPr>
                <w:rFonts w:cs="Arial"/>
                <w:sz w:val="16"/>
                <w:szCs w:val="16"/>
                <w:vertAlign w:val="superscript"/>
              </w:rPr>
              <w:t>2</w:t>
            </w:r>
            <w:r>
              <w:rPr>
                <w:rFonts w:cs="Arial"/>
                <w:sz w:val="16"/>
                <w:szCs w:val="16"/>
              </w:rPr>
              <w:t xml:space="preserve"> u €</w:t>
            </w:r>
          </w:p>
        </w:tc>
        <w:tc>
          <w:tcPr>
            <w:tcW w:w="851" w:type="dxa"/>
            <w:tcBorders>
              <w:top w:val="double" w:sz="4" w:space="0" w:color="auto"/>
              <w:left w:val="double" w:sz="4" w:space="0" w:color="auto"/>
              <w:bottom w:val="double" w:sz="4" w:space="0" w:color="auto"/>
              <w:right w:val="double" w:sz="4" w:space="0" w:color="auto"/>
            </w:tcBorders>
            <w:textDirection w:val="btLr"/>
            <w:vAlign w:val="center"/>
          </w:tcPr>
          <w:p w:rsidR="00F23541" w:rsidRDefault="00F23541" w:rsidP="004B656D">
            <w:pPr>
              <w:jc w:val="center"/>
              <w:rPr>
                <w:rFonts w:cs="Arial"/>
                <w:sz w:val="16"/>
                <w:szCs w:val="16"/>
              </w:rPr>
            </w:pPr>
            <w:r>
              <w:rPr>
                <w:rFonts w:cs="Arial"/>
                <w:sz w:val="16"/>
                <w:szCs w:val="16"/>
              </w:rPr>
              <w:t>Jamčevina u kunama</w:t>
            </w:r>
          </w:p>
        </w:tc>
        <w:tc>
          <w:tcPr>
            <w:tcW w:w="1134" w:type="dxa"/>
            <w:tcBorders>
              <w:top w:val="double" w:sz="4" w:space="0" w:color="auto"/>
              <w:left w:val="double" w:sz="4" w:space="0" w:color="auto"/>
              <w:bottom w:val="double" w:sz="4" w:space="0" w:color="auto"/>
              <w:right w:val="double" w:sz="4" w:space="0" w:color="auto"/>
            </w:tcBorders>
            <w:textDirection w:val="btLr"/>
            <w:vAlign w:val="center"/>
          </w:tcPr>
          <w:p w:rsidR="00F23541" w:rsidRDefault="00F23541" w:rsidP="004B656D">
            <w:pPr>
              <w:jc w:val="center"/>
              <w:rPr>
                <w:rFonts w:cs="Arial"/>
                <w:sz w:val="16"/>
                <w:szCs w:val="16"/>
              </w:rPr>
            </w:pPr>
            <w:r>
              <w:rPr>
                <w:rFonts w:cs="Arial"/>
                <w:sz w:val="16"/>
                <w:szCs w:val="16"/>
              </w:rPr>
              <w:t>Početak plaćanja zakupnine</w:t>
            </w:r>
          </w:p>
        </w:tc>
        <w:tc>
          <w:tcPr>
            <w:tcW w:w="1134" w:type="dxa"/>
            <w:tcBorders>
              <w:top w:val="double" w:sz="4" w:space="0" w:color="auto"/>
              <w:left w:val="double" w:sz="4" w:space="0" w:color="auto"/>
              <w:bottom w:val="double" w:sz="4" w:space="0" w:color="auto"/>
              <w:right w:val="double" w:sz="4" w:space="0" w:color="auto"/>
            </w:tcBorders>
            <w:textDirection w:val="btLr"/>
            <w:vAlign w:val="center"/>
          </w:tcPr>
          <w:p w:rsidR="00F23541" w:rsidRDefault="00F23541" w:rsidP="004B656D">
            <w:pPr>
              <w:jc w:val="center"/>
              <w:rPr>
                <w:rFonts w:cs="Arial"/>
                <w:sz w:val="16"/>
                <w:szCs w:val="16"/>
              </w:rPr>
            </w:pPr>
            <w:r>
              <w:rPr>
                <w:rFonts w:cs="Arial"/>
                <w:sz w:val="16"/>
                <w:szCs w:val="16"/>
              </w:rPr>
              <w:t>Početak obavljanja djelatnosti</w:t>
            </w:r>
          </w:p>
        </w:tc>
        <w:tc>
          <w:tcPr>
            <w:tcW w:w="709" w:type="dxa"/>
            <w:tcBorders>
              <w:top w:val="double" w:sz="4" w:space="0" w:color="auto"/>
              <w:left w:val="double" w:sz="4" w:space="0" w:color="auto"/>
              <w:bottom w:val="double" w:sz="4" w:space="0" w:color="auto"/>
              <w:right w:val="double" w:sz="4" w:space="0" w:color="auto"/>
            </w:tcBorders>
            <w:textDirection w:val="btLr"/>
            <w:vAlign w:val="center"/>
          </w:tcPr>
          <w:p w:rsidR="00F23541" w:rsidRDefault="00F23541" w:rsidP="004B656D">
            <w:pPr>
              <w:jc w:val="center"/>
              <w:rPr>
                <w:rFonts w:cs="Arial"/>
                <w:sz w:val="16"/>
                <w:szCs w:val="16"/>
              </w:rPr>
            </w:pPr>
            <w:r>
              <w:rPr>
                <w:rFonts w:cs="Arial"/>
                <w:sz w:val="16"/>
                <w:szCs w:val="16"/>
              </w:rPr>
              <w:t>Trajanje zakupa u godinama</w:t>
            </w:r>
          </w:p>
        </w:tc>
        <w:tc>
          <w:tcPr>
            <w:tcW w:w="992" w:type="dxa"/>
            <w:tcBorders>
              <w:top w:val="double" w:sz="4" w:space="0" w:color="auto"/>
              <w:left w:val="double" w:sz="4" w:space="0" w:color="auto"/>
              <w:bottom w:val="double" w:sz="4" w:space="0" w:color="auto"/>
              <w:right w:val="double" w:sz="4" w:space="0" w:color="auto"/>
            </w:tcBorders>
            <w:textDirection w:val="btLr"/>
            <w:vAlign w:val="center"/>
          </w:tcPr>
          <w:p w:rsidR="00F23541" w:rsidRDefault="00F23541" w:rsidP="004B656D">
            <w:pPr>
              <w:jc w:val="center"/>
              <w:rPr>
                <w:rFonts w:cs="Arial"/>
                <w:sz w:val="16"/>
                <w:szCs w:val="16"/>
              </w:rPr>
            </w:pPr>
            <w:r>
              <w:rPr>
                <w:rFonts w:cs="Arial"/>
                <w:sz w:val="16"/>
                <w:szCs w:val="16"/>
              </w:rPr>
              <w:t>Status prostora</w:t>
            </w:r>
          </w:p>
        </w:tc>
      </w:tr>
      <w:tr w:rsidR="00F23541" w:rsidRPr="007811D4" w:rsidTr="004B656D">
        <w:trPr>
          <w:trHeight w:val="285"/>
        </w:trPr>
        <w:tc>
          <w:tcPr>
            <w:tcW w:w="568"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1</w:t>
            </w:r>
          </w:p>
        </w:tc>
        <w:tc>
          <w:tcPr>
            <w:tcW w:w="1701"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2</w:t>
            </w:r>
          </w:p>
        </w:tc>
        <w:tc>
          <w:tcPr>
            <w:tcW w:w="1275"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3</w:t>
            </w:r>
          </w:p>
        </w:tc>
        <w:tc>
          <w:tcPr>
            <w:tcW w:w="426"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4</w:t>
            </w:r>
          </w:p>
        </w:tc>
        <w:tc>
          <w:tcPr>
            <w:tcW w:w="567"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5</w:t>
            </w:r>
          </w:p>
        </w:tc>
        <w:tc>
          <w:tcPr>
            <w:tcW w:w="708"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6</w:t>
            </w:r>
          </w:p>
        </w:tc>
        <w:tc>
          <w:tcPr>
            <w:tcW w:w="851"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7</w:t>
            </w:r>
          </w:p>
        </w:tc>
        <w:tc>
          <w:tcPr>
            <w:tcW w:w="1134"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8</w:t>
            </w:r>
          </w:p>
        </w:tc>
        <w:tc>
          <w:tcPr>
            <w:tcW w:w="1134"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9</w:t>
            </w:r>
          </w:p>
        </w:tc>
        <w:tc>
          <w:tcPr>
            <w:tcW w:w="709"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10</w:t>
            </w:r>
          </w:p>
        </w:tc>
        <w:tc>
          <w:tcPr>
            <w:tcW w:w="992" w:type="dxa"/>
            <w:tcBorders>
              <w:top w:val="double" w:sz="4" w:space="0" w:color="auto"/>
              <w:left w:val="double" w:sz="4" w:space="0" w:color="auto"/>
              <w:bottom w:val="double" w:sz="4" w:space="0" w:color="auto"/>
              <w:right w:val="double" w:sz="4" w:space="0" w:color="auto"/>
            </w:tcBorders>
            <w:vAlign w:val="center"/>
          </w:tcPr>
          <w:p w:rsidR="00F23541" w:rsidRPr="007811D4" w:rsidRDefault="00F23541" w:rsidP="004B656D">
            <w:pPr>
              <w:jc w:val="center"/>
              <w:rPr>
                <w:rFonts w:cs="Arial"/>
                <w:sz w:val="16"/>
                <w:szCs w:val="16"/>
              </w:rPr>
            </w:pPr>
            <w:r w:rsidRPr="007811D4">
              <w:rPr>
                <w:rFonts w:cs="Arial"/>
                <w:sz w:val="16"/>
                <w:szCs w:val="16"/>
              </w:rPr>
              <w:t>11</w:t>
            </w:r>
          </w:p>
        </w:tc>
      </w:tr>
      <w:tr w:rsidR="00F23541" w:rsidRPr="007811D4" w:rsidTr="004B656D">
        <w:trPr>
          <w:cantSplit/>
          <w:trHeight w:val="372"/>
        </w:trPr>
        <w:tc>
          <w:tcPr>
            <w:tcW w:w="568" w:type="dxa"/>
            <w:vAlign w:val="center"/>
          </w:tcPr>
          <w:p w:rsidR="00F23541" w:rsidRPr="007811D4" w:rsidRDefault="00F23541" w:rsidP="004B656D">
            <w:pPr>
              <w:tabs>
                <w:tab w:val="left" w:pos="176"/>
              </w:tabs>
              <w:ind w:left="-43"/>
              <w:jc w:val="center"/>
              <w:rPr>
                <w:rFonts w:cs="Arial"/>
                <w:b/>
                <w:sz w:val="16"/>
                <w:szCs w:val="16"/>
              </w:rPr>
            </w:pPr>
            <w:r w:rsidRPr="007811D4">
              <w:rPr>
                <w:rFonts w:cs="Arial"/>
                <w:b/>
                <w:sz w:val="16"/>
                <w:szCs w:val="16"/>
              </w:rPr>
              <w:t>1.</w:t>
            </w:r>
          </w:p>
        </w:tc>
        <w:tc>
          <w:tcPr>
            <w:tcW w:w="1701" w:type="dxa"/>
            <w:vAlign w:val="center"/>
          </w:tcPr>
          <w:p w:rsidR="00F23541" w:rsidRPr="007811D4" w:rsidRDefault="00F23541" w:rsidP="004B656D">
            <w:pPr>
              <w:rPr>
                <w:rFonts w:cs="Arial"/>
                <w:b/>
                <w:sz w:val="16"/>
                <w:szCs w:val="16"/>
              </w:rPr>
            </w:pPr>
            <w:proofErr w:type="spellStart"/>
            <w:r w:rsidRPr="007811D4">
              <w:rPr>
                <w:rFonts w:cs="Arial"/>
                <w:b/>
                <w:sz w:val="16"/>
                <w:szCs w:val="16"/>
              </w:rPr>
              <w:t>Jelićeva</w:t>
            </w:r>
            <w:proofErr w:type="spellEnd"/>
            <w:r w:rsidRPr="007811D4">
              <w:rPr>
                <w:rFonts w:cs="Arial"/>
                <w:b/>
                <w:sz w:val="16"/>
                <w:szCs w:val="16"/>
              </w:rPr>
              <w:t xml:space="preserve"> 15</w:t>
            </w:r>
          </w:p>
        </w:tc>
        <w:tc>
          <w:tcPr>
            <w:tcW w:w="1275" w:type="dxa"/>
            <w:vMerge w:val="restart"/>
            <w:textDirection w:val="btLr"/>
            <w:vAlign w:val="center"/>
          </w:tcPr>
          <w:p w:rsidR="00F23541" w:rsidRPr="007811D4" w:rsidRDefault="00F23541" w:rsidP="004B656D">
            <w:pPr>
              <w:ind w:left="113" w:right="113"/>
              <w:jc w:val="center"/>
              <w:rPr>
                <w:rFonts w:cs="Arial"/>
                <w:b/>
                <w:sz w:val="16"/>
                <w:szCs w:val="16"/>
              </w:rPr>
            </w:pPr>
            <w:r w:rsidRPr="007811D4">
              <w:rPr>
                <w:rFonts w:cs="Arial"/>
                <w:b/>
                <w:sz w:val="16"/>
                <w:szCs w:val="16"/>
              </w:rPr>
              <w:t xml:space="preserve">Skladištenje </w:t>
            </w:r>
          </w:p>
          <w:p w:rsidR="00F23541" w:rsidRPr="007811D4" w:rsidRDefault="00F23541" w:rsidP="004B656D">
            <w:pPr>
              <w:ind w:left="113" w:right="113"/>
              <w:jc w:val="center"/>
              <w:rPr>
                <w:rFonts w:cs="Arial"/>
                <w:b/>
                <w:sz w:val="16"/>
                <w:szCs w:val="16"/>
              </w:rPr>
            </w:pPr>
            <w:r w:rsidRPr="007811D4">
              <w:rPr>
                <w:rFonts w:cs="Arial"/>
                <w:b/>
                <w:sz w:val="16"/>
                <w:szCs w:val="16"/>
              </w:rPr>
              <w:t xml:space="preserve">(osim skladištenja opasnih tvari)  </w:t>
            </w: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2</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1,50</w:t>
            </w:r>
          </w:p>
        </w:tc>
        <w:tc>
          <w:tcPr>
            <w:tcW w:w="851" w:type="dxa"/>
            <w:vAlign w:val="center"/>
          </w:tcPr>
          <w:p w:rsidR="00F23541" w:rsidRPr="007811D4" w:rsidRDefault="00F23541" w:rsidP="004B656D">
            <w:pPr>
              <w:jc w:val="right"/>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372"/>
        </w:trPr>
        <w:tc>
          <w:tcPr>
            <w:tcW w:w="568" w:type="dxa"/>
            <w:vAlign w:val="center"/>
          </w:tcPr>
          <w:p w:rsidR="00F23541" w:rsidRPr="007811D4" w:rsidRDefault="00F23541" w:rsidP="004B656D">
            <w:pPr>
              <w:tabs>
                <w:tab w:val="left" w:pos="176"/>
              </w:tabs>
              <w:ind w:left="-43"/>
              <w:jc w:val="center"/>
              <w:rPr>
                <w:rFonts w:cs="Arial"/>
                <w:b/>
                <w:sz w:val="16"/>
                <w:szCs w:val="16"/>
              </w:rPr>
            </w:pPr>
            <w:r w:rsidRPr="007811D4">
              <w:rPr>
                <w:rFonts w:cs="Arial"/>
                <w:b/>
                <w:sz w:val="16"/>
                <w:szCs w:val="16"/>
              </w:rPr>
              <w:t>2.</w:t>
            </w:r>
          </w:p>
        </w:tc>
        <w:tc>
          <w:tcPr>
            <w:tcW w:w="1701" w:type="dxa"/>
            <w:vAlign w:val="center"/>
          </w:tcPr>
          <w:p w:rsidR="00F23541" w:rsidRPr="007811D4" w:rsidRDefault="00F23541" w:rsidP="004B656D">
            <w:pPr>
              <w:rPr>
                <w:rFonts w:cs="Arial"/>
                <w:b/>
                <w:sz w:val="16"/>
                <w:szCs w:val="16"/>
              </w:rPr>
            </w:pPr>
            <w:proofErr w:type="spellStart"/>
            <w:r w:rsidRPr="007811D4">
              <w:rPr>
                <w:rFonts w:cs="Arial"/>
                <w:b/>
                <w:sz w:val="16"/>
                <w:szCs w:val="16"/>
              </w:rPr>
              <w:t>Crnčićeva</w:t>
            </w:r>
            <w:proofErr w:type="spellEnd"/>
            <w:r w:rsidRPr="007811D4">
              <w:rPr>
                <w:rFonts w:cs="Arial"/>
                <w:b/>
                <w:sz w:val="16"/>
                <w:szCs w:val="16"/>
              </w:rPr>
              <w:t xml:space="preserve"> 7</w:t>
            </w:r>
          </w:p>
        </w:tc>
        <w:tc>
          <w:tcPr>
            <w:tcW w:w="1275" w:type="dxa"/>
            <w:vMerge/>
            <w:vAlign w:val="center"/>
          </w:tcPr>
          <w:p w:rsidR="00F23541" w:rsidRPr="007811D4" w:rsidRDefault="00F23541" w:rsidP="004B656D">
            <w:pPr>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31</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1,50</w:t>
            </w:r>
          </w:p>
        </w:tc>
        <w:tc>
          <w:tcPr>
            <w:tcW w:w="851" w:type="dxa"/>
            <w:vAlign w:val="center"/>
          </w:tcPr>
          <w:p w:rsidR="00F23541" w:rsidRPr="007811D4" w:rsidRDefault="00F23541" w:rsidP="004B656D">
            <w:pPr>
              <w:jc w:val="right"/>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372"/>
        </w:trPr>
        <w:tc>
          <w:tcPr>
            <w:tcW w:w="568" w:type="dxa"/>
            <w:vAlign w:val="center"/>
          </w:tcPr>
          <w:p w:rsidR="00F23541" w:rsidRPr="007811D4" w:rsidRDefault="00F23541" w:rsidP="004B656D">
            <w:pPr>
              <w:tabs>
                <w:tab w:val="left" w:pos="176"/>
              </w:tabs>
              <w:rPr>
                <w:rFonts w:cs="Arial"/>
                <w:b/>
                <w:sz w:val="16"/>
                <w:szCs w:val="16"/>
              </w:rPr>
            </w:pPr>
            <w:r w:rsidRPr="007811D4">
              <w:rPr>
                <w:rFonts w:cs="Arial"/>
                <w:b/>
                <w:sz w:val="16"/>
                <w:szCs w:val="16"/>
              </w:rPr>
              <w:t xml:space="preserve">  3.</w:t>
            </w:r>
          </w:p>
        </w:tc>
        <w:tc>
          <w:tcPr>
            <w:tcW w:w="1701" w:type="dxa"/>
            <w:vAlign w:val="center"/>
          </w:tcPr>
          <w:p w:rsidR="00F23541" w:rsidRPr="007811D4" w:rsidRDefault="00F23541" w:rsidP="004B656D">
            <w:pPr>
              <w:rPr>
                <w:rFonts w:cs="Arial"/>
                <w:b/>
                <w:sz w:val="16"/>
                <w:szCs w:val="16"/>
              </w:rPr>
            </w:pPr>
            <w:proofErr w:type="spellStart"/>
            <w:r w:rsidRPr="007811D4">
              <w:rPr>
                <w:rFonts w:cs="Arial"/>
                <w:b/>
                <w:sz w:val="16"/>
                <w:szCs w:val="16"/>
              </w:rPr>
              <w:t>Crnčićeva</w:t>
            </w:r>
            <w:proofErr w:type="spellEnd"/>
            <w:r w:rsidRPr="007811D4">
              <w:rPr>
                <w:rFonts w:cs="Arial"/>
                <w:b/>
                <w:sz w:val="16"/>
                <w:szCs w:val="16"/>
              </w:rPr>
              <w:t xml:space="preserve"> 9</w:t>
            </w:r>
          </w:p>
        </w:tc>
        <w:tc>
          <w:tcPr>
            <w:tcW w:w="1275" w:type="dxa"/>
            <w:vMerge/>
            <w:vAlign w:val="center"/>
          </w:tcPr>
          <w:p w:rsidR="00F23541" w:rsidRPr="007811D4" w:rsidRDefault="00F23541" w:rsidP="004B656D">
            <w:pPr>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32</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1,50</w:t>
            </w:r>
          </w:p>
        </w:tc>
        <w:tc>
          <w:tcPr>
            <w:tcW w:w="851" w:type="dxa"/>
            <w:vAlign w:val="center"/>
          </w:tcPr>
          <w:p w:rsidR="00F23541" w:rsidRPr="007811D4" w:rsidRDefault="00F23541" w:rsidP="004B656D">
            <w:pPr>
              <w:jc w:val="right"/>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372"/>
        </w:trPr>
        <w:tc>
          <w:tcPr>
            <w:tcW w:w="568" w:type="dxa"/>
            <w:vAlign w:val="center"/>
          </w:tcPr>
          <w:p w:rsidR="00F23541" w:rsidRPr="007811D4" w:rsidRDefault="00F23541" w:rsidP="004B656D">
            <w:pPr>
              <w:tabs>
                <w:tab w:val="left" w:pos="176"/>
              </w:tabs>
              <w:rPr>
                <w:rFonts w:cs="Arial"/>
                <w:b/>
                <w:sz w:val="16"/>
                <w:szCs w:val="16"/>
              </w:rPr>
            </w:pPr>
            <w:r w:rsidRPr="007811D4">
              <w:rPr>
                <w:rFonts w:cs="Arial"/>
                <w:b/>
                <w:sz w:val="16"/>
                <w:szCs w:val="16"/>
              </w:rPr>
              <w:t xml:space="preserve">  4.</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 xml:space="preserve">Ivana </w:t>
            </w:r>
            <w:proofErr w:type="spellStart"/>
            <w:r w:rsidRPr="007811D4">
              <w:rPr>
                <w:rFonts w:cs="Arial"/>
                <w:b/>
                <w:sz w:val="16"/>
                <w:szCs w:val="16"/>
              </w:rPr>
              <w:t>Luppisa</w:t>
            </w:r>
            <w:proofErr w:type="spellEnd"/>
            <w:r w:rsidRPr="007811D4">
              <w:rPr>
                <w:rFonts w:cs="Arial"/>
                <w:b/>
                <w:sz w:val="16"/>
                <w:szCs w:val="16"/>
              </w:rPr>
              <w:t xml:space="preserve"> 7</w:t>
            </w:r>
          </w:p>
        </w:tc>
        <w:tc>
          <w:tcPr>
            <w:tcW w:w="1275" w:type="dxa"/>
            <w:vMerge/>
            <w:vAlign w:val="center"/>
          </w:tcPr>
          <w:p w:rsidR="00F23541" w:rsidRPr="007811D4" w:rsidRDefault="00F23541" w:rsidP="004B656D">
            <w:pPr>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34</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1,50</w:t>
            </w:r>
          </w:p>
        </w:tc>
        <w:tc>
          <w:tcPr>
            <w:tcW w:w="851" w:type="dxa"/>
            <w:vAlign w:val="center"/>
          </w:tcPr>
          <w:p w:rsidR="00F23541" w:rsidRPr="007811D4" w:rsidRDefault="00F23541" w:rsidP="004B656D">
            <w:pPr>
              <w:jc w:val="right"/>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451"/>
        </w:trPr>
        <w:tc>
          <w:tcPr>
            <w:tcW w:w="568" w:type="dxa"/>
            <w:vAlign w:val="center"/>
          </w:tcPr>
          <w:p w:rsidR="00F23541" w:rsidRPr="007811D4" w:rsidRDefault="00F23541" w:rsidP="004B656D">
            <w:pPr>
              <w:tabs>
                <w:tab w:val="left" w:pos="176"/>
              </w:tabs>
              <w:ind w:left="-43"/>
              <w:jc w:val="center"/>
              <w:rPr>
                <w:rFonts w:cs="Arial"/>
                <w:b/>
                <w:sz w:val="16"/>
                <w:szCs w:val="16"/>
              </w:rPr>
            </w:pPr>
            <w:r w:rsidRPr="007811D4">
              <w:rPr>
                <w:rFonts w:cs="Arial"/>
                <w:b/>
                <w:sz w:val="16"/>
                <w:szCs w:val="16"/>
              </w:rPr>
              <w:t>5.</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 xml:space="preserve">Ivana </w:t>
            </w:r>
            <w:proofErr w:type="spellStart"/>
            <w:r w:rsidRPr="007811D4">
              <w:rPr>
                <w:rFonts w:cs="Arial"/>
                <w:b/>
                <w:sz w:val="16"/>
                <w:szCs w:val="16"/>
              </w:rPr>
              <w:t>Luppisa</w:t>
            </w:r>
            <w:proofErr w:type="spellEnd"/>
            <w:r w:rsidRPr="007811D4">
              <w:rPr>
                <w:rFonts w:cs="Arial"/>
                <w:b/>
                <w:sz w:val="16"/>
                <w:szCs w:val="16"/>
              </w:rPr>
              <w:t xml:space="preserve"> 11</w:t>
            </w:r>
          </w:p>
        </w:tc>
        <w:tc>
          <w:tcPr>
            <w:tcW w:w="1275" w:type="dxa"/>
            <w:vMerge/>
            <w:vAlign w:val="center"/>
          </w:tcPr>
          <w:p w:rsidR="00F23541" w:rsidRPr="007811D4" w:rsidRDefault="00F23541" w:rsidP="004B656D">
            <w:pPr>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36</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1,50</w:t>
            </w:r>
          </w:p>
        </w:tc>
        <w:tc>
          <w:tcPr>
            <w:tcW w:w="851" w:type="dxa"/>
            <w:vAlign w:val="center"/>
          </w:tcPr>
          <w:p w:rsidR="00F23541" w:rsidRPr="007811D4" w:rsidRDefault="00F23541" w:rsidP="004B656D">
            <w:pPr>
              <w:jc w:val="right"/>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489"/>
        </w:trPr>
        <w:tc>
          <w:tcPr>
            <w:tcW w:w="568" w:type="dxa"/>
            <w:vAlign w:val="center"/>
          </w:tcPr>
          <w:p w:rsidR="00F23541" w:rsidRPr="007811D4" w:rsidRDefault="00F23541" w:rsidP="004B656D">
            <w:pPr>
              <w:tabs>
                <w:tab w:val="left" w:pos="176"/>
              </w:tabs>
              <w:ind w:left="-43"/>
              <w:jc w:val="center"/>
              <w:rPr>
                <w:rFonts w:cs="Arial"/>
                <w:b/>
                <w:sz w:val="16"/>
                <w:szCs w:val="16"/>
              </w:rPr>
            </w:pPr>
            <w:r w:rsidRPr="007811D4">
              <w:rPr>
                <w:rFonts w:cs="Arial"/>
                <w:b/>
                <w:sz w:val="16"/>
                <w:szCs w:val="16"/>
              </w:rPr>
              <w:t>6.</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Gustava Krkleca 14 - sjever</w:t>
            </w:r>
          </w:p>
        </w:tc>
        <w:tc>
          <w:tcPr>
            <w:tcW w:w="1275" w:type="dxa"/>
            <w:vMerge/>
            <w:vAlign w:val="center"/>
          </w:tcPr>
          <w:p w:rsidR="00F23541" w:rsidRPr="007811D4" w:rsidRDefault="00F23541" w:rsidP="004B656D">
            <w:pPr>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56</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1,50</w:t>
            </w:r>
          </w:p>
        </w:tc>
        <w:tc>
          <w:tcPr>
            <w:tcW w:w="851" w:type="dxa"/>
            <w:vAlign w:val="center"/>
          </w:tcPr>
          <w:p w:rsidR="00F23541" w:rsidRPr="007811D4" w:rsidRDefault="00F23541" w:rsidP="004B656D">
            <w:pPr>
              <w:jc w:val="right"/>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483"/>
        </w:trPr>
        <w:tc>
          <w:tcPr>
            <w:tcW w:w="568" w:type="dxa"/>
            <w:vAlign w:val="center"/>
          </w:tcPr>
          <w:p w:rsidR="00F23541" w:rsidRPr="007811D4" w:rsidRDefault="00F23541" w:rsidP="004B656D">
            <w:pPr>
              <w:tabs>
                <w:tab w:val="left" w:pos="176"/>
              </w:tabs>
              <w:ind w:left="-43"/>
              <w:jc w:val="center"/>
              <w:rPr>
                <w:rFonts w:cs="Arial"/>
                <w:b/>
                <w:sz w:val="16"/>
                <w:szCs w:val="16"/>
              </w:rPr>
            </w:pPr>
            <w:r w:rsidRPr="007811D4">
              <w:rPr>
                <w:rFonts w:cs="Arial"/>
                <w:b/>
                <w:sz w:val="16"/>
                <w:szCs w:val="16"/>
              </w:rPr>
              <w:t>7.</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Gustava Krkleca 14 - jug</w:t>
            </w:r>
          </w:p>
        </w:tc>
        <w:tc>
          <w:tcPr>
            <w:tcW w:w="1275" w:type="dxa"/>
            <w:vMerge/>
            <w:vAlign w:val="center"/>
          </w:tcPr>
          <w:p w:rsidR="00F23541" w:rsidRPr="007811D4" w:rsidRDefault="00F23541" w:rsidP="004B656D">
            <w:pPr>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57</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1,50</w:t>
            </w:r>
          </w:p>
        </w:tc>
        <w:tc>
          <w:tcPr>
            <w:tcW w:w="851" w:type="dxa"/>
            <w:vAlign w:val="center"/>
          </w:tcPr>
          <w:p w:rsidR="00F23541" w:rsidRPr="007811D4" w:rsidRDefault="00F23541" w:rsidP="004B656D">
            <w:pPr>
              <w:jc w:val="right"/>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372"/>
        </w:trPr>
        <w:tc>
          <w:tcPr>
            <w:tcW w:w="568" w:type="dxa"/>
            <w:vAlign w:val="center"/>
          </w:tcPr>
          <w:p w:rsidR="00F23541" w:rsidRPr="007811D4" w:rsidRDefault="00F23541" w:rsidP="004B656D">
            <w:pPr>
              <w:tabs>
                <w:tab w:val="left" w:pos="176"/>
              </w:tabs>
              <w:ind w:left="-43"/>
              <w:jc w:val="center"/>
              <w:rPr>
                <w:rFonts w:cs="Arial"/>
                <w:b/>
                <w:sz w:val="16"/>
                <w:szCs w:val="16"/>
              </w:rPr>
            </w:pPr>
            <w:r w:rsidRPr="007811D4">
              <w:rPr>
                <w:rFonts w:cs="Arial"/>
                <w:b/>
                <w:sz w:val="16"/>
                <w:szCs w:val="16"/>
              </w:rPr>
              <w:t>8.</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 xml:space="preserve">Franje </w:t>
            </w:r>
            <w:proofErr w:type="spellStart"/>
            <w:r w:rsidRPr="007811D4">
              <w:rPr>
                <w:rFonts w:cs="Arial"/>
                <w:b/>
                <w:sz w:val="16"/>
                <w:szCs w:val="16"/>
              </w:rPr>
              <w:t>Čandeka</w:t>
            </w:r>
            <w:proofErr w:type="spellEnd"/>
            <w:r w:rsidRPr="007811D4">
              <w:rPr>
                <w:rFonts w:cs="Arial"/>
                <w:b/>
                <w:sz w:val="16"/>
                <w:szCs w:val="16"/>
              </w:rPr>
              <w:t xml:space="preserve"> 8a</w:t>
            </w:r>
          </w:p>
        </w:tc>
        <w:tc>
          <w:tcPr>
            <w:tcW w:w="1275" w:type="dxa"/>
            <w:vMerge/>
            <w:vAlign w:val="center"/>
          </w:tcPr>
          <w:p w:rsidR="00F23541" w:rsidRPr="007811D4" w:rsidRDefault="00F23541" w:rsidP="004B656D">
            <w:pPr>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84</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250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1,50</w:t>
            </w:r>
          </w:p>
        </w:tc>
        <w:tc>
          <w:tcPr>
            <w:tcW w:w="851" w:type="dxa"/>
            <w:vAlign w:val="center"/>
          </w:tcPr>
          <w:p w:rsidR="00F23541" w:rsidRPr="007811D4" w:rsidRDefault="00F23541" w:rsidP="004B656D">
            <w:pPr>
              <w:jc w:val="right"/>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bl>
    <w:p w:rsidR="00F23541" w:rsidRDefault="00F23541" w:rsidP="00F23541">
      <w:pPr>
        <w:outlineLvl w:val="0"/>
        <w:rPr>
          <w:rFonts w:cs="Arial"/>
          <w:sz w:val="16"/>
          <w:szCs w:val="16"/>
        </w:rPr>
      </w:pPr>
    </w:p>
    <w:p w:rsidR="00F23541" w:rsidRDefault="00F23541" w:rsidP="00F23541">
      <w:pPr>
        <w:outlineLvl w:val="0"/>
        <w:rPr>
          <w:rFonts w:cs="Arial"/>
          <w:sz w:val="16"/>
          <w:szCs w:val="16"/>
        </w:rPr>
      </w:pPr>
    </w:p>
    <w:p w:rsidR="00F23541" w:rsidRDefault="00F23541" w:rsidP="00F23541">
      <w:pPr>
        <w:outlineLvl w:val="0"/>
        <w:rPr>
          <w:rFonts w:cs="Arial"/>
          <w:b/>
          <w:sz w:val="16"/>
          <w:szCs w:val="16"/>
        </w:rPr>
      </w:pPr>
      <w:r>
        <w:rPr>
          <w:rFonts w:cs="Arial"/>
          <w:b/>
          <w:sz w:val="16"/>
          <w:szCs w:val="16"/>
        </w:rPr>
        <w:t>b)</w:t>
      </w:r>
      <w:r>
        <w:rPr>
          <w:rFonts w:cs="Arial"/>
          <w:b/>
          <w:sz w:val="16"/>
          <w:szCs w:val="16"/>
        </w:rPr>
        <w:tab/>
        <w:t xml:space="preserve">Javna tunelska skloništa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1275"/>
        <w:gridCol w:w="426"/>
        <w:gridCol w:w="567"/>
        <w:gridCol w:w="708"/>
        <w:gridCol w:w="851"/>
        <w:gridCol w:w="1134"/>
        <w:gridCol w:w="1134"/>
        <w:gridCol w:w="709"/>
        <w:gridCol w:w="992"/>
      </w:tblGrid>
      <w:tr w:rsidR="00F23541" w:rsidTr="004B656D">
        <w:trPr>
          <w:trHeight w:val="375"/>
        </w:trPr>
        <w:tc>
          <w:tcPr>
            <w:tcW w:w="568"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bCs/>
                <w:sz w:val="16"/>
                <w:szCs w:val="16"/>
              </w:rPr>
            </w:pPr>
            <w:r>
              <w:rPr>
                <w:rFonts w:cs="Arial"/>
                <w:bCs/>
                <w:sz w:val="16"/>
                <w:szCs w:val="16"/>
              </w:rPr>
              <w:t>1</w:t>
            </w:r>
          </w:p>
        </w:tc>
        <w:tc>
          <w:tcPr>
            <w:tcW w:w="1701"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2</w:t>
            </w:r>
          </w:p>
        </w:tc>
        <w:tc>
          <w:tcPr>
            <w:tcW w:w="1275"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3</w:t>
            </w:r>
          </w:p>
        </w:tc>
        <w:tc>
          <w:tcPr>
            <w:tcW w:w="426"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4</w:t>
            </w:r>
          </w:p>
        </w:tc>
        <w:tc>
          <w:tcPr>
            <w:tcW w:w="567"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5</w:t>
            </w:r>
          </w:p>
        </w:tc>
        <w:tc>
          <w:tcPr>
            <w:tcW w:w="708"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6</w:t>
            </w:r>
          </w:p>
        </w:tc>
        <w:tc>
          <w:tcPr>
            <w:tcW w:w="851"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7</w:t>
            </w:r>
          </w:p>
        </w:tc>
        <w:tc>
          <w:tcPr>
            <w:tcW w:w="1134"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8</w:t>
            </w:r>
          </w:p>
        </w:tc>
        <w:tc>
          <w:tcPr>
            <w:tcW w:w="1134"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9</w:t>
            </w:r>
          </w:p>
        </w:tc>
        <w:tc>
          <w:tcPr>
            <w:tcW w:w="709"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10</w:t>
            </w:r>
          </w:p>
        </w:tc>
        <w:tc>
          <w:tcPr>
            <w:tcW w:w="992" w:type="dxa"/>
            <w:tcBorders>
              <w:top w:val="double" w:sz="4" w:space="0" w:color="auto"/>
              <w:left w:val="double" w:sz="4" w:space="0" w:color="auto"/>
              <w:bottom w:val="double" w:sz="4" w:space="0" w:color="auto"/>
              <w:right w:val="double" w:sz="4" w:space="0" w:color="auto"/>
            </w:tcBorders>
            <w:vAlign w:val="center"/>
          </w:tcPr>
          <w:p w:rsidR="00F23541" w:rsidRDefault="00F23541" w:rsidP="004B656D">
            <w:pPr>
              <w:jc w:val="center"/>
              <w:rPr>
                <w:rFonts w:cs="Arial"/>
                <w:sz w:val="16"/>
                <w:szCs w:val="16"/>
              </w:rPr>
            </w:pPr>
            <w:r>
              <w:rPr>
                <w:rFonts w:cs="Arial"/>
                <w:sz w:val="16"/>
                <w:szCs w:val="16"/>
              </w:rPr>
              <w:t>11</w:t>
            </w:r>
          </w:p>
        </w:tc>
      </w:tr>
      <w:tr w:rsidR="00F23541" w:rsidRPr="007811D4" w:rsidTr="004B656D">
        <w:trPr>
          <w:cantSplit/>
          <w:trHeight w:val="375"/>
        </w:trPr>
        <w:tc>
          <w:tcPr>
            <w:tcW w:w="568" w:type="dxa"/>
            <w:tcBorders>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1.</w:t>
            </w:r>
          </w:p>
        </w:tc>
        <w:tc>
          <w:tcPr>
            <w:tcW w:w="1701" w:type="dxa"/>
            <w:tcBorders>
              <w:bottom w:val="single" w:sz="4" w:space="0" w:color="auto"/>
            </w:tcBorders>
            <w:vAlign w:val="center"/>
          </w:tcPr>
          <w:p w:rsidR="00F23541" w:rsidRPr="007811D4" w:rsidRDefault="00F23541" w:rsidP="004B656D">
            <w:pPr>
              <w:rPr>
                <w:rFonts w:cs="Arial"/>
                <w:b/>
                <w:sz w:val="16"/>
                <w:szCs w:val="16"/>
              </w:rPr>
            </w:pPr>
            <w:r w:rsidRPr="007811D4">
              <w:rPr>
                <w:rFonts w:cs="Arial"/>
                <w:b/>
                <w:sz w:val="16"/>
                <w:szCs w:val="16"/>
              </w:rPr>
              <w:t xml:space="preserve">Franje </w:t>
            </w:r>
            <w:proofErr w:type="spellStart"/>
            <w:r w:rsidRPr="007811D4">
              <w:rPr>
                <w:rFonts w:cs="Arial"/>
                <w:b/>
                <w:sz w:val="16"/>
                <w:szCs w:val="16"/>
              </w:rPr>
              <w:t>Čandeka</w:t>
            </w:r>
            <w:proofErr w:type="spellEnd"/>
            <w:r w:rsidRPr="007811D4">
              <w:rPr>
                <w:rFonts w:cs="Arial"/>
                <w:b/>
                <w:sz w:val="16"/>
                <w:szCs w:val="16"/>
              </w:rPr>
              <w:t xml:space="preserve"> – Antona Barca</w:t>
            </w:r>
          </w:p>
        </w:tc>
        <w:tc>
          <w:tcPr>
            <w:tcW w:w="1275" w:type="dxa"/>
            <w:vMerge w:val="restart"/>
            <w:textDirection w:val="btLr"/>
            <w:vAlign w:val="center"/>
          </w:tcPr>
          <w:p w:rsidR="00F23541" w:rsidRPr="007811D4" w:rsidRDefault="00F23541" w:rsidP="004B656D">
            <w:pPr>
              <w:ind w:left="113" w:right="113"/>
              <w:jc w:val="center"/>
              <w:rPr>
                <w:rFonts w:cs="Arial"/>
                <w:b/>
                <w:sz w:val="16"/>
                <w:szCs w:val="16"/>
              </w:rPr>
            </w:pPr>
            <w:r w:rsidRPr="007811D4">
              <w:rPr>
                <w:rFonts w:cs="Arial"/>
                <w:b/>
                <w:sz w:val="16"/>
                <w:szCs w:val="16"/>
              </w:rPr>
              <w:t xml:space="preserve">Uzgoj gljiva, proizvodna djelatnost, skladištenje </w:t>
            </w:r>
          </w:p>
          <w:p w:rsidR="00F23541" w:rsidRPr="007811D4" w:rsidRDefault="00F23541" w:rsidP="004B656D">
            <w:pPr>
              <w:ind w:left="113" w:right="113"/>
              <w:jc w:val="center"/>
              <w:rPr>
                <w:rFonts w:cs="Arial"/>
                <w:b/>
                <w:sz w:val="16"/>
                <w:szCs w:val="16"/>
              </w:rPr>
            </w:pPr>
            <w:r w:rsidRPr="007811D4">
              <w:rPr>
                <w:rFonts w:cs="Arial"/>
                <w:b/>
                <w:sz w:val="16"/>
                <w:szCs w:val="16"/>
              </w:rPr>
              <w:t>(osim skladištenja opasnih tvari) ili druge djelatnosti</w:t>
            </w:r>
          </w:p>
        </w:tc>
        <w:tc>
          <w:tcPr>
            <w:tcW w:w="426" w:type="dxa"/>
            <w:tcBorders>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6</w:t>
            </w:r>
          </w:p>
        </w:tc>
        <w:tc>
          <w:tcPr>
            <w:tcW w:w="567" w:type="dxa"/>
            <w:tcBorders>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tcBorders>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1,00</w:t>
            </w:r>
          </w:p>
        </w:tc>
        <w:tc>
          <w:tcPr>
            <w:tcW w:w="851" w:type="dxa"/>
            <w:tcBorders>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3.000,00</w:t>
            </w:r>
          </w:p>
        </w:tc>
        <w:tc>
          <w:tcPr>
            <w:tcW w:w="1134" w:type="dxa"/>
            <w:tcBorders>
              <w:bottom w:val="single" w:sz="4" w:space="0" w:color="auto"/>
            </w:tcBorders>
            <w:vAlign w:val="center"/>
          </w:tcPr>
          <w:p w:rsidR="00F23541" w:rsidRPr="007811D4" w:rsidRDefault="00F23541" w:rsidP="004B656D">
            <w:pPr>
              <w:jc w:val="center"/>
            </w:pPr>
            <w:r w:rsidRPr="007811D4">
              <w:rPr>
                <w:rFonts w:cs="Arial"/>
                <w:b/>
                <w:sz w:val="16"/>
                <w:szCs w:val="16"/>
              </w:rPr>
              <w:t>01.02.2020.</w:t>
            </w:r>
          </w:p>
        </w:tc>
        <w:tc>
          <w:tcPr>
            <w:tcW w:w="1134" w:type="dxa"/>
            <w:tcBorders>
              <w:bottom w:val="single" w:sz="4" w:space="0" w:color="auto"/>
            </w:tcBorders>
            <w:vAlign w:val="center"/>
          </w:tcPr>
          <w:p w:rsidR="00F23541" w:rsidRPr="007811D4" w:rsidRDefault="00F23541" w:rsidP="004B656D">
            <w:pPr>
              <w:jc w:val="center"/>
            </w:pPr>
            <w:r w:rsidRPr="007811D4">
              <w:rPr>
                <w:rFonts w:cs="Arial"/>
                <w:b/>
                <w:sz w:val="16"/>
                <w:szCs w:val="16"/>
              </w:rPr>
              <w:t>01.02.2020.</w:t>
            </w:r>
          </w:p>
        </w:tc>
        <w:tc>
          <w:tcPr>
            <w:tcW w:w="709" w:type="dxa"/>
            <w:tcBorders>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tcBorders>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375"/>
        </w:trPr>
        <w:tc>
          <w:tcPr>
            <w:tcW w:w="568" w:type="dxa"/>
            <w:vAlign w:val="center"/>
          </w:tcPr>
          <w:p w:rsidR="00F23541" w:rsidRPr="007811D4" w:rsidRDefault="00F23541" w:rsidP="004B656D">
            <w:pPr>
              <w:jc w:val="center"/>
              <w:rPr>
                <w:rFonts w:cs="Arial"/>
                <w:b/>
                <w:sz w:val="16"/>
                <w:szCs w:val="16"/>
              </w:rPr>
            </w:pPr>
            <w:r w:rsidRPr="007811D4">
              <w:rPr>
                <w:rFonts w:cs="Arial"/>
                <w:b/>
                <w:sz w:val="16"/>
                <w:szCs w:val="16"/>
              </w:rPr>
              <w:t>2.</w:t>
            </w:r>
          </w:p>
        </w:tc>
        <w:tc>
          <w:tcPr>
            <w:tcW w:w="1701" w:type="dxa"/>
            <w:vAlign w:val="center"/>
          </w:tcPr>
          <w:p w:rsidR="00F23541" w:rsidRPr="007811D4" w:rsidRDefault="00F23541" w:rsidP="004B656D">
            <w:pPr>
              <w:rPr>
                <w:rFonts w:cs="Arial"/>
                <w:b/>
                <w:sz w:val="16"/>
                <w:szCs w:val="16"/>
              </w:rPr>
            </w:pPr>
            <w:proofErr w:type="spellStart"/>
            <w:r w:rsidRPr="007811D4">
              <w:rPr>
                <w:rFonts w:cs="Arial"/>
                <w:b/>
                <w:sz w:val="16"/>
                <w:szCs w:val="16"/>
              </w:rPr>
              <w:t>Mihačeva</w:t>
            </w:r>
            <w:proofErr w:type="spellEnd"/>
            <w:r w:rsidRPr="007811D4">
              <w:rPr>
                <w:rFonts w:cs="Arial"/>
                <w:b/>
                <w:sz w:val="16"/>
                <w:szCs w:val="16"/>
              </w:rPr>
              <w:t xml:space="preserve"> draga -(kod </w:t>
            </w:r>
            <w:proofErr w:type="spellStart"/>
            <w:r w:rsidRPr="007811D4">
              <w:rPr>
                <w:rFonts w:cs="Arial"/>
                <w:b/>
                <w:sz w:val="16"/>
                <w:szCs w:val="16"/>
              </w:rPr>
              <w:t>OŠ"Škurinje</w:t>
            </w:r>
            <w:proofErr w:type="spellEnd"/>
            <w:r w:rsidRPr="007811D4">
              <w:rPr>
                <w:rFonts w:cs="Arial"/>
                <w:b/>
                <w:sz w:val="16"/>
                <w:szCs w:val="16"/>
              </w:rPr>
              <w:t>")</w:t>
            </w:r>
          </w:p>
        </w:tc>
        <w:tc>
          <w:tcPr>
            <w:tcW w:w="1275" w:type="dxa"/>
            <w:vMerge/>
            <w:vAlign w:val="center"/>
          </w:tcPr>
          <w:p w:rsidR="00F23541" w:rsidRPr="007811D4" w:rsidRDefault="00F23541" w:rsidP="004B656D">
            <w:pPr>
              <w:ind w:left="113" w:right="113"/>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13</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1,00</w:t>
            </w:r>
          </w:p>
        </w:tc>
        <w:tc>
          <w:tcPr>
            <w:tcW w:w="851" w:type="dxa"/>
            <w:vAlign w:val="center"/>
          </w:tcPr>
          <w:p w:rsidR="00F23541" w:rsidRPr="007811D4" w:rsidRDefault="00F23541" w:rsidP="004B656D">
            <w:pPr>
              <w:jc w:val="center"/>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433"/>
        </w:trPr>
        <w:tc>
          <w:tcPr>
            <w:tcW w:w="568" w:type="dxa"/>
            <w:tcBorders>
              <w:top w:val="single" w:sz="4" w:space="0" w:color="auto"/>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3.</w:t>
            </w:r>
          </w:p>
        </w:tc>
        <w:tc>
          <w:tcPr>
            <w:tcW w:w="1701" w:type="dxa"/>
            <w:tcBorders>
              <w:top w:val="single" w:sz="4" w:space="0" w:color="auto"/>
              <w:bottom w:val="single" w:sz="4" w:space="0" w:color="auto"/>
            </w:tcBorders>
            <w:vAlign w:val="center"/>
          </w:tcPr>
          <w:p w:rsidR="00F23541" w:rsidRPr="007811D4" w:rsidRDefault="00F23541" w:rsidP="004B656D">
            <w:pPr>
              <w:rPr>
                <w:rFonts w:cs="Arial"/>
                <w:b/>
                <w:sz w:val="16"/>
                <w:szCs w:val="16"/>
              </w:rPr>
            </w:pPr>
            <w:proofErr w:type="spellStart"/>
            <w:r w:rsidRPr="007811D4">
              <w:rPr>
                <w:rFonts w:cs="Arial"/>
                <w:b/>
                <w:sz w:val="16"/>
                <w:szCs w:val="16"/>
              </w:rPr>
              <w:t>Tizianova</w:t>
            </w:r>
            <w:proofErr w:type="spellEnd"/>
            <w:r w:rsidRPr="007811D4">
              <w:rPr>
                <w:rFonts w:cs="Arial"/>
                <w:b/>
                <w:sz w:val="16"/>
                <w:szCs w:val="16"/>
              </w:rPr>
              <w:t xml:space="preserve"> 32-36</w:t>
            </w:r>
          </w:p>
        </w:tc>
        <w:tc>
          <w:tcPr>
            <w:tcW w:w="1275" w:type="dxa"/>
            <w:vMerge/>
            <w:textDirection w:val="btLr"/>
            <w:vAlign w:val="center"/>
          </w:tcPr>
          <w:p w:rsidR="00F23541" w:rsidRPr="007811D4" w:rsidRDefault="00F23541" w:rsidP="004B656D">
            <w:pPr>
              <w:ind w:left="113" w:right="113"/>
              <w:jc w:val="center"/>
              <w:rPr>
                <w:rFonts w:cs="Arial"/>
                <w:b/>
                <w:sz w:val="16"/>
                <w:szCs w:val="16"/>
              </w:rPr>
            </w:pPr>
          </w:p>
        </w:tc>
        <w:tc>
          <w:tcPr>
            <w:tcW w:w="426" w:type="dxa"/>
            <w:tcBorders>
              <w:top w:val="single" w:sz="4" w:space="0" w:color="auto"/>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16</w:t>
            </w:r>
          </w:p>
        </w:tc>
        <w:tc>
          <w:tcPr>
            <w:tcW w:w="567" w:type="dxa"/>
            <w:tcBorders>
              <w:top w:val="single" w:sz="4" w:space="0" w:color="auto"/>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tcBorders>
              <w:top w:val="single" w:sz="4" w:space="0" w:color="auto"/>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1,00</w:t>
            </w:r>
          </w:p>
        </w:tc>
        <w:tc>
          <w:tcPr>
            <w:tcW w:w="851" w:type="dxa"/>
            <w:tcBorders>
              <w:top w:val="single" w:sz="4" w:space="0" w:color="auto"/>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3.000,00</w:t>
            </w:r>
          </w:p>
        </w:tc>
        <w:tc>
          <w:tcPr>
            <w:tcW w:w="1134" w:type="dxa"/>
            <w:tcBorders>
              <w:top w:val="single" w:sz="4" w:space="0" w:color="auto"/>
              <w:bottom w:val="single" w:sz="4" w:space="0" w:color="auto"/>
            </w:tcBorders>
            <w:vAlign w:val="center"/>
          </w:tcPr>
          <w:p w:rsidR="00F23541" w:rsidRPr="007811D4" w:rsidRDefault="00F23541" w:rsidP="004B656D">
            <w:pPr>
              <w:jc w:val="center"/>
            </w:pPr>
            <w:r w:rsidRPr="007811D4">
              <w:rPr>
                <w:rFonts w:cs="Arial"/>
                <w:b/>
                <w:sz w:val="16"/>
                <w:szCs w:val="16"/>
              </w:rPr>
              <w:t>01.02.2020.</w:t>
            </w:r>
          </w:p>
        </w:tc>
        <w:tc>
          <w:tcPr>
            <w:tcW w:w="1134" w:type="dxa"/>
            <w:tcBorders>
              <w:top w:val="single" w:sz="4" w:space="0" w:color="auto"/>
              <w:bottom w:val="single" w:sz="4" w:space="0" w:color="auto"/>
            </w:tcBorders>
            <w:vAlign w:val="center"/>
          </w:tcPr>
          <w:p w:rsidR="00F23541" w:rsidRPr="007811D4" w:rsidRDefault="00F23541" w:rsidP="004B656D">
            <w:pPr>
              <w:jc w:val="center"/>
            </w:pPr>
            <w:r w:rsidRPr="007811D4">
              <w:rPr>
                <w:rFonts w:cs="Arial"/>
                <w:b/>
                <w:sz w:val="16"/>
                <w:szCs w:val="16"/>
              </w:rPr>
              <w:t>01.02.2020.</w:t>
            </w:r>
          </w:p>
        </w:tc>
        <w:tc>
          <w:tcPr>
            <w:tcW w:w="709" w:type="dxa"/>
            <w:tcBorders>
              <w:top w:val="single" w:sz="4" w:space="0" w:color="auto"/>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tcBorders>
              <w:top w:val="single" w:sz="4" w:space="0" w:color="auto"/>
              <w:bottom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375"/>
        </w:trPr>
        <w:tc>
          <w:tcPr>
            <w:tcW w:w="568" w:type="dxa"/>
            <w:vAlign w:val="center"/>
          </w:tcPr>
          <w:p w:rsidR="00F23541" w:rsidRPr="007811D4" w:rsidRDefault="00F23541" w:rsidP="004B656D">
            <w:pPr>
              <w:jc w:val="center"/>
              <w:rPr>
                <w:rFonts w:cs="Arial"/>
                <w:b/>
                <w:sz w:val="16"/>
                <w:szCs w:val="16"/>
              </w:rPr>
            </w:pPr>
            <w:r w:rsidRPr="007811D4">
              <w:rPr>
                <w:rFonts w:cs="Arial"/>
                <w:b/>
                <w:sz w:val="16"/>
                <w:szCs w:val="16"/>
              </w:rPr>
              <w:t>4.</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1. maja (kod Doma željezničara)</w:t>
            </w:r>
          </w:p>
        </w:tc>
        <w:tc>
          <w:tcPr>
            <w:tcW w:w="1275" w:type="dxa"/>
            <w:vMerge/>
            <w:vAlign w:val="center"/>
          </w:tcPr>
          <w:p w:rsidR="00F23541" w:rsidRPr="007811D4" w:rsidRDefault="00F23541" w:rsidP="004B656D">
            <w:pPr>
              <w:ind w:left="113" w:right="113"/>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17</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1,00</w:t>
            </w:r>
          </w:p>
        </w:tc>
        <w:tc>
          <w:tcPr>
            <w:tcW w:w="851" w:type="dxa"/>
            <w:vAlign w:val="center"/>
          </w:tcPr>
          <w:p w:rsidR="00F23541" w:rsidRPr="007811D4" w:rsidRDefault="00F23541" w:rsidP="004B656D">
            <w:pPr>
              <w:jc w:val="center"/>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375"/>
        </w:trPr>
        <w:tc>
          <w:tcPr>
            <w:tcW w:w="568" w:type="dxa"/>
            <w:vAlign w:val="center"/>
          </w:tcPr>
          <w:p w:rsidR="00F23541" w:rsidRPr="007811D4" w:rsidRDefault="00F23541" w:rsidP="004B656D">
            <w:pPr>
              <w:jc w:val="center"/>
              <w:rPr>
                <w:rFonts w:cs="Arial"/>
                <w:b/>
                <w:sz w:val="16"/>
                <w:szCs w:val="16"/>
              </w:rPr>
            </w:pPr>
            <w:r w:rsidRPr="007811D4">
              <w:rPr>
                <w:rFonts w:cs="Arial"/>
                <w:b/>
                <w:sz w:val="16"/>
                <w:szCs w:val="16"/>
              </w:rPr>
              <w:t>5.</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 xml:space="preserve">Zdenka </w:t>
            </w:r>
            <w:proofErr w:type="spellStart"/>
            <w:r w:rsidRPr="007811D4">
              <w:rPr>
                <w:rFonts w:cs="Arial"/>
                <w:b/>
                <w:sz w:val="16"/>
                <w:szCs w:val="16"/>
              </w:rPr>
              <w:t>Petranovića</w:t>
            </w:r>
            <w:proofErr w:type="spellEnd"/>
            <w:r w:rsidRPr="007811D4">
              <w:rPr>
                <w:rFonts w:cs="Arial"/>
                <w:b/>
                <w:sz w:val="16"/>
                <w:szCs w:val="16"/>
              </w:rPr>
              <w:t xml:space="preserve"> 7 </w:t>
            </w:r>
          </w:p>
          <w:p w:rsidR="00F23541" w:rsidRPr="007811D4" w:rsidRDefault="00F23541" w:rsidP="004B656D">
            <w:pPr>
              <w:rPr>
                <w:rFonts w:cs="Arial"/>
                <w:b/>
                <w:sz w:val="16"/>
                <w:szCs w:val="16"/>
              </w:rPr>
            </w:pPr>
            <w:r w:rsidRPr="007811D4">
              <w:rPr>
                <w:rFonts w:cs="Arial"/>
                <w:b/>
                <w:sz w:val="16"/>
                <w:szCs w:val="16"/>
              </w:rPr>
              <w:t>(kod HEP-a)</w:t>
            </w:r>
          </w:p>
        </w:tc>
        <w:tc>
          <w:tcPr>
            <w:tcW w:w="1275" w:type="dxa"/>
            <w:vMerge/>
            <w:vAlign w:val="center"/>
          </w:tcPr>
          <w:p w:rsidR="00F23541" w:rsidRPr="007811D4" w:rsidRDefault="00F23541" w:rsidP="004B656D">
            <w:pPr>
              <w:ind w:left="113" w:right="113"/>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19</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1,00</w:t>
            </w:r>
          </w:p>
        </w:tc>
        <w:tc>
          <w:tcPr>
            <w:tcW w:w="851" w:type="dxa"/>
            <w:vAlign w:val="center"/>
          </w:tcPr>
          <w:p w:rsidR="00F23541" w:rsidRPr="007811D4" w:rsidRDefault="00F23541" w:rsidP="004B656D">
            <w:pPr>
              <w:jc w:val="center"/>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375"/>
        </w:trPr>
        <w:tc>
          <w:tcPr>
            <w:tcW w:w="568" w:type="dxa"/>
            <w:vAlign w:val="center"/>
          </w:tcPr>
          <w:p w:rsidR="00F23541" w:rsidRPr="007811D4" w:rsidRDefault="00F23541" w:rsidP="004B656D">
            <w:pPr>
              <w:jc w:val="center"/>
              <w:rPr>
                <w:rFonts w:cs="Arial"/>
                <w:b/>
                <w:sz w:val="16"/>
                <w:szCs w:val="16"/>
              </w:rPr>
            </w:pPr>
            <w:r w:rsidRPr="007811D4">
              <w:rPr>
                <w:rFonts w:cs="Arial"/>
                <w:b/>
                <w:sz w:val="16"/>
                <w:szCs w:val="16"/>
              </w:rPr>
              <w:t>6.</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 xml:space="preserve">Frana </w:t>
            </w:r>
            <w:proofErr w:type="spellStart"/>
            <w:r w:rsidRPr="007811D4">
              <w:rPr>
                <w:rFonts w:cs="Arial"/>
                <w:b/>
                <w:sz w:val="16"/>
                <w:szCs w:val="16"/>
              </w:rPr>
              <w:t>Kresnika</w:t>
            </w:r>
            <w:proofErr w:type="spellEnd"/>
            <w:r w:rsidRPr="007811D4">
              <w:rPr>
                <w:rFonts w:cs="Arial"/>
                <w:b/>
                <w:sz w:val="16"/>
                <w:szCs w:val="16"/>
              </w:rPr>
              <w:t xml:space="preserve"> – Mire Ban </w:t>
            </w:r>
            <w:proofErr w:type="spellStart"/>
            <w:r w:rsidRPr="007811D4">
              <w:rPr>
                <w:rFonts w:cs="Arial"/>
                <w:b/>
                <w:sz w:val="16"/>
                <w:szCs w:val="16"/>
              </w:rPr>
              <w:t>Radune</w:t>
            </w:r>
            <w:proofErr w:type="spellEnd"/>
          </w:p>
        </w:tc>
        <w:tc>
          <w:tcPr>
            <w:tcW w:w="1275" w:type="dxa"/>
            <w:vMerge/>
            <w:vAlign w:val="center"/>
          </w:tcPr>
          <w:p w:rsidR="00F23541" w:rsidRPr="007811D4" w:rsidRDefault="00F23541" w:rsidP="004B656D">
            <w:pPr>
              <w:ind w:left="113" w:right="113"/>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24</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1,00</w:t>
            </w:r>
          </w:p>
        </w:tc>
        <w:tc>
          <w:tcPr>
            <w:tcW w:w="851" w:type="dxa"/>
            <w:vAlign w:val="center"/>
          </w:tcPr>
          <w:p w:rsidR="00F23541" w:rsidRPr="007811D4" w:rsidRDefault="00F23541" w:rsidP="004B656D">
            <w:pPr>
              <w:jc w:val="center"/>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375"/>
        </w:trPr>
        <w:tc>
          <w:tcPr>
            <w:tcW w:w="568" w:type="dxa"/>
            <w:vAlign w:val="center"/>
          </w:tcPr>
          <w:p w:rsidR="00F23541" w:rsidRPr="007811D4" w:rsidRDefault="00F23541" w:rsidP="004B656D">
            <w:pPr>
              <w:jc w:val="center"/>
              <w:rPr>
                <w:rFonts w:cs="Arial"/>
                <w:b/>
                <w:sz w:val="16"/>
                <w:szCs w:val="16"/>
              </w:rPr>
            </w:pPr>
            <w:r w:rsidRPr="007811D4">
              <w:rPr>
                <w:rFonts w:cs="Arial"/>
                <w:b/>
                <w:sz w:val="16"/>
                <w:szCs w:val="16"/>
              </w:rPr>
              <w:t>7.</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Ivana Filipovića (kod Ekonomske škole)</w:t>
            </w:r>
          </w:p>
        </w:tc>
        <w:tc>
          <w:tcPr>
            <w:tcW w:w="1275" w:type="dxa"/>
            <w:vMerge/>
            <w:vAlign w:val="center"/>
          </w:tcPr>
          <w:p w:rsidR="00F23541" w:rsidRPr="007811D4" w:rsidRDefault="00F23541" w:rsidP="004B656D">
            <w:pPr>
              <w:ind w:left="113" w:right="113"/>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29</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1,00</w:t>
            </w:r>
          </w:p>
        </w:tc>
        <w:tc>
          <w:tcPr>
            <w:tcW w:w="851" w:type="dxa"/>
            <w:vAlign w:val="center"/>
          </w:tcPr>
          <w:p w:rsidR="00F23541" w:rsidRPr="007811D4" w:rsidRDefault="00F23541" w:rsidP="004B656D">
            <w:pPr>
              <w:jc w:val="center"/>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483"/>
        </w:trPr>
        <w:tc>
          <w:tcPr>
            <w:tcW w:w="568" w:type="dxa"/>
            <w:vAlign w:val="center"/>
          </w:tcPr>
          <w:p w:rsidR="00F23541" w:rsidRPr="007811D4" w:rsidRDefault="00F23541" w:rsidP="004B656D">
            <w:pPr>
              <w:jc w:val="center"/>
              <w:rPr>
                <w:rFonts w:cs="Arial"/>
                <w:b/>
                <w:sz w:val="16"/>
                <w:szCs w:val="16"/>
              </w:rPr>
            </w:pPr>
            <w:r w:rsidRPr="007811D4">
              <w:rPr>
                <w:rFonts w:cs="Arial"/>
                <w:b/>
                <w:sz w:val="16"/>
                <w:szCs w:val="16"/>
              </w:rPr>
              <w:lastRenderedPageBreak/>
              <w:t>8.</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Trg braće Mažuranić (kod sušačke gimnazije)</w:t>
            </w:r>
          </w:p>
        </w:tc>
        <w:tc>
          <w:tcPr>
            <w:tcW w:w="1275" w:type="dxa"/>
            <w:vMerge/>
            <w:vAlign w:val="center"/>
          </w:tcPr>
          <w:p w:rsidR="00F23541" w:rsidRPr="007811D4" w:rsidRDefault="00F23541" w:rsidP="004B656D">
            <w:pPr>
              <w:ind w:left="113" w:right="113"/>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46</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1,00</w:t>
            </w:r>
          </w:p>
        </w:tc>
        <w:tc>
          <w:tcPr>
            <w:tcW w:w="851" w:type="dxa"/>
            <w:vAlign w:val="center"/>
          </w:tcPr>
          <w:p w:rsidR="00F23541" w:rsidRPr="007811D4" w:rsidRDefault="00F23541" w:rsidP="004B656D">
            <w:pPr>
              <w:jc w:val="center"/>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375"/>
        </w:trPr>
        <w:tc>
          <w:tcPr>
            <w:tcW w:w="568" w:type="dxa"/>
            <w:vAlign w:val="center"/>
          </w:tcPr>
          <w:p w:rsidR="00F23541" w:rsidRPr="007811D4" w:rsidRDefault="00F23541" w:rsidP="004B656D">
            <w:pPr>
              <w:jc w:val="center"/>
              <w:rPr>
                <w:rFonts w:cs="Arial"/>
                <w:b/>
                <w:sz w:val="16"/>
                <w:szCs w:val="16"/>
              </w:rPr>
            </w:pPr>
            <w:r w:rsidRPr="007811D4">
              <w:rPr>
                <w:rFonts w:cs="Arial"/>
                <w:b/>
                <w:sz w:val="16"/>
                <w:szCs w:val="16"/>
              </w:rPr>
              <w:t>9.</w:t>
            </w:r>
          </w:p>
        </w:tc>
        <w:tc>
          <w:tcPr>
            <w:tcW w:w="1701" w:type="dxa"/>
            <w:vAlign w:val="center"/>
          </w:tcPr>
          <w:p w:rsidR="00F23541" w:rsidRPr="007811D4" w:rsidRDefault="00F23541" w:rsidP="004B656D">
            <w:pPr>
              <w:rPr>
                <w:rFonts w:cs="Arial"/>
                <w:b/>
                <w:sz w:val="16"/>
                <w:szCs w:val="16"/>
              </w:rPr>
            </w:pPr>
            <w:r w:rsidRPr="007811D4">
              <w:rPr>
                <w:rFonts w:cs="Arial"/>
                <w:b/>
                <w:sz w:val="16"/>
                <w:szCs w:val="16"/>
              </w:rPr>
              <w:t>Janka Polić Kamova 53-55</w:t>
            </w:r>
          </w:p>
        </w:tc>
        <w:tc>
          <w:tcPr>
            <w:tcW w:w="1275" w:type="dxa"/>
            <w:vMerge/>
            <w:vAlign w:val="center"/>
          </w:tcPr>
          <w:p w:rsidR="00F23541" w:rsidRPr="007811D4" w:rsidRDefault="00F23541" w:rsidP="004B656D">
            <w:pPr>
              <w:ind w:left="113" w:right="113"/>
              <w:jc w:val="center"/>
              <w:rPr>
                <w:rFonts w:cs="Arial"/>
                <w:b/>
                <w:sz w:val="16"/>
                <w:szCs w:val="16"/>
              </w:rPr>
            </w:pPr>
          </w:p>
        </w:tc>
        <w:tc>
          <w:tcPr>
            <w:tcW w:w="426" w:type="dxa"/>
            <w:vAlign w:val="center"/>
          </w:tcPr>
          <w:p w:rsidR="00F23541" w:rsidRPr="007811D4" w:rsidRDefault="00F23541" w:rsidP="004B656D">
            <w:pPr>
              <w:jc w:val="center"/>
              <w:rPr>
                <w:rFonts w:cs="Arial"/>
                <w:b/>
                <w:sz w:val="16"/>
                <w:szCs w:val="16"/>
              </w:rPr>
            </w:pPr>
            <w:r w:rsidRPr="007811D4">
              <w:rPr>
                <w:rFonts w:cs="Arial"/>
                <w:b/>
                <w:sz w:val="16"/>
                <w:szCs w:val="16"/>
              </w:rPr>
              <w:t>66</w:t>
            </w:r>
          </w:p>
        </w:tc>
        <w:tc>
          <w:tcPr>
            <w:tcW w:w="567" w:type="dxa"/>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vAlign w:val="center"/>
          </w:tcPr>
          <w:p w:rsidR="00F23541" w:rsidRPr="007811D4" w:rsidRDefault="00F23541" w:rsidP="004B656D">
            <w:pPr>
              <w:jc w:val="center"/>
              <w:rPr>
                <w:rFonts w:cs="Arial"/>
                <w:b/>
                <w:sz w:val="16"/>
                <w:szCs w:val="16"/>
              </w:rPr>
            </w:pPr>
            <w:r w:rsidRPr="007811D4">
              <w:rPr>
                <w:rFonts w:cs="Arial"/>
                <w:b/>
                <w:sz w:val="16"/>
                <w:szCs w:val="16"/>
              </w:rPr>
              <w:t>1,00</w:t>
            </w:r>
          </w:p>
        </w:tc>
        <w:tc>
          <w:tcPr>
            <w:tcW w:w="851" w:type="dxa"/>
            <w:vAlign w:val="center"/>
          </w:tcPr>
          <w:p w:rsidR="00F23541" w:rsidRPr="007811D4" w:rsidRDefault="00F23541" w:rsidP="004B656D">
            <w:pPr>
              <w:jc w:val="center"/>
              <w:rPr>
                <w:rFonts w:cs="Arial"/>
                <w:b/>
                <w:sz w:val="16"/>
                <w:szCs w:val="16"/>
              </w:rPr>
            </w:pPr>
            <w:r w:rsidRPr="007811D4">
              <w:rPr>
                <w:rFonts w:cs="Arial"/>
                <w:b/>
                <w:sz w:val="16"/>
                <w:szCs w:val="16"/>
              </w:rPr>
              <w:t>3.000,00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1134" w:type="dxa"/>
            <w:vAlign w:val="center"/>
          </w:tcPr>
          <w:p w:rsidR="00F23541" w:rsidRPr="007811D4" w:rsidRDefault="00F23541" w:rsidP="004B656D">
            <w:pPr>
              <w:jc w:val="center"/>
            </w:pPr>
            <w:r w:rsidRPr="007811D4">
              <w:rPr>
                <w:rFonts w:cs="Arial"/>
                <w:b/>
                <w:sz w:val="16"/>
                <w:szCs w:val="16"/>
              </w:rPr>
              <w:t>01.02.2020.</w:t>
            </w:r>
          </w:p>
        </w:tc>
        <w:tc>
          <w:tcPr>
            <w:tcW w:w="709" w:type="dxa"/>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r w:rsidR="00F23541" w:rsidRPr="007811D4" w:rsidTr="004B656D">
        <w:trPr>
          <w:cantSplit/>
          <w:trHeight w:val="433"/>
        </w:trPr>
        <w:tc>
          <w:tcPr>
            <w:tcW w:w="568" w:type="dxa"/>
            <w:tcBorders>
              <w:top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1701" w:type="dxa"/>
            <w:tcBorders>
              <w:top w:val="single" w:sz="4" w:space="0" w:color="auto"/>
            </w:tcBorders>
            <w:vAlign w:val="center"/>
          </w:tcPr>
          <w:p w:rsidR="00F23541" w:rsidRPr="007811D4" w:rsidRDefault="00F23541" w:rsidP="004B656D">
            <w:pPr>
              <w:rPr>
                <w:rFonts w:cs="Arial"/>
                <w:b/>
                <w:sz w:val="16"/>
                <w:szCs w:val="16"/>
              </w:rPr>
            </w:pPr>
            <w:r w:rsidRPr="007811D4">
              <w:rPr>
                <w:rFonts w:cs="Arial"/>
                <w:b/>
                <w:sz w:val="16"/>
                <w:szCs w:val="16"/>
              </w:rPr>
              <w:t>Internacionalnih brigada 5 – 7 (Brašćine – Pulac)</w:t>
            </w:r>
          </w:p>
        </w:tc>
        <w:tc>
          <w:tcPr>
            <w:tcW w:w="1275" w:type="dxa"/>
            <w:vMerge/>
            <w:textDirection w:val="btLr"/>
            <w:vAlign w:val="center"/>
          </w:tcPr>
          <w:p w:rsidR="00F23541" w:rsidRPr="007811D4" w:rsidRDefault="00F23541" w:rsidP="004B656D">
            <w:pPr>
              <w:ind w:left="113" w:right="113"/>
              <w:jc w:val="center"/>
              <w:rPr>
                <w:rFonts w:cs="Arial"/>
                <w:b/>
                <w:sz w:val="16"/>
                <w:szCs w:val="16"/>
              </w:rPr>
            </w:pPr>
          </w:p>
        </w:tc>
        <w:tc>
          <w:tcPr>
            <w:tcW w:w="426" w:type="dxa"/>
            <w:tcBorders>
              <w:top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69</w:t>
            </w:r>
          </w:p>
        </w:tc>
        <w:tc>
          <w:tcPr>
            <w:tcW w:w="567" w:type="dxa"/>
            <w:tcBorders>
              <w:top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50</w:t>
            </w:r>
          </w:p>
        </w:tc>
        <w:tc>
          <w:tcPr>
            <w:tcW w:w="708" w:type="dxa"/>
            <w:tcBorders>
              <w:top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1,00</w:t>
            </w:r>
          </w:p>
        </w:tc>
        <w:tc>
          <w:tcPr>
            <w:tcW w:w="851" w:type="dxa"/>
            <w:tcBorders>
              <w:top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3.000,00</w:t>
            </w:r>
          </w:p>
        </w:tc>
        <w:tc>
          <w:tcPr>
            <w:tcW w:w="1134" w:type="dxa"/>
            <w:tcBorders>
              <w:top w:val="single" w:sz="4" w:space="0" w:color="auto"/>
            </w:tcBorders>
            <w:vAlign w:val="center"/>
          </w:tcPr>
          <w:p w:rsidR="00F23541" w:rsidRPr="007811D4" w:rsidRDefault="00F23541" w:rsidP="004B656D">
            <w:pPr>
              <w:jc w:val="center"/>
            </w:pPr>
            <w:r w:rsidRPr="007811D4">
              <w:rPr>
                <w:rFonts w:cs="Arial"/>
                <w:b/>
                <w:sz w:val="16"/>
                <w:szCs w:val="16"/>
              </w:rPr>
              <w:t>01.02.2020.</w:t>
            </w:r>
          </w:p>
        </w:tc>
        <w:tc>
          <w:tcPr>
            <w:tcW w:w="1134" w:type="dxa"/>
            <w:tcBorders>
              <w:top w:val="single" w:sz="4" w:space="0" w:color="auto"/>
            </w:tcBorders>
            <w:vAlign w:val="center"/>
          </w:tcPr>
          <w:p w:rsidR="00F23541" w:rsidRPr="007811D4" w:rsidRDefault="00F23541" w:rsidP="004B656D">
            <w:pPr>
              <w:jc w:val="center"/>
            </w:pPr>
            <w:r w:rsidRPr="007811D4">
              <w:rPr>
                <w:rFonts w:cs="Arial"/>
                <w:b/>
                <w:sz w:val="16"/>
                <w:szCs w:val="16"/>
              </w:rPr>
              <w:t>01.02.2020.</w:t>
            </w:r>
          </w:p>
        </w:tc>
        <w:tc>
          <w:tcPr>
            <w:tcW w:w="709" w:type="dxa"/>
            <w:tcBorders>
              <w:top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10</w:t>
            </w:r>
          </w:p>
        </w:tc>
        <w:tc>
          <w:tcPr>
            <w:tcW w:w="992" w:type="dxa"/>
            <w:tcBorders>
              <w:top w:val="single" w:sz="4" w:space="0" w:color="auto"/>
            </w:tcBorders>
            <w:vAlign w:val="center"/>
          </w:tcPr>
          <w:p w:rsidR="00F23541" w:rsidRPr="007811D4" w:rsidRDefault="00F23541" w:rsidP="004B656D">
            <w:pPr>
              <w:jc w:val="center"/>
              <w:rPr>
                <w:rFonts w:cs="Arial"/>
                <w:b/>
                <w:sz w:val="16"/>
                <w:szCs w:val="16"/>
              </w:rPr>
            </w:pPr>
            <w:r w:rsidRPr="007811D4">
              <w:rPr>
                <w:rFonts w:cs="Arial"/>
                <w:b/>
                <w:sz w:val="16"/>
                <w:szCs w:val="16"/>
              </w:rPr>
              <w:t>slobodan</w:t>
            </w:r>
          </w:p>
        </w:tc>
      </w:tr>
    </w:tbl>
    <w:p w:rsidR="0045332F" w:rsidRPr="0045332F" w:rsidRDefault="0045332F" w:rsidP="0045332F">
      <w:pPr>
        <w:rPr>
          <w:rFonts w:cs="Arial"/>
          <w:sz w:val="16"/>
          <w:szCs w:val="16"/>
          <w:lang w:eastAsia="en-US"/>
        </w:rPr>
      </w:pPr>
    </w:p>
    <w:p w:rsidR="0045332F" w:rsidRPr="0045332F" w:rsidRDefault="0045332F" w:rsidP="0045332F">
      <w:pPr>
        <w:jc w:val="both"/>
        <w:rPr>
          <w:rFonts w:cs="Arial"/>
        </w:rPr>
      </w:pPr>
      <w:r w:rsidRPr="0045332F">
        <w:rPr>
          <w:rFonts w:cs="Arial"/>
        </w:rPr>
        <w:t>I.</w:t>
      </w:r>
      <w:r w:rsidRPr="0045332F">
        <w:rPr>
          <w:rFonts w:cs="Arial"/>
        </w:rPr>
        <w:tab/>
        <w:t xml:space="preserve">Ugovor o zakupu sklapa se na određeno vrijeme, odnosno do stupanja na snagu i početka primjene odgovarajućih zakonskih propisa kojima će se urediti područje civilne zaštite, a kojima bi se izričito zabranilo davanje skloništa u zakup, zakupodavac će otkazati ugovor o zakupu. </w:t>
      </w:r>
    </w:p>
    <w:p w:rsidR="0045332F" w:rsidRPr="0045332F" w:rsidRDefault="0045332F" w:rsidP="0045332F">
      <w:pPr>
        <w:ind w:firstLine="720"/>
        <w:jc w:val="both"/>
        <w:rPr>
          <w:rFonts w:cs="Arial"/>
          <w:lang w:eastAsia="en-US"/>
        </w:rPr>
      </w:pPr>
      <w:r w:rsidRPr="0045332F">
        <w:rPr>
          <w:rFonts w:cs="Arial"/>
          <w:lang w:eastAsia="en-US"/>
        </w:rPr>
        <w:t>Javna skloništa izdaju se u zakup u viđenom stanju pa su zakupnici dužni prostore urediti i privesti ugovornoj namjeni o vlastitom trošku bez obveze zakupodavca da izvrši povrat uloženih sredstava. Ugovor o zakupu sklapa se s natjecateljem koji u svojoj pismenoj ponudi, ponudi najvišu zakupninu po m</w:t>
      </w:r>
      <w:r w:rsidRPr="0045332F">
        <w:rPr>
          <w:rFonts w:cs="Arial"/>
          <w:vertAlign w:val="superscript"/>
          <w:lang w:eastAsia="en-US"/>
        </w:rPr>
        <w:t>2</w:t>
      </w:r>
      <w:r w:rsidRPr="0045332F">
        <w:rPr>
          <w:rFonts w:cs="Arial"/>
          <w:lang w:eastAsia="en-US"/>
        </w:rPr>
        <w:t xml:space="preserve"> prostora mjesečno (pod uvjetom da se licitira ista površina).</w:t>
      </w:r>
    </w:p>
    <w:p w:rsidR="0045332F" w:rsidRPr="0045332F" w:rsidRDefault="0045332F" w:rsidP="0045332F">
      <w:pPr>
        <w:jc w:val="both"/>
        <w:rPr>
          <w:rFonts w:cs="Arial"/>
          <w:lang w:eastAsia="en-US"/>
        </w:rPr>
      </w:pPr>
      <w:r w:rsidRPr="0045332F">
        <w:rPr>
          <w:rFonts w:cs="Arial"/>
          <w:lang w:eastAsia="en-US"/>
        </w:rPr>
        <w:t>II.</w:t>
      </w:r>
      <w:r w:rsidRPr="0045332F">
        <w:rPr>
          <w:rFonts w:cs="Arial"/>
          <w:lang w:eastAsia="en-US"/>
        </w:rPr>
        <w:tab/>
        <w:t xml:space="preserve">Pisana prijava za sudjelovanje na natječaju dostavlja se u zatvorenoj omotnici na adresu GRAD RIJEKA, Odjel za gradsku samoupravu i upravu, s naznakom “NE OTVARAJ - PONUDA ZA ZAKUP SKLONIŠTA” uz naznaku broja skloništa (rubrika 4. tablice) i adrese skloništa za koje </w:t>
      </w:r>
      <w:r w:rsidRPr="007811D4">
        <w:rPr>
          <w:rFonts w:cs="Arial"/>
          <w:lang w:eastAsia="en-US"/>
        </w:rPr>
        <w:t xml:space="preserve">se podnosi ponuda, najkasnije do </w:t>
      </w:r>
      <w:r w:rsidR="00F23541" w:rsidRPr="007811D4">
        <w:rPr>
          <w:rFonts w:cs="Arial"/>
          <w:b/>
          <w:lang w:eastAsia="en-US"/>
        </w:rPr>
        <w:t>19</w:t>
      </w:r>
      <w:r w:rsidRPr="007811D4">
        <w:rPr>
          <w:rFonts w:cs="Arial"/>
          <w:b/>
          <w:lang w:eastAsia="en-US"/>
        </w:rPr>
        <w:t>.</w:t>
      </w:r>
      <w:r w:rsidR="00F23541" w:rsidRPr="007811D4">
        <w:rPr>
          <w:rFonts w:cs="Arial"/>
          <w:b/>
          <w:lang w:eastAsia="en-US"/>
        </w:rPr>
        <w:t>12</w:t>
      </w:r>
      <w:r w:rsidRPr="007811D4">
        <w:rPr>
          <w:rFonts w:cs="Arial"/>
          <w:b/>
          <w:lang w:eastAsia="en-US"/>
        </w:rPr>
        <w:t>.201</w:t>
      </w:r>
      <w:r w:rsidR="00F23541" w:rsidRPr="007811D4">
        <w:rPr>
          <w:rFonts w:cs="Arial"/>
          <w:b/>
          <w:lang w:eastAsia="en-US"/>
        </w:rPr>
        <w:t>9</w:t>
      </w:r>
      <w:r w:rsidRPr="007811D4">
        <w:rPr>
          <w:rFonts w:cs="Arial"/>
          <w:b/>
          <w:lang w:eastAsia="en-US"/>
        </w:rPr>
        <w:t>. godine (</w:t>
      </w:r>
      <w:r w:rsidR="00F23541" w:rsidRPr="007811D4">
        <w:rPr>
          <w:rFonts w:cs="Arial"/>
          <w:b/>
          <w:lang w:eastAsia="en-US"/>
        </w:rPr>
        <w:t>četvrtak</w:t>
      </w:r>
      <w:r w:rsidRPr="007811D4">
        <w:rPr>
          <w:rFonts w:cs="Arial"/>
          <w:b/>
          <w:lang w:eastAsia="en-US"/>
        </w:rPr>
        <w:t>) do 10,30 sati</w:t>
      </w:r>
      <w:r w:rsidRPr="007811D4">
        <w:rPr>
          <w:rFonts w:cs="Arial"/>
          <w:lang w:eastAsia="en-US"/>
        </w:rPr>
        <w:t>. Pisana prijava</w:t>
      </w:r>
      <w:r w:rsidRPr="0045332F">
        <w:rPr>
          <w:rFonts w:cs="Arial"/>
          <w:lang w:eastAsia="en-US"/>
        </w:rPr>
        <w:t xml:space="preserve"> može se poslati preporučeno ili predati u pisarnicu Grada Rijeke, Trpimirova 2, III. kat, soba 310. Prijave zaprimljene (bez obzira na način dostave) nakon 10,30 sati istog dana neće se uzeti u razmatranje.</w:t>
      </w:r>
    </w:p>
    <w:p w:rsidR="0045332F" w:rsidRPr="0045332F" w:rsidRDefault="0045332F" w:rsidP="0045332F">
      <w:pPr>
        <w:jc w:val="both"/>
        <w:rPr>
          <w:rFonts w:cs="Arial"/>
          <w:lang w:eastAsia="en-US"/>
        </w:rPr>
      </w:pPr>
      <w:r w:rsidRPr="0045332F">
        <w:rPr>
          <w:rFonts w:cs="Arial"/>
          <w:lang w:eastAsia="en-US"/>
        </w:rPr>
        <w:t>Pisana prijava za sudjelovanje na natječaju mora sadržavati:</w:t>
      </w:r>
    </w:p>
    <w:p w:rsidR="0045332F" w:rsidRPr="0045332F" w:rsidRDefault="0045332F" w:rsidP="0045332F">
      <w:pPr>
        <w:numPr>
          <w:ilvl w:val="1"/>
          <w:numId w:val="16"/>
        </w:numPr>
        <w:ind w:left="993" w:hanging="284"/>
        <w:jc w:val="both"/>
        <w:rPr>
          <w:rFonts w:cs="Arial"/>
          <w:lang w:eastAsia="en-US"/>
        </w:rPr>
      </w:pPr>
      <w:r w:rsidRPr="0045332F">
        <w:rPr>
          <w:rFonts w:cs="Arial"/>
          <w:lang w:eastAsia="en-US"/>
        </w:rPr>
        <w:t>zahtjev, u kojem mora biti navedeno ime i prezime te prebivalište (za fizičku osobu) odnosno tvrtka i sjedište (za pravnu osobu)</w:t>
      </w:r>
    </w:p>
    <w:p w:rsidR="0045332F" w:rsidRPr="0045332F" w:rsidRDefault="0045332F" w:rsidP="0045332F">
      <w:pPr>
        <w:numPr>
          <w:ilvl w:val="1"/>
          <w:numId w:val="16"/>
        </w:numPr>
        <w:ind w:left="993" w:hanging="284"/>
        <w:jc w:val="both"/>
        <w:rPr>
          <w:rFonts w:cs="Arial"/>
          <w:lang w:eastAsia="en-US"/>
        </w:rPr>
      </w:pPr>
      <w:r w:rsidRPr="0045332F">
        <w:rPr>
          <w:rFonts w:cs="Arial"/>
          <w:lang w:eastAsia="en-US"/>
        </w:rPr>
        <w:t>naznaku radnog broja skloništa za koje se podnosi prijava, djelatnost koja će se obavljati u skloništu te naziv banke i broj računa radi povrata jamčevine,</w:t>
      </w:r>
    </w:p>
    <w:p w:rsidR="0045332F" w:rsidRPr="0045332F" w:rsidRDefault="0045332F" w:rsidP="0045332F">
      <w:pPr>
        <w:numPr>
          <w:ilvl w:val="1"/>
          <w:numId w:val="16"/>
        </w:numPr>
        <w:ind w:left="993" w:hanging="284"/>
        <w:jc w:val="both"/>
        <w:rPr>
          <w:rFonts w:cs="Arial"/>
          <w:lang w:eastAsia="en-US"/>
        </w:rPr>
      </w:pPr>
      <w:r w:rsidRPr="0045332F">
        <w:rPr>
          <w:rFonts w:cs="Arial"/>
          <w:lang w:eastAsia="en-US"/>
        </w:rPr>
        <w:t>izvornik ili ovjerenu presliku rješenja Trgovačkog suda o upisu u sudski registar ili izvadak iz sudskog registra koji ne smije biti stariji od 30 dana od dana objave natječaja, iz kojega mora biti vidljivo da je pravna osoba registrirana za djelatnost koja će se obavljati u skloništu te ime i prezime zakonskog zastupnika pravne osobe,</w:t>
      </w:r>
    </w:p>
    <w:p w:rsidR="0045332F" w:rsidRPr="0045332F" w:rsidRDefault="0045332F" w:rsidP="0045332F">
      <w:pPr>
        <w:numPr>
          <w:ilvl w:val="1"/>
          <w:numId w:val="16"/>
        </w:numPr>
        <w:ind w:left="993" w:hanging="284"/>
        <w:jc w:val="both"/>
        <w:rPr>
          <w:rFonts w:cs="Arial"/>
          <w:lang w:eastAsia="en-US"/>
        </w:rPr>
      </w:pPr>
      <w:r w:rsidRPr="0045332F">
        <w:rPr>
          <w:rFonts w:cs="Arial"/>
          <w:lang w:eastAsia="en-US"/>
        </w:rPr>
        <w:t xml:space="preserve">izvornik ili ovjerenu presliku obrtnice (u obliku i sadržaju određenim posebnim </w:t>
      </w:r>
      <w:proofErr w:type="spellStart"/>
      <w:r w:rsidRPr="0045332F">
        <w:rPr>
          <w:rFonts w:cs="Arial"/>
          <w:lang w:eastAsia="en-US"/>
        </w:rPr>
        <w:t>podzakonskim</w:t>
      </w:r>
      <w:proofErr w:type="spellEnd"/>
      <w:r w:rsidRPr="0045332F">
        <w:rPr>
          <w:rFonts w:cs="Arial"/>
          <w:lang w:eastAsia="en-US"/>
        </w:rPr>
        <w:t xml:space="preserve"> propisom) ako je ponuditelj fizička osoba-obrtnik, iz koje mora biti vidljivo da je obrtnik registriran za djelatnost koja će se obavljati u skloništu</w:t>
      </w:r>
    </w:p>
    <w:p w:rsidR="0045332F" w:rsidRPr="0045332F" w:rsidRDefault="0045332F" w:rsidP="0045332F">
      <w:pPr>
        <w:numPr>
          <w:ilvl w:val="1"/>
          <w:numId w:val="16"/>
        </w:numPr>
        <w:ind w:left="993" w:hanging="284"/>
        <w:jc w:val="both"/>
        <w:rPr>
          <w:rFonts w:cs="Arial"/>
          <w:lang w:eastAsia="en-US"/>
        </w:rPr>
      </w:pPr>
      <w:r w:rsidRPr="0045332F">
        <w:rPr>
          <w:rFonts w:cs="Arial"/>
          <w:lang w:eastAsia="en-US"/>
        </w:rPr>
        <w:t>izvornik ili ovjerenu presliku dokumentacije kojom se dokazuje ostvarivanje prava prvenstva na natječaju sukladno odredbama zakona kojim se uređuju prava hrvatskih branitelja iz Domovinskog rata i članova njihovih obitelji,</w:t>
      </w:r>
    </w:p>
    <w:p w:rsidR="0045332F" w:rsidRPr="0045332F" w:rsidRDefault="0045332F" w:rsidP="0045332F">
      <w:pPr>
        <w:numPr>
          <w:ilvl w:val="1"/>
          <w:numId w:val="16"/>
        </w:numPr>
        <w:ind w:left="993" w:hanging="284"/>
        <w:jc w:val="both"/>
        <w:rPr>
          <w:rFonts w:cs="Arial"/>
          <w:lang w:eastAsia="en-US"/>
        </w:rPr>
      </w:pPr>
      <w:r w:rsidRPr="0045332F">
        <w:rPr>
          <w:rFonts w:cs="Arial"/>
          <w:lang w:eastAsia="en-US"/>
        </w:rPr>
        <w:t>potvrdu Porezne uprave o stanju duga koja ne smije biti starija od 30 dana od dana objave natječaja, kojom dokazuje da su ispunjene obveze plaćanja svih dospjelih poreznih obveza i obveza za mirovinsko i zdravstveno osiguranje,</w:t>
      </w:r>
    </w:p>
    <w:p w:rsidR="0045332F" w:rsidRPr="0045332F" w:rsidRDefault="0045332F" w:rsidP="0045332F">
      <w:pPr>
        <w:numPr>
          <w:ilvl w:val="1"/>
          <w:numId w:val="16"/>
        </w:numPr>
        <w:ind w:left="993" w:hanging="284"/>
        <w:jc w:val="both"/>
        <w:rPr>
          <w:rFonts w:cs="Arial"/>
          <w:lang w:eastAsia="en-US"/>
        </w:rPr>
      </w:pPr>
      <w:r w:rsidRPr="0045332F">
        <w:rPr>
          <w:rFonts w:cs="Arial"/>
          <w:lang w:eastAsia="en-US"/>
        </w:rPr>
        <w:t>dokaz da je ponuditelj uplatio jamčevinu.</w:t>
      </w:r>
    </w:p>
    <w:p w:rsidR="0045332F" w:rsidRPr="0045332F" w:rsidRDefault="0045332F" w:rsidP="0045332F">
      <w:pPr>
        <w:ind w:firstLine="709"/>
        <w:jc w:val="both"/>
        <w:rPr>
          <w:rFonts w:cs="Arial"/>
          <w:szCs w:val="22"/>
          <w:lang w:eastAsia="en-US"/>
        </w:rPr>
      </w:pPr>
      <w:r w:rsidRPr="0045332F">
        <w:rPr>
          <w:rFonts w:cs="Arial"/>
          <w:szCs w:val="22"/>
          <w:lang w:eastAsia="en-US"/>
        </w:rPr>
        <w:t>Jamčevina se uplaćuje putem uplatnice ili virmanskog naloga na žiro račun Proračun Grada Rijeka – sredstva depozita broj HR3224020061500265860, model -</w:t>
      </w:r>
      <w:r w:rsidRPr="0045332F">
        <w:rPr>
          <w:rFonts w:cs="Arial"/>
          <w:bCs/>
          <w:szCs w:val="22"/>
          <w:lang w:eastAsia="en-US"/>
        </w:rPr>
        <w:t xml:space="preserve"> </w:t>
      </w:r>
      <w:r w:rsidRPr="0045332F">
        <w:rPr>
          <w:rFonts w:cs="Arial"/>
          <w:szCs w:val="22"/>
          <w:lang w:eastAsia="en-US"/>
        </w:rPr>
        <w:t xml:space="preserve">poziv na broj HR68 </w:t>
      </w:r>
      <w:r w:rsidRPr="0045332F">
        <w:rPr>
          <w:rFonts w:cs="Arial"/>
          <w:bCs/>
          <w:szCs w:val="22"/>
          <w:lang w:eastAsia="en-US"/>
        </w:rPr>
        <w:t xml:space="preserve">7722 - OIB – 890 </w:t>
      </w:r>
      <w:r w:rsidRPr="0045332F">
        <w:rPr>
          <w:rFonts w:cs="Arial"/>
          <w:szCs w:val="22"/>
          <w:lang w:eastAsia="en-US"/>
        </w:rPr>
        <w:t>sa svrhom uplate “Jamčevina za zakup skloništa broj ____."</w:t>
      </w:r>
    </w:p>
    <w:p w:rsidR="0045332F" w:rsidRPr="0045332F" w:rsidRDefault="0045332F" w:rsidP="0045332F">
      <w:pPr>
        <w:rPr>
          <w:rFonts w:cs="Arial"/>
          <w:lang w:eastAsia="en-US"/>
        </w:rPr>
      </w:pPr>
    </w:p>
    <w:p w:rsidR="0045332F" w:rsidRPr="0045332F" w:rsidRDefault="0045332F" w:rsidP="0045332F">
      <w:pPr>
        <w:ind w:firstLine="720"/>
        <w:jc w:val="both"/>
        <w:rPr>
          <w:rFonts w:cs="Arial"/>
          <w:lang w:eastAsia="en-US"/>
        </w:rPr>
      </w:pPr>
      <w:r w:rsidRPr="0045332F">
        <w:rPr>
          <w:rFonts w:cs="Arial"/>
          <w:lang w:eastAsia="en-US"/>
        </w:rPr>
        <w:t>Jamčevina koju su položili ponuditelji čije ponude nisu prihvaćene, vratit će se natjecateljima u roku od osam dana od dana donošenja odluke o odabiru najpovoljnije ponude, a položena jamčevina osobe čija je ponuda prihvaćena zadržava se i uračunava u iznos zakupnine.</w:t>
      </w:r>
    </w:p>
    <w:p w:rsidR="0045332F" w:rsidRPr="0045332F" w:rsidRDefault="0045332F" w:rsidP="0045332F">
      <w:pPr>
        <w:jc w:val="both"/>
        <w:rPr>
          <w:rFonts w:cs="Arial"/>
          <w:lang w:eastAsia="en-US"/>
        </w:rPr>
      </w:pPr>
    </w:p>
    <w:p w:rsidR="0045332F" w:rsidRPr="007811D4" w:rsidRDefault="0045332F" w:rsidP="0045332F">
      <w:pPr>
        <w:jc w:val="both"/>
        <w:rPr>
          <w:rFonts w:cs="Arial"/>
          <w:b/>
          <w:lang w:eastAsia="en-US"/>
        </w:rPr>
      </w:pPr>
      <w:r w:rsidRPr="0045332F">
        <w:rPr>
          <w:rFonts w:cs="Arial"/>
          <w:lang w:eastAsia="en-US"/>
        </w:rPr>
        <w:t>III.</w:t>
      </w:r>
      <w:r w:rsidRPr="0045332F">
        <w:rPr>
          <w:rFonts w:cs="Arial"/>
          <w:lang w:eastAsia="en-US"/>
        </w:rPr>
        <w:tab/>
        <w:t xml:space="preserve">Javno otvaranje ponuda obavit će se u prostorijama Grada Rijeke - Odjel za gradsku </w:t>
      </w:r>
      <w:r w:rsidRPr="007811D4">
        <w:rPr>
          <w:rFonts w:cs="Arial"/>
          <w:lang w:eastAsia="en-US"/>
        </w:rPr>
        <w:t xml:space="preserve">samoupravu i upravu – Trpimirova 2, IV kat, soba broj 403 - dana </w:t>
      </w:r>
      <w:r w:rsidR="00F23541" w:rsidRPr="007811D4">
        <w:rPr>
          <w:rFonts w:cs="Arial"/>
          <w:b/>
          <w:lang w:eastAsia="en-US"/>
        </w:rPr>
        <w:t>19</w:t>
      </w:r>
      <w:r w:rsidRPr="007811D4">
        <w:rPr>
          <w:rFonts w:cs="Arial"/>
          <w:b/>
          <w:lang w:eastAsia="en-US"/>
        </w:rPr>
        <w:t>.</w:t>
      </w:r>
      <w:r w:rsidR="00F23541" w:rsidRPr="007811D4">
        <w:rPr>
          <w:rFonts w:cs="Arial"/>
          <w:b/>
          <w:lang w:eastAsia="en-US"/>
        </w:rPr>
        <w:t>12</w:t>
      </w:r>
      <w:r w:rsidRPr="007811D4">
        <w:rPr>
          <w:rFonts w:cs="Arial"/>
          <w:b/>
          <w:lang w:eastAsia="en-US"/>
        </w:rPr>
        <w:t>.201</w:t>
      </w:r>
      <w:r w:rsidR="00F23541" w:rsidRPr="007811D4">
        <w:rPr>
          <w:rFonts w:cs="Arial"/>
          <w:b/>
          <w:lang w:eastAsia="en-US"/>
        </w:rPr>
        <w:t>9</w:t>
      </w:r>
      <w:r w:rsidRPr="007811D4">
        <w:rPr>
          <w:rFonts w:cs="Arial"/>
          <w:b/>
          <w:lang w:eastAsia="en-US"/>
        </w:rPr>
        <w:t>. godine (</w:t>
      </w:r>
      <w:r w:rsidR="00F23541" w:rsidRPr="007811D4">
        <w:rPr>
          <w:rFonts w:cs="Arial"/>
          <w:b/>
          <w:lang w:eastAsia="en-US"/>
        </w:rPr>
        <w:t>četvrtak</w:t>
      </w:r>
      <w:r w:rsidRPr="007811D4">
        <w:rPr>
          <w:rFonts w:cs="Arial"/>
          <w:b/>
          <w:lang w:eastAsia="en-US"/>
        </w:rPr>
        <w:t>) s početkom u 11,00 sati.</w:t>
      </w:r>
    </w:p>
    <w:p w:rsidR="0045332F" w:rsidRPr="0045332F" w:rsidRDefault="0045332F" w:rsidP="0045332F">
      <w:pPr>
        <w:ind w:firstLine="720"/>
        <w:jc w:val="both"/>
        <w:rPr>
          <w:rFonts w:cs="Arial"/>
        </w:rPr>
      </w:pPr>
      <w:r w:rsidRPr="0045332F">
        <w:rPr>
          <w:rFonts w:cs="Arial"/>
        </w:rPr>
        <w:t>Otvaranju ponuda može prisustvovati ponuditelj osobno (fizička osoba), zakonski zastupnik (za pravnu osobu) ili predstavnik ponuditelja uz predočenje punomoći.</w:t>
      </w:r>
    </w:p>
    <w:p w:rsidR="0045332F" w:rsidRPr="0045332F" w:rsidRDefault="0045332F" w:rsidP="0045332F">
      <w:pPr>
        <w:jc w:val="both"/>
        <w:rPr>
          <w:rFonts w:cs="Arial"/>
          <w:lang w:eastAsia="en-US"/>
        </w:rPr>
      </w:pPr>
    </w:p>
    <w:p w:rsidR="0045332F" w:rsidRPr="0045332F" w:rsidRDefault="0045332F" w:rsidP="0045332F">
      <w:pPr>
        <w:jc w:val="both"/>
        <w:rPr>
          <w:rFonts w:cs="Arial"/>
          <w:lang w:eastAsia="en-US"/>
        </w:rPr>
      </w:pPr>
      <w:r w:rsidRPr="0045332F">
        <w:rPr>
          <w:rFonts w:cs="Arial"/>
          <w:lang w:eastAsia="en-US"/>
        </w:rPr>
        <w:t>IV.</w:t>
      </w:r>
      <w:r w:rsidRPr="0045332F">
        <w:rPr>
          <w:rFonts w:cs="Arial"/>
          <w:lang w:eastAsia="en-US"/>
        </w:rPr>
        <w:tab/>
        <w:t>Odluku o izboru najpovoljnijeg ponuditelja donosi Gradonačelnik Grada Rijeke na prijedlog Povjerenstva, time da se najpovoljnijom ponudom smatra ponuda koja uz ispunjavanje svih uvjeta iz natječaja sadrži i najviši ponuđeni iznos zakupnine (umnožak cijene po m</w:t>
      </w:r>
      <w:r w:rsidRPr="0045332F">
        <w:rPr>
          <w:rFonts w:cs="Arial"/>
          <w:vertAlign w:val="superscript"/>
          <w:lang w:eastAsia="en-US"/>
        </w:rPr>
        <w:t xml:space="preserve">2 </w:t>
      </w:r>
      <w:r w:rsidRPr="0045332F">
        <w:rPr>
          <w:rFonts w:cs="Arial"/>
          <w:lang w:eastAsia="en-US"/>
        </w:rPr>
        <w:t>površine).</w:t>
      </w:r>
    </w:p>
    <w:p w:rsidR="0045332F" w:rsidRPr="0045332F" w:rsidRDefault="0045332F" w:rsidP="0045332F">
      <w:pPr>
        <w:jc w:val="both"/>
        <w:rPr>
          <w:rFonts w:cs="Arial"/>
          <w:lang w:eastAsia="en-US"/>
        </w:rPr>
      </w:pPr>
      <w:r w:rsidRPr="0045332F">
        <w:rPr>
          <w:rFonts w:cs="Arial"/>
          <w:lang w:eastAsia="en-US"/>
        </w:rPr>
        <w:lastRenderedPageBreak/>
        <w:t>Natječaj će se provesti i u slučaju kada se na isti prijavi samo jedan ponuditelj, ako udovoljava uvjetima iz natječaja.</w:t>
      </w:r>
    </w:p>
    <w:p w:rsidR="0045332F" w:rsidRPr="0045332F" w:rsidRDefault="0045332F" w:rsidP="0045332F">
      <w:pPr>
        <w:jc w:val="both"/>
        <w:rPr>
          <w:rFonts w:cs="Arial"/>
          <w:lang w:eastAsia="en-US"/>
        </w:rPr>
      </w:pPr>
    </w:p>
    <w:p w:rsidR="0045332F" w:rsidRPr="007811D4" w:rsidRDefault="0045332F" w:rsidP="0045332F">
      <w:pPr>
        <w:jc w:val="both"/>
        <w:rPr>
          <w:rFonts w:cs="Arial"/>
          <w:lang w:eastAsia="en-US"/>
        </w:rPr>
      </w:pPr>
      <w:r w:rsidRPr="0045332F">
        <w:rPr>
          <w:rFonts w:cs="Arial"/>
          <w:lang w:eastAsia="en-US"/>
        </w:rPr>
        <w:t>V.</w:t>
      </w:r>
      <w:r w:rsidRPr="0045332F">
        <w:rPr>
          <w:rFonts w:cs="Arial"/>
          <w:lang w:eastAsia="en-US"/>
        </w:rPr>
        <w:tab/>
        <w:t xml:space="preserve"> Informacije u svezi natječaja te dogovor radi razgledanja javnih skloništa potrebno je dogovoriti u Odjelu za gradsku samoupravu i upravu – Trpimirova 2 (IV kat), soba broj 407 ili na </w:t>
      </w:r>
      <w:r w:rsidRPr="007811D4">
        <w:rPr>
          <w:rFonts w:cs="Arial"/>
          <w:lang w:eastAsia="en-US"/>
        </w:rPr>
        <w:t xml:space="preserve">telefon 209-473 najkasnije do </w:t>
      </w:r>
      <w:r w:rsidR="00F23541" w:rsidRPr="007811D4">
        <w:rPr>
          <w:rFonts w:cs="Arial"/>
          <w:b/>
          <w:lang w:eastAsia="en-US"/>
        </w:rPr>
        <w:t>17</w:t>
      </w:r>
      <w:r w:rsidRPr="007811D4">
        <w:rPr>
          <w:rFonts w:cs="Arial"/>
          <w:b/>
          <w:lang w:eastAsia="en-US"/>
        </w:rPr>
        <w:t>.</w:t>
      </w:r>
      <w:r w:rsidR="00F23541" w:rsidRPr="007811D4">
        <w:rPr>
          <w:rFonts w:cs="Arial"/>
          <w:b/>
          <w:lang w:eastAsia="en-US"/>
        </w:rPr>
        <w:t>12</w:t>
      </w:r>
      <w:r w:rsidRPr="007811D4">
        <w:rPr>
          <w:rFonts w:cs="Arial"/>
          <w:b/>
          <w:lang w:eastAsia="en-US"/>
        </w:rPr>
        <w:t>.201</w:t>
      </w:r>
      <w:r w:rsidR="00F23541" w:rsidRPr="007811D4">
        <w:rPr>
          <w:rFonts w:cs="Arial"/>
          <w:b/>
          <w:lang w:eastAsia="en-US"/>
        </w:rPr>
        <w:t>9</w:t>
      </w:r>
      <w:r w:rsidRPr="007811D4">
        <w:rPr>
          <w:rFonts w:cs="Arial"/>
          <w:b/>
          <w:lang w:eastAsia="en-US"/>
        </w:rPr>
        <w:t>. godine (</w:t>
      </w:r>
      <w:r w:rsidR="00F23541" w:rsidRPr="007811D4">
        <w:rPr>
          <w:rFonts w:cs="Arial"/>
          <w:b/>
          <w:lang w:eastAsia="en-US"/>
        </w:rPr>
        <w:t>utorak</w:t>
      </w:r>
      <w:r w:rsidRPr="007811D4">
        <w:rPr>
          <w:rFonts w:cs="Arial"/>
          <w:b/>
          <w:lang w:eastAsia="en-US"/>
        </w:rPr>
        <w:t>)</w:t>
      </w:r>
      <w:r w:rsidRPr="007811D4">
        <w:rPr>
          <w:rFonts w:cs="Arial"/>
          <w:lang w:eastAsia="en-US"/>
        </w:rPr>
        <w:t>.</w:t>
      </w:r>
    </w:p>
    <w:p w:rsidR="0045332F" w:rsidRPr="0045332F" w:rsidRDefault="0045332F" w:rsidP="0045332F">
      <w:pPr>
        <w:rPr>
          <w:rFonts w:cs="Arial"/>
          <w:lang w:eastAsia="en-US"/>
        </w:rPr>
      </w:pPr>
    </w:p>
    <w:p w:rsidR="00690FBE" w:rsidRPr="003D71ED" w:rsidRDefault="00690FBE" w:rsidP="0045332F">
      <w:pPr>
        <w:tabs>
          <w:tab w:val="left" w:pos="567"/>
        </w:tabs>
        <w:ind w:left="5670"/>
        <w:jc w:val="both"/>
        <w:rPr>
          <w:rFonts w:cs="Arial"/>
          <w:bCs/>
          <w:szCs w:val="22"/>
        </w:rPr>
      </w:pPr>
    </w:p>
    <w:sectPr w:rsidR="00690FBE" w:rsidRPr="003D71ED" w:rsidSect="00B81909">
      <w:headerReference w:type="even" r:id="rId9"/>
      <w:headerReference w:type="default" r:id="rId10"/>
      <w:footerReference w:type="even" r:id="rId11"/>
      <w:footerReference w:type="default" r:id="rId12"/>
      <w:footerReference w:type="first" r:id="rId13"/>
      <w:pgSz w:w="11906" w:h="16838" w:code="9"/>
      <w:pgMar w:top="851" w:right="851"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10C" w:rsidRDefault="0086010C">
      <w:r>
        <w:separator/>
      </w:r>
    </w:p>
  </w:endnote>
  <w:endnote w:type="continuationSeparator" w:id="0">
    <w:p w:rsidR="0086010C" w:rsidRDefault="0086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F0" w:rsidRDefault="005242F0" w:rsidP="00451F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42F0" w:rsidRDefault="005242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5C" w:rsidRDefault="00451F5C" w:rsidP="003C5F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6145">
      <w:rPr>
        <w:rStyle w:val="PageNumber"/>
        <w:noProof/>
      </w:rPr>
      <w:t>3</w:t>
    </w:r>
    <w:r>
      <w:rPr>
        <w:rStyle w:val="PageNumber"/>
      </w:rPr>
      <w:fldChar w:fldCharType="end"/>
    </w:r>
  </w:p>
  <w:p w:rsidR="005242F0" w:rsidRDefault="005242F0">
    <w:pPr>
      <w:pStyle w:val="Footer"/>
      <w:framePr w:wrap="around" w:vAnchor="text" w:hAnchor="margin" w:xAlign="right" w:y="1"/>
      <w:rPr>
        <w:rStyle w:val="PageNumber"/>
      </w:rPr>
    </w:pPr>
  </w:p>
  <w:p w:rsidR="005242F0" w:rsidRDefault="005242F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B1D" w:rsidRPr="001D1268" w:rsidRDefault="00C63B1D" w:rsidP="00C63B1D">
    <w:pPr>
      <w:pStyle w:val="Footer"/>
      <w:pBdr>
        <w:bottom w:val="single" w:sz="12" w:space="1" w:color="auto"/>
      </w:pBdr>
      <w:tabs>
        <w:tab w:val="clear" w:pos="9072"/>
        <w:tab w:val="right" w:pos="8931"/>
      </w:tabs>
      <w:ind w:left="-342" w:right="-280"/>
      <w:rPr>
        <w:sz w:val="4"/>
        <w:szCs w:val="4"/>
      </w:rPr>
    </w:pPr>
  </w:p>
  <w:p w:rsidR="00B81909" w:rsidRDefault="00C63B1D" w:rsidP="00B81909">
    <w:pPr>
      <w:pStyle w:val="Footer"/>
      <w:ind w:left="-284" w:right="-280"/>
      <w:rPr>
        <w:rFonts w:cs="Arial"/>
        <w:sz w:val="16"/>
        <w:szCs w:val="16"/>
      </w:rPr>
    </w:pPr>
    <w:r w:rsidRPr="00B81909">
      <w:rPr>
        <w:rFonts w:cs="Arial"/>
        <w:sz w:val="16"/>
        <w:szCs w:val="16"/>
      </w:rPr>
      <w:t xml:space="preserve">Grad Rijeka, </w:t>
    </w:r>
    <w:r w:rsidR="00FF10B4">
      <w:rPr>
        <w:rFonts w:cs="Arial"/>
        <w:sz w:val="16"/>
        <w:szCs w:val="16"/>
      </w:rPr>
      <w:t>Trpimirova 2</w:t>
    </w:r>
    <w:r w:rsidRPr="00B81909">
      <w:rPr>
        <w:rFonts w:cs="Arial"/>
        <w:sz w:val="16"/>
        <w:szCs w:val="16"/>
      </w:rPr>
      <w:t xml:space="preserve">, Rijeka, Hrvatska   </w:t>
    </w:r>
    <w:r w:rsidR="00B81909">
      <w:rPr>
        <w:rFonts w:cs="Arial"/>
        <w:sz w:val="16"/>
        <w:szCs w:val="16"/>
      </w:rPr>
      <w:t xml:space="preserve">        </w:t>
    </w:r>
    <w:r w:rsidRPr="00B81909">
      <w:rPr>
        <w:rFonts w:cs="Arial"/>
        <w:sz w:val="16"/>
        <w:szCs w:val="16"/>
      </w:rPr>
      <w:t xml:space="preserve">             </w:t>
    </w:r>
    <w:r w:rsidR="00FF10B4">
      <w:rPr>
        <w:rFonts w:cs="Arial"/>
        <w:sz w:val="16"/>
        <w:szCs w:val="16"/>
      </w:rPr>
      <w:t xml:space="preserve"> </w:t>
    </w:r>
    <w:r w:rsidRPr="00B81909">
      <w:rPr>
        <w:rFonts w:cs="Arial"/>
        <w:sz w:val="16"/>
        <w:szCs w:val="16"/>
      </w:rPr>
      <w:t xml:space="preserve">                                              </w:t>
    </w:r>
    <w:r w:rsidR="00B81909">
      <w:rPr>
        <w:rFonts w:cs="Arial"/>
        <w:sz w:val="16"/>
        <w:szCs w:val="16"/>
      </w:rPr>
      <w:t xml:space="preserve">              </w:t>
    </w:r>
    <w:r w:rsidRPr="00B81909">
      <w:rPr>
        <w:rFonts w:cs="Arial"/>
        <w:sz w:val="16"/>
        <w:szCs w:val="16"/>
      </w:rPr>
      <w:t xml:space="preserve">                                                 </w:t>
    </w:r>
    <w:hyperlink r:id="rId1" w:history="1">
      <w:r w:rsidR="00B81909" w:rsidRPr="00E71B49">
        <w:rPr>
          <w:rStyle w:val="Hyperlink"/>
          <w:rFonts w:cs="Arial"/>
          <w:sz w:val="16"/>
          <w:szCs w:val="16"/>
        </w:rPr>
        <w:t>www.rijeka.hr</w:t>
      </w:r>
    </w:hyperlink>
    <w:r w:rsidR="00B81909">
      <w:rPr>
        <w:rFonts w:cs="Arial"/>
        <w:sz w:val="16"/>
        <w:szCs w:val="16"/>
      </w:rPr>
      <w:t xml:space="preserve"> </w:t>
    </w:r>
  </w:p>
  <w:p w:rsidR="00C63B1D" w:rsidRPr="00B81909" w:rsidRDefault="00B81909" w:rsidP="00B81909">
    <w:pPr>
      <w:pStyle w:val="Footer"/>
      <w:tabs>
        <w:tab w:val="clear" w:pos="9072"/>
      </w:tabs>
      <w:ind w:left="-284" w:right="-711"/>
      <w:rPr>
        <w:rFonts w:cs="Arial"/>
        <w:sz w:val="16"/>
        <w:szCs w:val="16"/>
      </w:rPr>
    </w:pPr>
    <w:r>
      <w:rPr>
        <w:rFonts w:cs="Arial"/>
        <w:sz w:val="16"/>
        <w:szCs w:val="16"/>
      </w:rPr>
      <w:t xml:space="preserve">Tel. ++38551209470, Fax. 209480       </w:t>
    </w:r>
    <w:r w:rsidR="00C63B1D" w:rsidRPr="00B81909">
      <w:rPr>
        <w:rFonts w:cs="Arial"/>
        <w:sz w:val="16"/>
        <w:szCs w:val="16"/>
      </w:rPr>
      <w:t xml:space="preserve">                                  </w:t>
    </w:r>
    <w:r>
      <w:rPr>
        <w:rFonts w:cs="Arial"/>
        <w:sz w:val="16"/>
        <w:szCs w:val="16"/>
      </w:rPr>
      <w:t xml:space="preserve">     </w:t>
    </w:r>
    <w:r w:rsidR="00C63B1D" w:rsidRPr="00B81909">
      <w:rPr>
        <w:rFonts w:cs="Arial"/>
        <w:sz w:val="16"/>
        <w:szCs w:val="16"/>
      </w:rPr>
      <w:t xml:space="preserve">              </w:t>
    </w:r>
    <w:r w:rsidR="0010683C">
      <w:rPr>
        <w:rFonts w:cs="Arial"/>
        <w:sz w:val="16"/>
        <w:szCs w:val="16"/>
      </w:rPr>
      <w:t xml:space="preserve"> </w:t>
    </w:r>
    <w:r w:rsidR="00C63B1D" w:rsidRPr="00B81909">
      <w:rPr>
        <w:rFonts w:cs="Arial"/>
        <w:sz w:val="16"/>
        <w:szCs w:val="16"/>
      </w:rPr>
      <w:t xml:space="preserve">                                    </w:t>
    </w:r>
    <w:r>
      <w:rPr>
        <w:rFonts w:cs="Arial"/>
        <w:sz w:val="16"/>
        <w:szCs w:val="16"/>
      </w:rPr>
      <w:t xml:space="preserve">          </w:t>
    </w:r>
    <w:r w:rsidR="00C63B1D" w:rsidRPr="00B81909">
      <w:rPr>
        <w:rFonts w:cs="Arial"/>
        <w:sz w:val="16"/>
        <w:szCs w:val="16"/>
      </w:rPr>
      <w:t xml:space="preserve">            E-mail:mladen.vukelic@rijeka.hr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10C" w:rsidRDefault="0086010C">
      <w:r>
        <w:separator/>
      </w:r>
    </w:p>
  </w:footnote>
  <w:footnote w:type="continuationSeparator" w:id="0">
    <w:p w:rsidR="0086010C" w:rsidRDefault="00860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F0" w:rsidRDefault="005242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42F0" w:rsidRDefault="00524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F0" w:rsidRDefault="005242F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1EB"/>
    <w:multiLevelType w:val="hybridMultilevel"/>
    <w:tmpl w:val="C6564EFA"/>
    <w:lvl w:ilvl="0" w:tplc="7EB6912C">
      <w:start w:val="1"/>
      <w:numFmt w:val="bullet"/>
      <w:lvlText w:val=""/>
      <w:lvlJc w:val="left"/>
      <w:pPr>
        <w:tabs>
          <w:tab w:val="num" w:pos="644"/>
        </w:tabs>
        <w:ind w:left="624"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4695D"/>
    <w:multiLevelType w:val="hybridMultilevel"/>
    <w:tmpl w:val="C8D05688"/>
    <w:lvl w:ilvl="0" w:tplc="041A0001">
      <w:start w:val="1"/>
      <w:numFmt w:val="bullet"/>
      <w:lvlText w:val=""/>
      <w:lvlJc w:val="left"/>
      <w:pPr>
        <w:tabs>
          <w:tab w:val="num" w:pos="1287"/>
        </w:tabs>
        <w:ind w:left="1287" w:hanging="360"/>
      </w:pPr>
      <w:rPr>
        <w:rFonts w:ascii="Symbol" w:hAnsi="Symbol" w:hint="default"/>
      </w:rPr>
    </w:lvl>
    <w:lvl w:ilvl="1" w:tplc="041A0003" w:tentative="1">
      <w:start w:val="1"/>
      <w:numFmt w:val="bullet"/>
      <w:lvlText w:val="o"/>
      <w:lvlJc w:val="left"/>
      <w:pPr>
        <w:tabs>
          <w:tab w:val="num" w:pos="2007"/>
        </w:tabs>
        <w:ind w:left="2007" w:hanging="360"/>
      </w:pPr>
      <w:rPr>
        <w:rFonts w:ascii="Courier New" w:hAnsi="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EB30D54"/>
    <w:multiLevelType w:val="hybridMultilevel"/>
    <w:tmpl w:val="1264F258"/>
    <w:lvl w:ilvl="0" w:tplc="7EB6912C">
      <w:start w:val="1"/>
      <w:numFmt w:val="bullet"/>
      <w:lvlText w:val=""/>
      <w:lvlJc w:val="left"/>
      <w:pPr>
        <w:tabs>
          <w:tab w:val="num" w:pos="644"/>
        </w:tabs>
        <w:ind w:left="624"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F3ECE"/>
    <w:multiLevelType w:val="hybridMultilevel"/>
    <w:tmpl w:val="432EA05A"/>
    <w:lvl w:ilvl="0" w:tplc="1D84D79A">
      <w:start w:val="1"/>
      <w:numFmt w:val="bullet"/>
      <w:lvlText w:val=""/>
      <w:lvlJc w:val="left"/>
      <w:pPr>
        <w:tabs>
          <w:tab w:val="num" w:pos="1494"/>
        </w:tabs>
        <w:ind w:left="1474" w:hanging="340"/>
      </w:pPr>
      <w:rPr>
        <w:rFonts w:ascii="Symbol" w:hAnsi="Symbol" w:hint="default"/>
      </w:rPr>
    </w:lvl>
    <w:lvl w:ilvl="1" w:tplc="041A0003" w:tentative="1">
      <w:start w:val="1"/>
      <w:numFmt w:val="bullet"/>
      <w:lvlText w:val="o"/>
      <w:lvlJc w:val="left"/>
      <w:pPr>
        <w:tabs>
          <w:tab w:val="num" w:pos="2007"/>
        </w:tabs>
        <w:ind w:left="2007" w:hanging="360"/>
      </w:pPr>
      <w:rPr>
        <w:rFonts w:ascii="Courier New" w:hAnsi="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02F639D"/>
    <w:multiLevelType w:val="hybridMultilevel"/>
    <w:tmpl w:val="6F080942"/>
    <w:lvl w:ilvl="0" w:tplc="1868C168">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tabs>
          <w:tab w:val="num" w:pos="1647"/>
        </w:tabs>
        <w:ind w:left="1647" w:hanging="360"/>
      </w:pPr>
      <w:rPr>
        <w:rFonts w:ascii="Courier New" w:hAnsi="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281743DA"/>
    <w:multiLevelType w:val="hybridMultilevel"/>
    <w:tmpl w:val="A4B2C494"/>
    <w:lvl w:ilvl="0" w:tplc="041A000F">
      <w:start w:val="1"/>
      <w:numFmt w:val="decimal"/>
      <w:lvlText w:val="%1."/>
      <w:lvlJc w:val="left"/>
      <w:pPr>
        <w:tabs>
          <w:tab w:val="num" w:pos="1287"/>
        </w:tabs>
        <w:ind w:left="1287" w:hanging="360"/>
      </w:pPr>
    </w:lvl>
    <w:lvl w:ilvl="1" w:tplc="041A0019" w:tentative="1">
      <w:start w:val="1"/>
      <w:numFmt w:val="lowerLetter"/>
      <w:lvlText w:val="%2."/>
      <w:lvlJc w:val="left"/>
      <w:pPr>
        <w:tabs>
          <w:tab w:val="num" w:pos="2007"/>
        </w:tabs>
        <w:ind w:left="2007" w:hanging="360"/>
      </w:pPr>
    </w:lvl>
    <w:lvl w:ilvl="2" w:tplc="041A001B" w:tentative="1">
      <w:start w:val="1"/>
      <w:numFmt w:val="lowerRoman"/>
      <w:lvlText w:val="%3."/>
      <w:lvlJc w:val="right"/>
      <w:pPr>
        <w:tabs>
          <w:tab w:val="num" w:pos="2727"/>
        </w:tabs>
        <w:ind w:left="2727" w:hanging="180"/>
      </w:pPr>
    </w:lvl>
    <w:lvl w:ilvl="3" w:tplc="041A000F" w:tentative="1">
      <w:start w:val="1"/>
      <w:numFmt w:val="decimal"/>
      <w:lvlText w:val="%4."/>
      <w:lvlJc w:val="left"/>
      <w:pPr>
        <w:tabs>
          <w:tab w:val="num" w:pos="3447"/>
        </w:tabs>
        <w:ind w:left="3447" w:hanging="360"/>
      </w:pPr>
    </w:lvl>
    <w:lvl w:ilvl="4" w:tplc="041A0019" w:tentative="1">
      <w:start w:val="1"/>
      <w:numFmt w:val="lowerLetter"/>
      <w:lvlText w:val="%5."/>
      <w:lvlJc w:val="left"/>
      <w:pPr>
        <w:tabs>
          <w:tab w:val="num" w:pos="4167"/>
        </w:tabs>
        <w:ind w:left="4167" w:hanging="360"/>
      </w:pPr>
    </w:lvl>
    <w:lvl w:ilvl="5" w:tplc="041A001B" w:tentative="1">
      <w:start w:val="1"/>
      <w:numFmt w:val="lowerRoman"/>
      <w:lvlText w:val="%6."/>
      <w:lvlJc w:val="right"/>
      <w:pPr>
        <w:tabs>
          <w:tab w:val="num" w:pos="4887"/>
        </w:tabs>
        <w:ind w:left="4887" w:hanging="180"/>
      </w:pPr>
    </w:lvl>
    <w:lvl w:ilvl="6" w:tplc="041A000F" w:tentative="1">
      <w:start w:val="1"/>
      <w:numFmt w:val="decimal"/>
      <w:lvlText w:val="%7."/>
      <w:lvlJc w:val="left"/>
      <w:pPr>
        <w:tabs>
          <w:tab w:val="num" w:pos="5607"/>
        </w:tabs>
        <w:ind w:left="5607" w:hanging="360"/>
      </w:pPr>
    </w:lvl>
    <w:lvl w:ilvl="7" w:tplc="041A0019" w:tentative="1">
      <w:start w:val="1"/>
      <w:numFmt w:val="lowerLetter"/>
      <w:lvlText w:val="%8."/>
      <w:lvlJc w:val="left"/>
      <w:pPr>
        <w:tabs>
          <w:tab w:val="num" w:pos="6327"/>
        </w:tabs>
        <w:ind w:left="6327" w:hanging="360"/>
      </w:pPr>
    </w:lvl>
    <w:lvl w:ilvl="8" w:tplc="041A001B" w:tentative="1">
      <w:start w:val="1"/>
      <w:numFmt w:val="lowerRoman"/>
      <w:lvlText w:val="%9."/>
      <w:lvlJc w:val="right"/>
      <w:pPr>
        <w:tabs>
          <w:tab w:val="num" w:pos="7047"/>
        </w:tabs>
        <w:ind w:left="7047" w:hanging="180"/>
      </w:pPr>
    </w:lvl>
  </w:abstractNum>
  <w:abstractNum w:abstractNumId="6" w15:restartNumberingAfterBreak="0">
    <w:nsid w:val="40F83647"/>
    <w:multiLevelType w:val="hybridMultilevel"/>
    <w:tmpl w:val="E5188D2A"/>
    <w:lvl w:ilvl="0" w:tplc="DF8825D6">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27A0325"/>
    <w:multiLevelType w:val="hybridMultilevel"/>
    <w:tmpl w:val="64D80820"/>
    <w:lvl w:ilvl="0" w:tplc="2164513A">
      <w:numFmt w:val="bullet"/>
      <w:lvlText w:val="-"/>
      <w:lvlJc w:val="left"/>
      <w:pPr>
        <w:tabs>
          <w:tab w:val="num" w:pos="1211"/>
        </w:tabs>
        <w:ind w:left="1191" w:hanging="340"/>
      </w:pPr>
      <w:rPr>
        <w:rFonts w:ascii="Times New Roman" w:eastAsia="Times New Roman" w:hAnsi="Times New Roman" w:cs="Times New Roman" w:hint="default"/>
      </w:rPr>
    </w:lvl>
    <w:lvl w:ilvl="1" w:tplc="041A0003" w:tentative="1">
      <w:start w:val="1"/>
      <w:numFmt w:val="bullet"/>
      <w:lvlText w:val="o"/>
      <w:lvlJc w:val="left"/>
      <w:pPr>
        <w:tabs>
          <w:tab w:val="num" w:pos="2007"/>
        </w:tabs>
        <w:ind w:left="2007" w:hanging="360"/>
      </w:pPr>
      <w:rPr>
        <w:rFonts w:ascii="Courier New" w:hAnsi="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4FF3AA6"/>
    <w:multiLevelType w:val="hybridMultilevel"/>
    <w:tmpl w:val="5AFABEA0"/>
    <w:lvl w:ilvl="0" w:tplc="1868C168">
      <w:numFmt w:val="bullet"/>
      <w:lvlText w:val="-"/>
      <w:lvlJc w:val="left"/>
      <w:pPr>
        <w:tabs>
          <w:tab w:val="num" w:pos="1494"/>
        </w:tabs>
        <w:ind w:left="1494" w:hanging="360"/>
      </w:pPr>
      <w:rPr>
        <w:rFonts w:ascii="Times New Roman" w:eastAsia="Times New Roman" w:hAnsi="Times New Roman" w:cs="Times New Roman" w:hint="default"/>
      </w:rPr>
    </w:lvl>
    <w:lvl w:ilvl="1" w:tplc="041A0003" w:tentative="1">
      <w:start w:val="1"/>
      <w:numFmt w:val="bullet"/>
      <w:lvlText w:val="o"/>
      <w:lvlJc w:val="left"/>
      <w:pPr>
        <w:tabs>
          <w:tab w:val="num" w:pos="2007"/>
        </w:tabs>
        <w:ind w:left="2007" w:hanging="360"/>
      </w:pPr>
      <w:rPr>
        <w:rFonts w:ascii="Courier New" w:hAnsi="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64E3069"/>
    <w:multiLevelType w:val="hybridMultilevel"/>
    <w:tmpl w:val="DE2237A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5B4360D9"/>
    <w:multiLevelType w:val="hybridMultilevel"/>
    <w:tmpl w:val="64D80820"/>
    <w:lvl w:ilvl="0" w:tplc="1868C168">
      <w:numFmt w:val="bullet"/>
      <w:lvlText w:val="-"/>
      <w:lvlJc w:val="left"/>
      <w:pPr>
        <w:tabs>
          <w:tab w:val="num" w:pos="1494"/>
        </w:tabs>
        <w:ind w:left="1494" w:hanging="360"/>
      </w:pPr>
      <w:rPr>
        <w:rFonts w:ascii="Times New Roman" w:eastAsia="Times New Roman" w:hAnsi="Times New Roman" w:cs="Times New Roman" w:hint="default"/>
      </w:rPr>
    </w:lvl>
    <w:lvl w:ilvl="1" w:tplc="041A0003" w:tentative="1">
      <w:start w:val="1"/>
      <w:numFmt w:val="bullet"/>
      <w:lvlText w:val="o"/>
      <w:lvlJc w:val="left"/>
      <w:pPr>
        <w:tabs>
          <w:tab w:val="num" w:pos="2007"/>
        </w:tabs>
        <w:ind w:left="2007" w:hanging="360"/>
      </w:pPr>
      <w:rPr>
        <w:rFonts w:ascii="Courier New" w:hAnsi="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D5F5E0E"/>
    <w:multiLevelType w:val="hybridMultilevel"/>
    <w:tmpl w:val="1C566E2E"/>
    <w:lvl w:ilvl="0" w:tplc="041A000F">
      <w:start w:val="1"/>
      <w:numFmt w:val="decimal"/>
      <w:lvlText w:val="%1."/>
      <w:lvlJc w:val="left"/>
      <w:pPr>
        <w:tabs>
          <w:tab w:val="num" w:pos="720"/>
        </w:tabs>
        <w:ind w:left="720" w:hanging="360"/>
      </w:pPr>
      <w:rPr>
        <w:rFonts w:hint="default"/>
      </w:rPr>
    </w:lvl>
    <w:lvl w:ilvl="1" w:tplc="55341588">
      <w:start w:val="1"/>
      <w:numFmt w:val="bullet"/>
      <w:lvlText w:val="-"/>
      <w:lvlJc w:val="left"/>
      <w:pPr>
        <w:tabs>
          <w:tab w:val="num" w:pos="1440"/>
        </w:tabs>
        <w:ind w:left="1440" w:hanging="36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663377AA"/>
    <w:multiLevelType w:val="hybridMultilevel"/>
    <w:tmpl w:val="54466212"/>
    <w:lvl w:ilvl="0" w:tplc="1B783994">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tabs>
          <w:tab w:val="num" w:pos="1647"/>
        </w:tabs>
        <w:ind w:left="1647" w:hanging="360"/>
      </w:pPr>
      <w:rPr>
        <w:rFonts w:ascii="Courier New" w:hAnsi="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6BA14617"/>
    <w:multiLevelType w:val="hybridMultilevel"/>
    <w:tmpl w:val="523428E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6E0D48BC"/>
    <w:multiLevelType w:val="hybridMultilevel"/>
    <w:tmpl w:val="C8D05688"/>
    <w:lvl w:ilvl="0" w:tplc="1D84D79A">
      <w:start w:val="1"/>
      <w:numFmt w:val="bullet"/>
      <w:lvlText w:val=""/>
      <w:lvlJc w:val="left"/>
      <w:pPr>
        <w:tabs>
          <w:tab w:val="num" w:pos="927"/>
        </w:tabs>
        <w:ind w:left="907" w:hanging="340"/>
      </w:pPr>
      <w:rPr>
        <w:rFonts w:ascii="Symbol" w:hAnsi="Symbol" w:hint="default"/>
      </w:rPr>
    </w:lvl>
    <w:lvl w:ilvl="1" w:tplc="041A0003" w:tentative="1">
      <w:start w:val="1"/>
      <w:numFmt w:val="bullet"/>
      <w:lvlText w:val="o"/>
      <w:lvlJc w:val="left"/>
      <w:pPr>
        <w:tabs>
          <w:tab w:val="num" w:pos="2007"/>
        </w:tabs>
        <w:ind w:left="2007" w:hanging="360"/>
      </w:pPr>
      <w:rPr>
        <w:rFonts w:ascii="Courier New" w:hAnsi="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787E5898"/>
    <w:multiLevelType w:val="hybridMultilevel"/>
    <w:tmpl w:val="FCEA2E92"/>
    <w:lvl w:ilvl="0" w:tplc="7EB6912C">
      <w:start w:val="1"/>
      <w:numFmt w:val="bullet"/>
      <w:lvlText w:val=""/>
      <w:lvlJc w:val="left"/>
      <w:pPr>
        <w:tabs>
          <w:tab w:val="num" w:pos="644"/>
        </w:tabs>
        <w:ind w:left="624"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4"/>
  </w:num>
  <w:num w:numId="4">
    <w:abstractNumId w:val="3"/>
  </w:num>
  <w:num w:numId="5">
    <w:abstractNumId w:val="4"/>
  </w:num>
  <w:num w:numId="6">
    <w:abstractNumId w:val="8"/>
  </w:num>
  <w:num w:numId="7">
    <w:abstractNumId w:val="10"/>
  </w:num>
  <w:num w:numId="8">
    <w:abstractNumId w:val="7"/>
  </w:num>
  <w:num w:numId="9">
    <w:abstractNumId w:val="15"/>
  </w:num>
  <w:num w:numId="10">
    <w:abstractNumId w:val="0"/>
  </w:num>
  <w:num w:numId="11">
    <w:abstractNumId w:val="2"/>
  </w:num>
  <w:num w:numId="12">
    <w:abstractNumId w:val="12"/>
  </w:num>
  <w:num w:numId="13">
    <w:abstractNumId w:val="9"/>
  </w:num>
  <w:num w:numId="14">
    <w:abstractNumId w:val="1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D6"/>
    <w:rsid w:val="00040E7E"/>
    <w:rsid w:val="0010683C"/>
    <w:rsid w:val="00177A40"/>
    <w:rsid w:val="001F56FD"/>
    <w:rsid w:val="0021093C"/>
    <w:rsid w:val="00224E64"/>
    <w:rsid w:val="002365AE"/>
    <w:rsid w:val="0029370E"/>
    <w:rsid w:val="002D05FB"/>
    <w:rsid w:val="002E6970"/>
    <w:rsid w:val="0039683D"/>
    <w:rsid w:val="003C40F2"/>
    <w:rsid w:val="003C5F17"/>
    <w:rsid w:val="003D71ED"/>
    <w:rsid w:val="00413F56"/>
    <w:rsid w:val="00432FD5"/>
    <w:rsid w:val="004450EC"/>
    <w:rsid w:val="00451F5C"/>
    <w:rsid w:val="0045332F"/>
    <w:rsid w:val="004B3449"/>
    <w:rsid w:val="004B656D"/>
    <w:rsid w:val="004C7306"/>
    <w:rsid w:val="004D210D"/>
    <w:rsid w:val="005242F0"/>
    <w:rsid w:val="00530ABF"/>
    <w:rsid w:val="00543906"/>
    <w:rsid w:val="005B48B8"/>
    <w:rsid w:val="005D35C1"/>
    <w:rsid w:val="0060366A"/>
    <w:rsid w:val="00637EAB"/>
    <w:rsid w:val="006716E7"/>
    <w:rsid w:val="00690FBE"/>
    <w:rsid w:val="006913F8"/>
    <w:rsid w:val="006D06CF"/>
    <w:rsid w:val="00701CDF"/>
    <w:rsid w:val="00714A25"/>
    <w:rsid w:val="00742127"/>
    <w:rsid w:val="0074758D"/>
    <w:rsid w:val="007811D4"/>
    <w:rsid w:val="007B7328"/>
    <w:rsid w:val="007E3F65"/>
    <w:rsid w:val="007E6145"/>
    <w:rsid w:val="00820CEB"/>
    <w:rsid w:val="0085360E"/>
    <w:rsid w:val="0086010C"/>
    <w:rsid w:val="008B2631"/>
    <w:rsid w:val="00905538"/>
    <w:rsid w:val="00921F09"/>
    <w:rsid w:val="00970E13"/>
    <w:rsid w:val="00990ACA"/>
    <w:rsid w:val="009A4108"/>
    <w:rsid w:val="009D5546"/>
    <w:rsid w:val="00A37920"/>
    <w:rsid w:val="00A5027E"/>
    <w:rsid w:val="00A77E04"/>
    <w:rsid w:val="00AC4DF8"/>
    <w:rsid w:val="00AF5278"/>
    <w:rsid w:val="00B81909"/>
    <w:rsid w:val="00B86321"/>
    <w:rsid w:val="00BC4631"/>
    <w:rsid w:val="00BD2004"/>
    <w:rsid w:val="00BF19A3"/>
    <w:rsid w:val="00C12C31"/>
    <w:rsid w:val="00C63B1D"/>
    <w:rsid w:val="00C8188B"/>
    <w:rsid w:val="00CB200F"/>
    <w:rsid w:val="00CB4F88"/>
    <w:rsid w:val="00CC5253"/>
    <w:rsid w:val="00D21B71"/>
    <w:rsid w:val="00D22D20"/>
    <w:rsid w:val="00D25AC5"/>
    <w:rsid w:val="00D54FDC"/>
    <w:rsid w:val="00D760B0"/>
    <w:rsid w:val="00DD5F6A"/>
    <w:rsid w:val="00DE4E27"/>
    <w:rsid w:val="00DF28B8"/>
    <w:rsid w:val="00E0179F"/>
    <w:rsid w:val="00E440DF"/>
    <w:rsid w:val="00E4503E"/>
    <w:rsid w:val="00E72803"/>
    <w:rsid w:val="00EB50FF"/>
    <w:rsid w:val="00EF3D0A"/>
    <w:rsid w:val="00F02BB5"/>
    <w:rsid w:val="00F23541"/>
    <w:rsid w:val="00F52E5D"/>
    <w:rsid w:val="00F5368F"/>
    <w:rsid w:val="00F75B5F"/>
    <w:rsid w:val="00F804D6"/>
    <w:rsid w:val="00FA464E"/>
    <w:rsid w:val="00FF10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D48659-8BC0-41AB-8E74-AAB9E0D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Times New Roman" w:hAnsi="Bodoni MT"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C1"/>
    <w:rPr>
      <w:rFonts w:ascii="Arial" w:hAnsi="Arial"/>
      <w:sz w:val="22"/>
    </w:rPr>
  </w:style>
  <w:style w:type="paragraph" w:styleId="Heading1">
    <w:name w:val="heading 1"/>
    <w:basedOn w:val="Normal"/>
    <w:next w:val="Normal"/>
    <w:link w:val="Heading1Char"/>
    <w:qFormat/>
    <w:rsid w:val="00C63B1D"/>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ind w:left="1440" w:right="1440"/>
      <w:outlineLvl w:val="1"/>
    </w:pPr>
    <w:rPr>
      <w:b/>
    </w:rPr>
  </w:style>
  <w:style w:type="paragraph" w:styleId="Heading5">
    <w:name w:val="heading 5"/>
    <w:basedOn w:val="Normal"/>
    <w:next w:val="Normal"/>
    <w:link w:val="Heading5Char"/>
    <w:qFormat/>
    <w:rsid w:val="00C63B1D"/>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lainText1">
    <w:name w:val="Plain Text1"/>
    <w:basedOn w:val="Normal"/>
    <w:rPr>
      <w:rFonts w:ascii="Courier New" w:hAnsi="Courier New"/>
      <w:sz w:val="20"/>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BodyTextIndent">
    <w:name w:val="Body Text Indent"/>
    <w:basedOn w:val="Normal"/>
    <w:pPr>
      <w:ind w:firstLine="567"/>
      <w:jc w:val="both"/>
    </w:pPr>
  </w:style>
  <w:style w:type="character" w:customStyle="1" w:styleId="FooterChar">
    <w:name w:val="Footer Char"/>
    <w:link w:val="Footer"/>
    <w:uiPriority w:val="99"/>
    <w:rsid w:val="00742127"/>
    <w:rPr>
      <w:rFonts w:ascii="Times New Roman" w:hAnsi="Times New Roman"/>
      <w:sz w:val="24"/>
    </w:rPr>
  </w:style>
  <w:style w:type="paragraph" w:styleId="BalloonText">
    <w:name w:val="Balloon Text"/>
    <w:basedOn w:val="Normal"/>
    <w:link w:val="BalloonTextChar"/>
    <w:rsid w:val="00742127"/>
    <w:rPr>
      <w:rFonts w:ascii="Tahoma" w:hAnsi="Tahoma" w:cs="Tahoma"/>
      <w:sz w:val="16"/>
      <w:szCs w:val="16"/>
    </w:rPr>
  </w:style>
  <w:style w:type="character" w:customStyle="1" w:styleId="BalloonTextChar">
    <w:name w:val="Balloon Text Char"/>
    <w:link w:val="BalloonText"/>
    <w:rsid w:val="00742127"/>
    <w:rPr>
      <w:rFonts w:ascii="Tahoma" w:hAnsi="Tahoma" w:cs="Tahoma"/>
      <w:sz w:val="16"/>
      <w:szCs w:val="16"/>
    </w:rPr>
  </w:style>
  <w:style w:type="character" w:customStyle="1" w:styleId="Heading5Char">
    <w:name w:val="Heading 5 Char"/>
    <w:link w:val="Heading5"/>
    <w:rsid w:val="00C63B1D"/>
    <w:rPr>
      <w:rFonts w:ascii="Calibri" w:eastAsia="Times New Roman" w:hAnsi="Calibri" w:cs="Times New Roman"/>
      <w:b/>
      <w:bCs/>
      <w:i/>
      <w:iCs/>
      <w:sz w:val="26"/>
      <w:szCs w:val="26"/>
    </w:rPr>
  </w:style>
  <w:style w:type="character" w:customStyle="1" w:styleId="Heading1Char">
    <w:name w:val="Heading 1 Char"/>
    <w:link w:val="Heading1"/>
    <w:rsid w:val="00C63B1D"/>
    <w:rPr>
      <w:rFonts w:ascii="Cambria" w:eastAsia="Times New Roman" w:hAnsi="Cambria" w:cs="Times New Roman"/>
      <w:b/>
      <w:bCs/>
      <w:kern w:val="32"/>
      <w:sz w:val="32"/>
      <w:szCs w:val="32"/>
    </w:rPr>
  </w:style>
  <w:style w:type="character" w:styleId="Hyperlink">
    <w:name w:val="Hyperlink"/>
    <w:rsid w:val="00B81909"/>
    <w:rPr>
      <w:color w:val="0000FF"/>
      <w:u w:val="single"/>
    </w:rPr>
  </w:style>
  <w:style w:type="paragraph" w:styleId="BodyText">
    <w:name w:val="Body Text"/>
    <w:basedOn w:val="Normal"/>
    <w:link w:val="BodyTextChar"/>
    <w:rsid w:val="0045332F"/>
    <w:pPr>
      <w:spacing w:after="120"/>
    </w:pPr>
  </w:style>
  <w:style w:type="character" w:customStyle="1" w:styleId="BodyTextChar">
    <w:name w:val="Body Text Char"/>
    <w:link w:val="BodyText"/>
    <w:rsid w:val="0045332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rijek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Primorsko goranska</Company>
  <LinksUpToDate>false</LinksUpToDate>
  <CharactersWithSpaces>6754</CharactersWithSpaces>
  <SharedDoc>false</SharedDoc>
  <HLinks>
    <vt:vector size="6" baseType="variant">
      <vt:variant>
        <vt:i4>262229</vt:i4>
      </vt:variant>
      <vt:variant>
        <vt:i4>7</vt:i4>
      </vt:variant>
      <vt:variant>
        <vt:i4>0</vt:i4>
      </vt:variant>
      <vt:variant>
        <vt:i4>5</vt:i4>
      </vt:variant>
      <vt:variant>
        <vt:lpwstr>http://www.rijeka.hr/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dc:creator>
  <cp:keywords/>
  <dc:description/>
  <cp:lastModifiedBy>Šarić Goran</cp:lastModifiedBy>
  <cp:revision>2</cp:revision>
  <cp:lastPrinted>2009-05-12T08:11:00Z</cp:lastPrinted>
  <dcterms:created xsi:type="dcterms:W3CDTF">2019-12-03T11:40:00Z</dcterms:created>
  <dcterms:modified xsi:type="dcterms:W3CDTF">2019-12-03T11:40:00Z</dcterms:modified>
</cp:coreProperties>
</file>