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08" w:rsidRPr="00466FCC" w:rsidRDefault="00976108" w:rsidP="00976108">
      <w:pPr>
        <w:ind w:right="1065"/>
        <w:jc w:val="both"/>
        <w:rPr>
          <w:rFonts w:cs="Arial"/>
          <w:b/>
          <w:szCs w:val="22"/>
          <w:u w:val="single"/>
        </w:rPr>
      </w:pPr>
      <w:r w:rsidRPr="00466FCC">
        <w:rPr>
          <w:rFonts w:cs="Arial"/>
          <w:b/>
          <w:szCs w:val="22"/>
          <w:u w:val="single"/>
        </w:rPr>
        <w:t>Prilog III.   Izjava o nekažnjavanju</w:t>
      </w:r>
    </w:p>
    <w:p w:rsidR="00976108" w:rsidRDefault="00976108" w:rsidP="00976108">
      <w:pPr>
        <w:ind w:left="2160" w:right="1065" w:firstLine="720"/>
        <w:jc w:val="both"/>
        <w:rPr>
          <w:rFonts w:cs="Arial"/>
          <w:b/>
          <w:sz w:val="28"/>
          <w:szCs w:val="28"/>
        </w:rPr>
      </w:pPr>
    </w:p>
    <w:p w:rsidR="00976108" w:rsidRPr="002F48BA" w:rsidRDefault="00976108" w:rsidP="00976108">
      <w:pPr>
        <w:pStyle w:val="NormalLucida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F48BA">
        <w:rPr>
          <w:rFonts w:ascii="Arial" w:hAnsi="Arial" w:cs="Arial"/>
          <w:b/>
          <w:color w:val="auto"/>
          <w:sz w:val="24"/>
          <w:szCs w:val="24"/>
        </w:rPr>
        <w:t xml:space="preserve">IZJAVA O </w:t>
      </w:r>
      <w:r>
        <w:rPr>
          <w:rFonts w:ascii="Arial" w:hAnsi="Arial" w:cs="Arial"/>
          <w:b/>
          <w:color w:val="auto"/>
          <w:sz w:val="24"/>
          <w:szCs w:val="24"/>
        </w:rPr>
        <w:t>NEKAŽNJAVANJU</w:t>
      </w:r>
    </w:p>
    <w:p w:rsidR="00976108" w:rsidRPr="00042B0D" w:rsidRDefault="00976108" w:rsidP="00976108">
      <w:pPr>
        <w:spacing w:after="120"/>
        <w:ind w:right="-426"/>
        <w:rPr>
          <w:rFonts w:cs="Arial"/>
          <w:szCs w:val="22"/>
        </w:rPr>
      </w:pPr>
      <w:r w:rsidRPr="00042B0D">
        <w:rPr>
          <w:rFonts w:cs="Arial"/>
          <w:szCs w:val="22"/>
        </w:rPr>
        <w:t>kojom ja _____________________________________________________________________________</w:t>
      </w:r>
    </w:p>
    <w:p w:rsidR="00976108" w:rsidRDefault="00976108" w:rsidP="00976108">
      <w:pPr>
        <w:ind w:right="-426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</w:t>
      </w:r>
    </w:p>
    <w:p w:rsidR="00976108" w:rsidRPr="00FA7A34" w:rsidRDefault="00976108" w:rsidP="00976108">
      <w:pPr>
        <w:ind w:right="-426" w:firstLine="1440"/>
        <w:rPr>
          <w:rFonts w:cs="Arial"/>
          <w:i/>
          <w:sz w:val="16"/>
          <w:szCs w:val="16"/>
        </w:rPr>
      </w:pPr>
      <w:r w:rsidRPr="00FA7A34">
        <w:rPr>
          <w:rFonts w:cs="Arial"/>
          <w:i/>
          <w:sz w:val="16"/>
          <w:szCs w:val="16"/>
        </w:rPr>
        <w:t>(ime i prezime, adresa, broj osobne iskaznice i naziv izdavatelja)</w:t>
      </w:r>
    </w:p>
    <w:p w:rsidR="00976108" w:rsidRDefault="00976108" w:rsidP="00976108">
      <w:pPr>
        <w:spacing w:before="120" w:after="120"/>
        <w:ind w:right="-426"/>
        <w:rPr>
          <w:rFonts w:cs="Arial"/>
          <w:szCs w:val="22"/>
        </w:rPr>
      </w:pPr>
      <w:r w:rsidRPr="00042B0D">
        <w:rPr>
          <w:rFonts w:cs="Arial"/>
          <w:szCs w:val="22"/>
        </w:rPr>
        <w:t xml:space="preserve">kao osoba ovlaštena po zakonu za zastupanje pravne osobe </w:t>
      </w:r>
    </w:p>
    <w:p w:rsidR="00976108" w:rsidRPr="00042B0D" w:rsidRDefault="00976108" w:rsidP="00976108">
      <w:pPr>
        <w:spacing w:after="120"/>
        <w:ind w:right="-426"/>
        <w:rPr>
          <w:rFonts w:cs="Arial"/>
          <w:szCs w:val="22"/>
        </w:rPr>
      </w:pPr>
      <w:r w:rsidRPr="00042B0D">
        <w:rPr>
          <w:rFonts w:cs="Arial"/>
          <w:szCs w:val="22"/>
        </w:rPr>
        <w:t>_____________________________________________________________________________</w:t>
      </w:r>
    </w:p>
    <w:p w:rsidR="00976108" w:rsidRPr="00042B0D" w:rsidRDefault="00976108" w:rsidP="00976108">
      <w:pPr>
        <w:ind w:right="-426"/>
        <w:rPr>
          <w:rFonts w:cs="Arial"/>
          <w:szCs w:val="22"/>
        </w:rPr>
      </w:pPr>
      <w:r w:rsidRPr="00042B0D">
        <w:rPr>
          <w:rFonts w:cs="Arial"/>
          <w:szCs w:val="22"/>
        </w:rPr>
        <w:t>_____________________________________________________________________________</w:t>
      </w:r>
    </w:p>
    <w:p w:rsidR="00976108" w:rsidRPr="00FA7A34" w:rsidRDefault="00976108" w:rsidP="00976108">
      <w:pPr>
        <w:ind w:left="1416" w:right="-426" w:firstLine="708"/>
        <w:rPr>
          <w:rFonts w:cs="Arial"/>
          <w:i/>
          <w:sz w:val="16"/>
          <w:szCs w:val="16"/>
        </w:rPr>
      </w:pPr>
      <w:r w:rsidRPr="00FA7A34">
        <w:rPr>
          <w:rFonts w:cs="Arial"/>
          <w:i/>
          <w:sz w:val="16"/>
          <w:szCs w:val="16"/>
        </w:rPr>
        <w:t xml:space="preserve">  (naziv i sjedište gospodarskog subjekta, OIB)</w:t>
      </w:r>
    </w:p>
    <w:p w:rsidR="00976108" w:rsidRDefault="00976108" w:rsidP="00976108">
      <w:pPr>
        <w:jc w:val="both"/>
        <w:rPr>
          <w:rFonts w:cs="Arial"/>
          <w:szCs w:val="22"/>
        </w:rPr>
      </w:pPr>
    </w:p>
    <w:p w:rsidR="00976108" w:rsidRPr="00042B0D" w:rsidRDefault="00976108" w:rsidP="00976108">
      <w:pPr>
        <w:jc w:val="both"/>
        <w:rPr>
          <w:rFonts w:cs="Arial"/>
          <w:szCs w:val="22"/>
        </w:rPr>
      </w:pPr>
      <w:r w:rsidRPr="00042B0D">
        <w:rPr>
          <w:rFonts w:cs="Arial"/>
          <w:szCs w:val="22"/>
        </w:rPr>
        <w:t xml:space="preserve">pod materijalnom i kaznenom odgovornošću, izjavljujem da niti ja osobno, niti gospodarski subjekt, nismo pravomoćno osuđeni za jedno ili više </w:t>
      </w:r>
      <w:r>
        <w:rPr>
          <w:szCs w:val="22"/>
        </w:rPr>
        <w:t xml:space="preserve">od niže navedena djela iz </w:t>
      </w:r>
      <w:r w:rsidRPr="00042B0D">
        <w:rPr>
          <w:rFonts w:cs="Arial"/>
          <w:szCs w:val="22"/>
        </w:rPr>
        <w:t>Ka</w:t>
      </w:r>
      <w:r>
        <w:rPr>
          <w:rFonts w:cs="Arial"/>
          <w:szCs w:val="22"/>
        </w:rPr>
        <w:t>znenog zakona („Narodne novine“ broj</w:t>
      </w:r>
      <w:r w:rsidRPr="00042B0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125/11, 144/12, 56/15, 61/15, 101/17, 118/18, 126/19, 84/21 i 114/2</w:t>
      </w:r>
      <w:r w:rsidRPr="00042B0D">
        <w:rPr>
          <w:rFonts w:cs="Arial"/>
          <w:szCs w:val="22"/>
        </w:rPr>
        <w:t>2.</w:t>
      </w:r>
      <w:r>
        <w:rPr>
          <w:rFonts w:cs="Arial"/>
          <w:szCs w:val="22"/>
        </w:rPr>
        <w:t xml:space="preserve"> – dalje u tekstu: Kazneni zakon I</w:t>
      </w:r>
      <w:r w:rsidRPr="00042B0D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 ili iz prethodnog Kaznenog zakona („Narodne novine“ broj 110/97</w:t>
      </w:r>
      <w:r w:rsidRPr="00042B0D">
        <w:rPr>
          <w:rFonts w:cs="Arial"/>
          <w:szCs w:val="22"/>
        </w:rPr>
        <w:t>, 27/98.</w:t>
      </w:r>
      <w:r>
        <w:rPr>
          <w:rFonts w:cs="Arial"/>
          <w:szCs w:val="22"/>
        </w:rPr>
        <w:t>-ispravak, 50/00, 129/00</w:t>
      </w:r>
      <w:r w:rsidRPr="00042B0D">
        <w:rPr>
          <w:rFonts w:cs="Arial"/>
          <w:szCs w:val="22"/>
        </w:rPr>
        <w:t>, 51/01</w:t>
      </w:r>
      <w:r>
        <w:rPr>
          <w:rFonts w:cs="Arial"/>
          <w:szCs w:val="22"/>
        </w:rPr>
        <w:t>, 111/03, 190/03, 105/04, 84/05, 71/06, 110/07</w:t>
      </w:r>
      <w:r w:rsidRPr="00042B0D">
        <w:rPr>
          <w:rFonts w:cs="Arial"/>
          <w:szCs w:val="22"/>
        </w:rPr>
        <w:t>, 1</w:t>
      </w:r>
      <w:r>
        <w:rPr>
          <w:rFonts w:cs="Arial"/>
          <w:szCs w:val="22"/>
        </w:rPr>
        <w:t>52/08, 57/11. – dalje u tekstu: Kazneni zakon II</w:t>
      </w:r>
      <w:r w:rsidRPr="00042B0D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 ili </w:t>
      </w:r>
      <w:r w:rsidRPr="00042B0D">
        <w:rPr>
          <w:rFonts w:cs="Arial"/>
          <w:szCs w:val="22"/>
        </w:rPr>
        <w:t>prema propisima države</w:t>
      </w:r>
      <w:r>
        <w:rPr>
          <w:rFonts w:cs="Arial"/>
          <w:szCs w:val="22"/>
        </w:rPr>
        <w:t xml:space="preserve"> sjedišta gospodarskog subjekta, odnosno</w:t>
      </w:r>
      <w:r w:rsidRPr="00042B0D">
        <w:rPr>
          <w:rFonts w:cs="Arial"/>
          <w:szCs w:val="22"/>
        </w:rPr>
        <w:t xml:space="preserve"> države čiji je državljanin osoba ovlaštena po zakonu za zastupanje gospodarskog subjekta za:</w:t>
      </w:r>
    </w:p>
    <w:p w:rsidR="00976108" w:rsidRPr="00042B0D" w:rsidRDefault="00976108" w:rsidP="00976108">
      <w:pPr>
        <w:pStyle w:val="BodyText"/>
        <w:spacing w:after="0"/>
        <w:ind w:right="169"/>
        <w:rPr>
          <w:rFonts w:cs="Arial"/>
          <w:b/>
          <w:szCs w:val="22"/>
        </w:rPr>
      </w:pPr>
      <w:r w:rsidRPr="00042B0D">
        <w:rPr>
          <w:rFonts w:cs="Arial"/>
          <w:b/>
          <w:szCs w:val="22"/>
        </w:rPr>
        <w:t>a) sudjelovanje u zločinačkoj organizaciji, na temelju</w:t>
      </w:r>
    </w:p>
    <w:p w:rsidR="00976108" w:rsidRPr="00042B0D" w:rsidRDefault="00976108" w:rsidP="00976108">
      <w:pPr>
        <w:pStyle w:val="BodyText"/>
        <w:spacing w:after="0"/>
        <w:ind w:right="169"/>
        <w:rPr>
          <w:rFonts w:cs="Arial"/>
          <w:szCs w:val="22"/>
        </w:rPr>
      </w:pPr>
      <w:r w:rsidRPr="00042B0D">
        <w:rPr>
          <w:rFonts w:cs="Arial"/>
          <w:szCs w:val="22"/>
        </w:rPr>
        <w:t>– članka 328. (zločinačko udruženje) i članka 329. (poči</w:t>
      </w:r>
      <w:r>
        <w:rPr>
          <w:rFonts w:cs="Arial"/>
          <w:szCs w:val="22"/>
        </w:rPr>
        <w:t xml:space="preserve">njenje kaznenog djela u sastavu </w:t>
      </w:r>
      <w:r w:rsidRPr="00042B0D">
        <w:rPr>
          <w:rFonts w:cs="Arial"/>
          <w:szCs w:val="22"/>
        </w:rPr>
        <w:t xml:space="preserve">zločinačkog udruženja) </w:t>
      </w:r>
      <w:r>
        <w:rPr>
          <w:rFonts w:cs="Arial"/>
          <w:szCs w:val="22"/>
        </w:rPr>
        <w:t xml:space="preserve">iz </w:t>
      </w:r>
      <w:r w:rsidRPr="00042B0D">
        <w:rPr>
          <w:rFonts w:cs="Arial"/>
          <w:szCs w:val="22"/>
        </w:rPr>
        <w:t>Kaznenog zakona</w:t>
      </w:r>
      <w:r>
        <w:rPr>
          <w:rFonts w:cs="Arial"/>
          <w:szCs w:val="22"/>
        </w:rPr>
        <w:t xml:space="preserve"> I,</w:t>
      </w:r>
    </w:p>
    <w:p w:rsidR="00976108" w:rsidRPr="00B66015" w:rsidRDefault="00976108" w:rsidP="00976108">
      <w:pPr>
        <w:pStyle w:val="BodyText"/>
        <w:spacing w:after="0"/>
        <w:ind w:right="169"/>
        <w:rPr>
          <w:rFonts w:cs="Arial"/>
          <w:szCs w:val="22"/>
        </w:rPr>
      </w:pPr>
      <w:r w:rsidRPr="00042B0D">
        <w:rPr>
          <w:rFonts w:cs="Arial"/>
          <w:szCs w:val="22"/>
        </w:rPr>
        <w:t>– članka 333. (udruživanje za počinjenje kaznenih djela)</w:t>
      </w:r>
      <w:r>
        <w:rPr>
          <w:rFonts w:cs="Arial"/>
          <w:szCs w:val="22"/>
        </w:rPr>
        <w:t xml:space="preserve"> iz </w:t>
      </w:r>
      <w:r w:rsidRPr="00042B0D">
        <w:rPr>
          <w:rFonts w:cs="Arial"/>
          <w:szCs w:val="22"/>
        </w:rPr>
        <w:t>Kaznenog zakona</w:t>
      </w:r>
      <w:r>
        <w:rPr>
          <w:rFonts w:cs="Arial"/>
          <w:szCs w:val="22"/>
        </w:rPr>
        <w:t xml:space="preserve"> II, </w:t>
      </w:r>
      <w:r w:rsidRPr="00042B0D">
        <w:rPr>
          <w:rFonts w:cs="Arial"/>
          <w:szCs w:val="22"/>
        </w:rPr>
        <w:t xml:space="preserve"> </w:t>
      </w:r>
    </w:p>
    <w:p w:rsidR="00976108" w:rsidRPr="00042B0D" w:rsidRDefault="00976108" w:rsidP="00976108">
      <w:pPr>
        <w:pStyle w:val="BodyText"/>
        <w:spacing w:after="0"/>
        <w:ind w:right="169"/>
        <w:rPr>
          <w:rFonts w:cs="Arial"/>
          <w:b/>
          <w:szCs w:val="22"/>
        </w:rPr>
      </w:pPr>
      <w:r w:rsidRPr="00042B0D">
        <w:rPr>
          <w:rFonts w:cs="Arial"/>
          <w:b/>
          <w:szCs w:val="22"/>
        </w:rPr>
        <w:t>b) korupciju, na temelju</w:t>
      </w:r>
    </w:p>
    <w:p w:rsidR="00976108" w:rsidRPr="00042B0D" w:rsidRDefault="00976108" w:rsidP="00976108">
      <w:pPr>
        <w:pStyle w:val="BodyText"/>
        <w:spacing w:after="0"/>
        <w:ind w:right="169"/>
        <w:jc w:val="both"/>
        <w:rPr>
          <w:rFonts w:cs="Arial"/>
          <w:szCs w:val="22"/>
        </w:rPr>
      </w:pPr>
      <w:r w:rsidRPr="00042B0D">
        <w:rPr>
          <w:rFonts w:cs="Arial"/>
          <w:szCs w:val="22"/>
        </w:rPr>
        <w:t>– članka 252. (</w:t>
      </w:r>
      <w:r w:rsidRPr="00042B0D">
        <w:rPr>
          <w:rFonts w:cs="Arial"/>
          <w:szCs w:val="22"/>
          <w:lang w:val="it-IT"/>
        </w:rPr>
        <w:t>primanje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mita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u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gospodarskom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poslovanju</w:t>
      </w:r>
      <w:r w:rsidRPr="00042B0D">
        <w:rPr>
          <w:rFonts w:cs="Arial"/>
          <w:szCs w:val="22"/>
        </w:rPr>
        <w:t>), č</w:t>
      </w:r>
      <w:r w:rsidRPr="00042B0D">
        <w:rPr>
          <w:rFonts w:cs="Arial"/>
          <w:szCs w:val="22"/>
          <w:lang w:val="it-IT"/>
        </w:rPr>
        <w:t>lanka</w:t>
      </w:r>
      <w:r w:rsidRPr="00042B0D">
        <w:rPr>
          <w:rFonts w:cs="Arial"/>
          <w:szCs w:val="22"/>
        </w:rPr>
        <w:t xml:space="preserve"> 253. (</w:t>
      </w:r>
      <w:r w:rsidRPr="00042B0D">
        <w:rPr>
          <w:rFonts w:cs="Arial"/>
          <w:szCs w:val="22"/>
          <w:lang w:val="it-IT"/>
        </w:rPr>
        <w:t>davanje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mita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u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gospodarskom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poslovanju</w:t>
      </w:r>
      <w:r w:rsidRPr="00042B0D">
        <w:rPr>
          <w:rFonts w:cs="Arial"/>
          <w:szCs w:val="22"/>
        </w:rPr>
        <w:t>), č</w:t>
      </w:r>
      <w:r w:rsidRPr="00042B0D">
        <w:rPr>
          <w:rFonts w:cs="Arial"/>
          <w:szCs w:val="22"/>
          <w:lang w:val="it-IT"/>
        </w:rPr>
        <w:t>lanka</w:t>
      </w:r>
      <w:r w:rsidRPr="00042B0D">
        <w:rPr>
          <w:rFonts w:cs="Arial"/>
          <w:szCs w:val="22"/>
        </w:rPr>
        <w:t xml:space="preserve"> 254. (</w:t>
      </w:r>
      <w:r w:rsidRPr="00042B0D">
        <w:rPr>
          <w:rFonts w:cs="Arial"/>
          <w:szCs w:val="22"/>
          <w:lang w:val="it-IT"/>
        </w:rPr>
        <w:t>zlouporaba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u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postupku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javne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nabave</w:t>
      </w:r>
      <w:r w:rsidRPr="00042B0D">
        <w:rPr>
          <w:rFonts w:cs="Arial"/>
          <w:szCs w:val="22"/>
        </w:rPr>
        <w:t>), č</w:t>
      </w:r>
      <w:r w:rsidRPr="00042B0D">
        <w:rPr>
          <w:rFonts w:cs="Arial"/>
          <w:szCs w:val="22"/>
          <w:lang w:val="it-IT"/>
        </w:rPr>
        <w:t>lanka</w:t>
      </w:r>
      <w:r w:rsidRPr="00042B0D">
        <w:rPr>
          <w:rFonts w:cs="Arial"/>
          <w:szCs w:val="22"/>
        </w:rPr>
        <w:t xml:space="preserve"> 291. (</w:t>
      </w:r>
      <w:r w:rsidRPr="00042B0D">
        <w:rPr>
          <w:rFonts w:cs="Arial"/>
          <w:szCs w:val="22"/>
          <w:lang w:val="it-IT"/>
        </w:rPr>
        <w:t>zlouporaba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polo</w:t>
      </w:r>
      <w:r w:rsidRPr="00042B0D">
        <w:rPr>
          <w:rFonts w:cs="Arial"/>
          <w:szCs w:val="22"/>
        </w:rPr>
        <w:t>ž</w:t>
      </w:r>
      <w:r w:rsidRPr="00042B0D">
        <w:rPr>
          <w:rFonts w:cs="Arial"/>
          <w:szCs w:val="22"/>
          <w:lang w:val="it-IT"/>
        </w:rPr>
        <w:t>aja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i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ovlasti</w:t>
      </w:r>
      <w:r w:rsidRPr="00042B0D">
        <w:rPr>
          <w:rFonts w:cs="Arial"/>
          <w:szCs w:val="22"/>
        </w:rPr>
        <w:t>), č</w:t>
      </w:r>
      <w:r w:rsidRPr="00042B0D">
        <w:rPr>
          <w:rFonts w:cs="Arial"/>
          <w:szCs w:val="22"/>
          <w:lang w:val="it-IT"/>
        </w:rPr>
        <w:t>lanka</w:t>
      </w:r>
      <w:r w:rsidRPr="00042B0D">
        <w:rPr>
          <w:rFonts w:cs="Arial"/>
          <w:szCs w:val="22"/>
        </w:rPr>
        <w:t xml:space="preserve"> 292. (</w:t>
      </w:r>
      <w:r w:rsidRPr="00042B0D">
        <w:rPr>
          <w:rFonts w:cs="Arial"/>
          <w:szCs w:val="22"/>
          <w:lang w:val="it-IT"/>
        </w:rPr>
        <w:t>nezakonito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pogodovanje</w:t>
      </w:r>
      <w:r w:rsidRPr="00042B0D">
        <w:rPr>
          <w:rFonts w:cs="Arial"/>
          <w:szCs w:val="22"/>
        </w:rPr>
        <w:t>), č</w:t>
      </w:r>
      <w:r w:rsidRPr="00042B0D">
        <w:rPr>
          <w:rFonts w:cs="Arial"/>
          <w:szCs w:val="22"/>
          <w:lang w:val="it-IT"/>
        </w:rPr>
        <w:t>lanka</w:t>
      </w:r>
      <w:r w:rsidRPr="00042B0D">
        <w:rPr>
          <w:rFonts w:cs="Arial"/>
          <w:szCs w:val="22"/>
        </w:rPr>
        <w:t xml:space="preserve"> 293. (</w:t>
      </w:r>
      <w:r w:rsidRPr="00042B0D">
        <w:rPr>
          <w:rFonts w:cs="Arial"/>
          <w:szCs w:val="22"/>
          <w:lang w:val="it-IT"/>
        </w:rPr>
        <w:t>primanje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mita</w:t>
      </w:r>
      <w:r w:rsidRPr="00042B0D">
        <w:rPr>
          <w:rFonts w:cs="Arial"/>
          <w:szCs w:val="22"/>
        </w:rPr>
        <w:t>), č</w:t>
      </w:r>
      <w:r w:rsidRPr="00042B0D">
        <w:rPr>
          <w:rFonts w:cs="Arial"/>
          <w:szCs w:val="22"/>
          <w:lang w:val="it-IT"/>
        </w:rPr>
        <w:t>lanka</w:t>
      </w:r>
      <w:r w:rsidRPr="00042B0D">
        <w:rPr>
          <w:rFonts w:cs="Arial"/>
          <w:szCs w:val="22"/>
        </w:rPr>
        <w:t xml:space="preserve"> 294. (</w:t>
      </w:r>
      <w:r w:rsidRPr="00042B0D">
        <w:rPr>
          <w:rFonts w:cs="Arial"/>
          <w:szCs w:val="22"/>
          <w:lang w:val="it-IT"/>
        </w:rPr>
        <w:t>davanje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mita</w:t>
      </w:r>
      <w:r w:rsidRPr="00042B0D">
        <w:rPr>
          <w:rFonts w:cs="Arial"/>
          <w:szCs w:val="22"/>
        </w:rPr>
        <w:t>), č</w:t>
      </w:r>
      <w:r w:rsidRPr="00042B0D">
        <w:rPr>
          <w:rFonts w:cs="Arial"/>
          <w:szCs w:val="22"/>
          <w:lang w:val="it-IT"/>
        </w:rPr>
        <w:t>lanka</w:t>
      </w:r>
      <w:r w:rsidRPr="00042B0D">
        <w:rPr>
          <w:rFonts w:cs="Arial"/>
          <w:szCs w:val="22"/>
        </w:rPr>
        <w:t xml:space="preserve"> 295. (</w:t>
      </w:r>
      <w:r w:rsidRPr="00042B0D">
        <w:rPr>
          <w:rFonts w:cs="Arial"/>
          <w:szCs w:val="22"/>
          <w:lang w:val="it-IT"/>
        </w:rPr>
        <w:t>trgovanje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utjecajem</w:t>
      </w:r>
      <w:r w:rsidRPr="00042B0D">
        <w:rPr>
          <w:rFonts w:cs="Arial"/>
          <w:szCs w:val="22"/>
        </w:rPr>
        <w:t xml:space="preserve">) </w:t>
      </w:r>
      <w:r w:rsidRPr="00042B0D">
        <w:rPr>
          <w:rFonts w:cs="Arial"/>
          <w:szCs w:val="22"/>
          <w:lang w:val="it-IT"/>
        </w:rPr>
        <w:t>i</w:t>
      </w:r>
      <w:r w:rsidRPr="00042B0D">
        <w:rPr>
          <w:rFonts w:cs="Arial"/>
          <w:szCs w:val="22"/>
        </w:rPr>
        <w:t xml:space="preserve"> č</w:t>
      </w:r>
      <w:r w:rsidRPr="00042B0D">
        <w:rPr>
          <w:rFonts w:cs="Arial"/>
          <w:szCs w:val="22"/>
          <w:lang w:val="it-IT"/>
        </w:rPr>
        <w:t>lanka</w:t>
      </w:r>
      <w:r w:rsidRPr="00042B0D">
        <w:rPr>
          <w:rFonts w:cs="Arial"/>
          <w:szCs w:val="22"/>
        </w:rPr>
        <w:t xml:space="preserve"> 296. (</w:t>
      </w:r>
      <w:r w:rsidRPr="00042B0D">
        <w:rPr>
          <w:rFonts w:cs="Arial"/>
          <w:szCs w:val="22"/>
          <w:lang w:val="it-IT"/>
        </w:rPr>
        <w:t>davanje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mita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za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trgovanje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utjecajem</w:t>
      </w:r>
      <w:r w:rsidRPr="00042B0D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 iz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Kaznenog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zakona</w:t>
      </w:r>
      <w:r>
        <w:rPr>
          <w:rFonts w:cs="Arial"/>
          <w:szCs w:val="22"/>
          <w:lang w:val="it-IT"/>
        </w:rPr>
        <w:t xml:space="preserve"> I,</w:t>
      </w:r>
    </w:p>
    <w:p w:rsidR="00976108" w:rsidRPr="0035789E" w:rsidRDefault="00976108" w:rsidP="00976108">
      <w:pPr>
        <w:pStyle w:val="BodyText"/>
        <w:spacing w:after="0"/>
        <w:ind w:right="169"/>
        <w:jc w:val="both"/>
        <w:rPr>
          <w:rFonts w:cs="Arial"/>
          <w:szCs w:val="22"/>
          <w:lang w:val="it-IT"/>
        </w:rPr>
      </w:pPr>
      <w:r w:rsidRPr="00042B0D">
        <w:rPr>
          <w:rFonts w:cs="Arial"/>
          <w:szCs w:val="22"/>
        </w:rPr>
        <w:t>– č</w:t>
      </w:r>
      <w:r w:rsidRPr="00042B0D">
        <w:rPr>
          <w:rFonts w:cs="Arial"/>
          <w:szCs w:val="22"/>
          <w:lang w:val="it-IT"/>
        </w:rPr>
        <w:t>lanka</w:t>
      </w:r>
      <w:r w:rsidRPr="00042B0D">
        <w:rPr>
          <w:rFonts w:cs="Arial"/>
          <w:szCs w:val="22"/>
        </w:rPr>
        <w:t xml:space="preserve"> 294.</w:t>
      </w:r>
      <w:r w:rsidRPr="00042B0D">
        <w:rPr>
          <w:rFonts w:cs="Arial"/>
          <w:szCs w:val="22"/>
          <w:lang w:val="it-IT"/>
        </w:rPr>
        <w:t>a</w:t>
      </w:r>
      <w:r w:rsidRPr="00042B0D">
        <w:rPr>
          <w:rFonts w:cs="Arial"/>
          <w:szCs w:val="22"/>
        </w:rPr>
        <w:t xml:space="preserve"> (</w:t>
      </w:r>
      <w:r w:rsidRPr="00042B0D">
        <w:rPr>
          <w:rFonts w:cs="Arial"/>
          <w:szCs w:val="22"/>
          <w:lang w:val="it-IT"/>
        </w:rPr>
        <w:t>primanje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mita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u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gospodarskom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poslovanju</w:t>
      </w:r>
      <w:r w:rsidRPr="00042B0D">
        <w:rPr>
          <w:rFonts w:cs="Arial"/>
          <w:szCs w:val="22"/>
        </w:rPr>
        <w:t>), č</w:t>
      </w:r>
      <w:r w:rsidRPr="00042B0D">
        <w:rPr>
          <w:rFonts w:cs="Arial"/>
          <w:szCs w:val="22"/>
          <w:lang w:val="it-IT"/>
        </w:rPr>
        <w:t>lanka</w:t>
      </w:r>
      <w:r w:rsidRPr="00042B0D">
        <w:rPr>
          <w:rFonts w:cs="Arial"/>
          <w:szCs w:val="22"/>
        </w:rPr>
        <w:t xml:space="preserve"> 294.</w:t>
      </w:r>
      <w:r w:rsidRPr="00042B0D">
        <w:rPr>
          <w:rFonts w:cs="Arial"/>
          <w:szCs w:val="22"/>
          <w:lang w:val="it-IT"/>
        </w:rPr>
        <w:t>b</w:t>
      </w:r>
      <w:r w:rsidRPr="00042B0D">
        <w:rPr>
          <w:rFonts w:cs="Arial"/>
          <w:szCs w:val="22"/>
        </w:rPr>
        <w:t xml:space="preserve"> (</w:t>
      </w:r>
      <w:r w:rsidRPr="00042B0D">
        <w:rPr>
          <w:rFonts w:cs="Arial"/>
          <w:szCs w:val="22"/>
          <w:lang w:val="it-IT"/>
        </w:rPr>
        <w:t>davanje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mita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u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gospodarskom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poslovanju</w:t>
      </w:r>
      <w:r w:rsidRPr="00042B0D">
        <w:rPr>
          <w:rFonts w:cs="Arial"/>
          <w:szCs w:val="22"/>
        </w:rPr>
        <w:t>), č</w:t>
      </w:r>
      <w:r w:rsidRPr="00042B0D">
        <w:rPr>
          <w:rFonts w:cs="Arial"/>
          <w:szCs w:val="22"/>
          <w:lang w:val="it-IT"/>
        </w:rPr>
        <w:t>lanka</w:t>
      </w:r>
      <w:r w:rsidRPr="00042B0D">
        <w:rPr>
          <w:rFonts w:cs="Arial"/>
          <w:szCs w:val="22"/>
        </w:rPr>
        <w:t xml:space="preserve"> 337. (</w:t>
      </w:r>
      <w:r w:rsidRPr="00042B0D">
        <w:rPr>
          <w:rFonts w:cs="Arial"/>
          <w:szCs w:val="22"/>
          <w:lang w:val="it-IT"/>
        </w:rPr>
        <w:t>zlouporaba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polo</w:t>
      </w:r>
      <w:r w:rsidRPr="00042B0D">
        <w:rPr>
          <w:rFonts w:cs="Arial"/>
          <w:szCs w:val="22"/>
        </w:rPr>
        <w:t>ž</w:t>
      </w:r>
      <w:r w:rsidRPr="00042B0D">
        <w:rPr>
          <w:rFonts w:cs="Arial"/>
          <w:szCs w:val="22"/>
          <w:lang w:val="it-IT"/>
        </w:rPr>
        <w:t>aja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i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ovlasti</w:t>
      </w:r>
      <w:r w:rsidRPr="00042B0D">
        <w:rPr>
          <w:rFonts w:cs="Arial"/>
          <w:szCs w:val="22"/>
        </w:rPr>
        <w:t>), č</w:t>
      </w:r>
      <w:r w:rsidRPr="00042B0D">
        <w:rPr>
          <w:rFonts w:cs="Arial"/>
          <w:szCs w:val="22"/>
          <w:lang w:val="it-IT"/>
        </w:rPr>
        <w:t>lanka</w:t>
      </w:r>
      <w:r w:rsidRPr="00042B0D">
        <w:rPr>
          <w:rFonts w:cs="Arial"/>
          <w:szCs w:val="22"/>
        </w:rPr>
        <w:t xml:space="preserve"> 338. (</w:t>
      </w:r>
      <w:r w:rsidRPr="00042B0D">
        <w:rPr>
          <w:rFonts w:cs="Arial"/>
          <w:szCs w:val="22"/>
          <w:lang w:val="it-IT"/>
        </w:rPr>
        <w:t>zlouporaba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obavljanja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du</w:t>
      </w:r>
      <w:r w:rsidRPr="00042B0D">
        <w:rPr>
          <w:rFonts w:cs="Arial"/>
          <w:szCs w:val="22"/>
        </w:rPr>
        <w:t>ž</w:t>
      </w:r>
      <w:r w:rsidRPr="00042B0D">
        <w:rPr>
          <w:rFonts w:cs="Arial"/>
          <w:szCs w:val="22"/>
          <w:lang w:val="it-IT"/>
        </w:rPr>
        <w:t>nosti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dr</w:t>
      </w:r>
      <w:r w:rsidRPr="00042B0D">
        <w:rPr>
          <w:rFonts w:cs="Arial"/>
          <w:szCs w:val="22"/>
        </w:rPr>
        <w:t>ž</w:t>
      </w:r>
      <w:r w:rsidRPr="00042B0D">
        <w:rPr>
          <w:rFonts w:cs="Arial"/>
          <w:szCs w:val="22"/>
          <w:lang w:val="it-IT"/>
        </w:rPr>
        <w:t>avne</w:t>
      </w:r>
      <w:r w:rsidRPr="00042B0D">
        <w:rPr>
          <w:rFonts w:cs="Arial"/>
          <w:szCs w:val="22"/>
        </w:rPr>
        <w:t xml:space="preserve"> </w:t>
      </w:r>
      <w:r w:rsidRPr="00042B0D">
        <w:rPr>
          <w:rFonts w:cs="Arial"/>
          <w:szCs w:val="22"/>
          <w:lang w:val="it-IT"/>
        </w:rPr>
        <w:t>vlasti</w:t>
      </w:r>
      <w:r w:rsidRPr="00042B0D">
        <w:rPr>
          <w:rFonts w:cs="Arial"/>
          <w:szCs w:val="22"/>
        </w:rPr>
        <w:t>), č</w:t>
      </w:r>
      <w:r w:rsidRPr="00042B0D">
        <w:rPr>
          <w:rFonts w:cs="Arial"/>
          <w:szCs w:val="22"/>
          <w:lang w:val="it-IT"/>
        </w:rPr>
        <w:t>lanka</w:t>
      </w:r>
      <w:r w:rsidRPr="00042B0D">
        <w:rPr>
          <w:rFonts w:cs="Arial"/>
          <w:szCs w:val="22"/>
        </w:rPr>
        <w:t xml:space="preserve"> 343. </w:t>
      </w:r>
      <w:r w:rsidRPr="00042B0D">
        <w:rPr>
          <w:rFonts w:cs="Arial"/>
          <w:szCs w:val="22"/>
          <w:lang w:val="it-IT"/>
        </w:rPr>
        <w:t>(protuzakonito posredovanje), članka 347. (primanje mita) i članka 348. (dav</w:t>
      </w:r>
      <w:r>
        <w:rPr>
          <w:rFonts w:cs="Arial"/>
          <w:szCs w:val="22"/>
          <w:lang w:val="it-IT"/>
        </w:rPr>
        <w:t xml:space="preserve">anje mita) iz Kaznenog zakona II, </w:t>
      </w:r>
    </w:p>
    <w:p w:rsidR="00976108" w:rsidRPr="00042B0D" w:rsidRDefault="00976108" w:rsidP="00976108">
      <w:pPr>
        <w:pStyle w:val="BodyText"/>
        <w:spacing w:after="0"/>
        <w:ind w:right="169"/>
        <w:rPr>
          <w:rFonts w:cs="Arial"/>
          <w:b/>
          <w:szCs w:val="22"/>
          <w:lang w:val="it-IT"/>
        </w:rPr>
      </w:pPr>
      <w:r w:rsidRPr="00042B0D">
        <w:rPr>
          <w:rFonts w:cs="Arial"/>
          <w:b/>
          <w:szCs w:val="22"/>
          <w:lang w:val="it-IT"/>
        </w:rPr>
        <w:t>c) prijevaru, na temelju</w:t>
      </w:r>
    </w:p>
    <w:p w:rsidR="00976108" w:rsidRPr="00042B0D" w:rsidRDefault="00976108" w:rsidP="00976108">
      <w:pPr>
        <w:pStyle w:val="BodyText"/>
        <w:spacing w:after="0"/>
        <w:ind w:right="169"/>
        <w:rPr>
          <w:rFonts w:cs="Arial"/>
          <w:szCs w:val="22"/>
          <w:lang w:val="it-IT"/>
        </w:rPr>
      </w:pPr>
      <w:r w:rsidRPr="00042B0D">
        <w:rPr>
          <w:rFonts w:cs="Arial"/>
          <w:szCs w:val="22"/>
          <w:lang w:val="it-IT"/>
        </w:rPr>
        <w:t>– članka 236. (prijevara), članka 247. (prijevara u gospodarskom poslovanju), članka 256. (utaja poreza ili carine) i članka 258. (subvencijska prijevara)</w:t>
      </w:r>
      <w:r>
        <w:rPr>
          <w:rFonts w:cs="Arial"/>
          <w:szCs w:val="22"/>
          <w:lang w:val="it-IT"/>
        </w:rPr>
        <w:t xml:space="preserve"> iz</w:t>
      </w:r>
      <w:r w:rsidRPr="00042B0D">
        <w:rPr>
          <w:rFonts w:cs="Arial"/>
          <w:szCs w:val="22"/>
          <w:lang w:val="it-IT"/>
        </w:rPr>
        <w:t xml:space="preserve"> Kaznenog zakona</w:t>
      </w:r>
      <w:r>
        <w:rPr>
          <w:rFonts w:cs="Arial"/>
          <w:szCs w:val="22"/>
          <w:lang w:val="it-IT"/>
        </w:rPr>
        <w:t xml:space="preserve"> I</w:t>
      </w:r>
    </w:p>
    <w:p w:rsidR="00976108" w:rsidRPr="0035789E" w:rsidRDefault="00976108" w:rsidP="00976108">
      <w:pPr>
        <w:pStyle w:val="BodyText"/>
        <w:spacing w:after="0"/>
        <w:ind w:right="169"/>
        <w:rPr>
          <w:rFonts w:cs="Arial"/>
          <w:szCs w:val="22"/>
          <w:lang w:val="it-IT"/>
        </w:rPr>
      </w:pPr>
      <w:r w:rsidRPr="00042B0D">
        <w:rPr>
          <w:rFonts w:cs="Arial"/>
          <w:szCs w:val="22"/>
          <w:lang w:val="it-IT"/>
        </w:rPr>
        <w:t>– članka 224. (prijevara), članka 293. (prijevara u gospodarskom poslovanju) i članka 286. (u</w:t>
      </w:r>
      <w:r>
        <w:rPr>
          <w:rFonts w:cs="Arial"/>
          <w:szCs w:val="22"/>
          <w:lang w:val="it-IT"/>
        </w:rPr>
        <w:t>taja poreza i drugih davanja)</w:t>
      </w:r>
      <w:r w:rsidRPr="00042B0D">
        <w:rPr>
          <w:rFonts w:cs="Arial"/>
          <w:szCs w:val="22"/>
          <w:lang w:val="it-IT"/>
        </w:rPr>
        <w:t xml:space="preserve"> </w:t>
      </w:r>
      <w:r>
        <w:rPr>
          <w:rFonts w:cs="Arial"/>
          <w:szCs w:val="22"/>
          <w:lang w:val="it-IT"/>
        </w:rPr>
        <w:t xml:space="preserve">iz </w:t>
      </w:r>
      <w:r w:rsidRPr="00042B0D">
        <w:rPr>
          <w:rFonts w:cs="Arial"/>
          <w:szCs w:val="22"/>
          <w:lang w:val="it-IT"/>
        </w:rPr>
        <w:t>Kaznen</w:t>
      </w:r>
      <w:r>
        <w:rPr>
          <w:rFonts w:cs="Arial"/>
          <w:szCs w:val="22"/>
          <w:lang w:val="it-IT"/>
        </w:rPr>
        <w:t xml:space="preserve">og zakona II, </w:t>
      </w:r>
      <w:bookmarkStart w:id="0" w:name="_GoBack"/>
      <w:bookmarkEnd w:id="0"/>
    </w:p>
    <w:p w:rsidR="00976108" w:rsidRPr="00042B0D" w:rsidRDefault="00976108" w:rsidP="00976108">
      <w:pPr>
        <w:pStyle w:val="BodyText"/>
        <w:spacing w:after="0"/>
        <w:ind w:right="169"/>
        <w:rPr>
          <w:rFonts w:cs="Arial"/>
          <w:b/>
          <w:szCs w:val="22"/>
          <w:lang w:val="it-IT"/>
        </w:rPr>
      </w:pPr>
      <w:r w:rsidRPr="00042B0D">
        <w:rPr>
          <w:rFonts w:cs="Arial"/>
          <w:b/>
          <w:szCs w:val="22"/>
          <w:lang w:val="it-IT"/>
        </w:rPr>
        <w:t>d) terorizam ili kaznena djela povezana s terorističkim aktivnostima, na temelju</w:t>
      </w:r>
    </w:p>
    <w:p w:rsidR="00976108" w:rsidRPr="00042B0D" w:rsidRDefault="00976108" w:rsidP="00976108">
      <w:pPr>
        <w:pStyle w:val="BodyText"/>
        <w:spacing w:after="0"/>
        <w:ind w:right="169"/>
        <w:rPr>
          <w:rFonts w:cs="Arial"/>
          <w:szCs w:val="22"/>
          <w:lang w:val="it-IT"/>
        </w:rPr>
      </w:pPr>
      <w:r w:rsidRPr="00042B0D">
        <w:rPr>
          <w:rFonts w:cs="Arial"/>
          <w:szCs w:val="22"/>
          <w:lang w:val="it-IT"/>
        </w:rPr>
        <w:t xml:space="preserve">– članka 97. (terorizam), članka 99. (javno poticanje na terorizam), članka 100. (novačenje za terorizam), članka 101. (obuka za terorizam) i članka 102. (terorističko udruženje) </w:t>
      </w:r>
      <w:r>
        <w:rPr>
          <w:rFonts w:cs="Arial"/>
          <w:szCs w:val="22"/>
          <w:lang w:val="it-IT"/>
        </w:rPr>
        <w:t xml:space="preserve">iz </w:t>
      </w:r>
      <w:r w:rsidRPr="00042B0D">
        <w:rPr>
          <w:rFonts w:cs="Arial"/>
          <w:szCs w:val="22"/>
          <w:lang w:val="it-IT"/>
        </w:rPr>
        <w:t>Kaznenog zakona</w:t>
      </w:r>
      <w:r>
        <w:rPr>
          <w:rFonts w:cs="Arial"/>
          <w:szCs w:val="22"/>
          <w:lang w:val="it-IT"/>
        </w:rPr>
        <w:t xml:space="preserve"> I,</w:t>
      </w:r>
    </w:p>
    <w:p w:rsidR="00976108" w:rsidRPr="0035789E" w:rsidRDefault="00976108" w:rsidP="00976108">
      <w:pPr>
        <w:pStyle w:val="BodyText"/>
        <w:spacing w:after="0"/>
        <w:ind w:right="169"/>
        <w:rPr>
          <w:rFonts w:cs="Arial"/>
          <w:szCs w:val="22"/>
          <w:lang w:val="it-IT"/>
        </w:rPr>
      </w:pPr>
      <w:r w:rsidRPr="00042B0D">
        <w:rPr>
          <w:rFonts w:cs="Arial"/>
          <w:szCs w:val="22"/>
          <w:lang w:val="it-IT"/>
        </w:rPr>
        <w:t xml:space="preserve">– članka 169. (terorizam), članka 169.a (javno poticanje na terorizam) i članka 169.b (novačenje i obuka za </w:t>
      </w:r>
      <w:r>
        <w:rPr>
          <w:rFonts w:cs="Arial"/>
          <w:szCs w:val="22"/>
          <w:lang w:val="it-IT"/>
        </w:rPr>
        <w:t xml:space="preserve">terorizam) iz Kaznenog zakona II, </w:t>
      </w:r>
    </w:p>
    <w:p w:rsidR="00976108" w:rsidRPr="00042B0D" w:rsidRDefault="00976108" w:rsidP="00976108">
      <w:pPr>
        <w:pStyle w:val="BodyText"/>
        <w:spacing w:after="0"/>
        <w:ind w:right="169"/>
        <w:rPr>
          <w:rFonts w:cs="Arial"/>
          <w:b/>
          <w:szCs w:val="22"/>
          <w:lang w:val="it-IT"/>
        </w:rPr>
      </w:pPr>
      <w:r w:rsidRPr="00042B0D">
        <w:rPr>
          <w:rFonts w:cs="Arial"/>
          <w:b/>
          <w:szCs w:val="22"/>
          <w:lang w:val="it-IT"/>
        </w:rPr>
        <w:t>e) pranje novca ili financiranje terorizma, na temelju</w:t>
      </w:r>
    </w:p>
    <w:p w:rsidR="00976108" w:rsidRPr="00042B0D" w:rsidRDefault="00976108" w:rsidP="00976108">
      <w:pPr>
        <w:pStyle w:val="BodyText"/>
        <w:spacing w:after="0"/>
        <w:ind w:right="169"/>
        <w:rPr>
          <w:rFonts w:cs="Arial"/>
          <w:szCs w:val="22"/>
          <w:lang w:val="it-IT"/>
        </w:rPr>
      </w:pPr>
      <w:r w:rsidRPr="00042B0D">
        <w:rPr>
          <w:rFonts w:cs="Arial"/>
          <w:szCs w:val="22"/>
          <w:lang w:val="it-IT"/>
        </w:rPr>
        <w:t>– članka 98. (financiranje terorizma) i članka 265. (pranje novca)</w:t>
      </w:r>
      <w:r>
        <w:rPr>
          <w:rFonts w:cs="Arial"/>
          <w:szCs w:val="22"/>
          <w:lang w:val="it-IT"/>
        </w:rPr>
        <w:t xml:space="preserve"> iz</w:t>
      </w:r>
      <w:r w:rsidRPr="00042B0D">
        <w:rPr>
          <w:rFonts w:cs="Arial"/>
          <w:szCs w:val="22"/>
          <w:lang w:val="it-IT"/>
        </w:rPr>
        <w:t xml:space="preserve"> Kaznenog zakona</w:t>
      </w:r>
      <w:r>
        <w:rPr>
          <w:rFonts w:cs="Arial"/>
          <w:szCs w:val="22"/>
          <w:lang w:val="it-IT"/>
        </w:rPr>
        <w:t xml:space="preserve"> I,</w:t>
      </w:r>
    </w:p>
    <w:p w:rsidR="00976108" w:rsidRPr="0035789E" w:rsidRDefault="00976108" w:rsidP="00976108">
      <w:pPr>
        <w:pStyle w:val="BodyText"/>
        <w:spacing w:after="0"/>
        <w:ind w:right="169"/>
        <w:rPr>
          <w:rFonts w:cs="Arial"/>
          <w:szCs w:val="22"/>
          <w:lang w:val="it-IT"/>
        </w:rPr>
      </w:pPr>
      <w:r w:rsidRPr="00042B0D">
        <w:rPr>
          <w:rFonts w:cs="Arial"/>
          <w:szCs w:val="22"/>
          <w:lang w:val="it-IT"/>
        </w:rPr>
        <w:t xml:space="preserve">– članka 279. (pranje novca) iz Kaznenog </w:t>
      </w:r>
      <w:r>
        <w:rPr>
          <w:rFonts w:cs="Arial"/>
          <w:szCs w:val="22"/>
          <w:lang w:val="it-IT"/>
        </w:rPr>
        <w:t>zakona II,</w:t>
      </w:r>
    </w:p>
    <w:p w:rsidR="00976108" w:rsidRPr="00042B0D" w:rsidRDefault="00976108" w:rsidP="00976108">
      <w:pPr>
        <w:pStyle w:val="BodyText"/>
        <w:spacing w:after="0"/>
        <w:ind w:right="169"/>
        <w:rPr>
          <w:rFonts w:cs="Arial"/>
          <w:b/>
          <w:szCs w:val="22"/>
          <w:lang w:val="it-IT"/>
        </w:rPr>
      </w:pPr>
      <w:r w:rsidRPr="00042B0D">
        <w:rPr>
          <w:rFonts w:cs="Arial"/>
          <w:b/>
          <w:szCs w:val="22"/>
          <w:lang w:val="it-IT"/>
        </w:rPr>
        <w:t>f) dječji rad ili druge oblike trgovanja ljudima, na temelju</w:t>
      </w:r>
    </w:p>
    <w:p w:rsidR="00976108" w:rsidRPr="00B25E9A" w:rsidRDefault="00976108" w:rsidP="00976108">
      <w:pPr>
        <w:pStyle w:val="BodyText"/>
        <w:spacing w:after="0"/>
        <w:ind w:right="169"/>
        <w:rPr>
          <w:rFonts w:cs="Arial"/>
          <w:szCs w:val="22"/>
          <w:lang w:val="it-IT"/>
        </w:rPr>
      </w:pPr>
      <w:r w:rsidRPr="00B25E9A">
        <w:rPr>
          <w:rFonts w:cs="Arial"/>
          <w:szCs w:val="22"/>
          <w:lang w:val="it-IT"/>
        </w:rPr>
        <w:t xml:space="preserve">– članka 106. (trgovanje ljudima) </w:t>
      </w:r>
      <w:r>
        <w:rPr>
          <w:rFonts w:cs="Arial"/>
          <w:szCs w:val="22"/>
          <w:lang w:val="it-IT"/>
        </w:rPr>
        <w:t xml:space="preserve">iz </w:t>
      </w:r>
      <w:r w:rsidRPr="00B25E9A">
        <w:rPr>
          <w:rFonts w:cs="Arial"/>
          <w:szCs w:val="22"/>
          <w:lang w:val="it-IT"/>
        </w:rPr>
        <w:t>Kaznenog zakona</w:t>
      </w:r>
      <w:r>
        <w:rPr>
          <w:rFonts w:cs="Arial"/>
          <w:szCs w:val="22"/>
          <w:lang w:val="it-IT"/>
        </w:rPr>
        <w:t xml:space="preserve"> I,</w:t>
      </w:r>
    </w:p>
    <w:p w:rsidR="00976108" w:rsidRDefault="00976108" w:rsidP="00976108">
      <w:pPr>
        <w:pStyle w:val="BodyText"/>
        <w:spacing w:after="0"/>
        <w:ind w:right="169"/>
        <w:rPr>
          <w:rFonts w:cs="Arial"/>
          <w:szCs w:val="22"/>
          <w:lang w:val="it-IT"/>
        </w:rPr>
      </w:pPr>
      <w:r w:rsidRPr="00B25E9A">
        <w:rPr>
          <w:rFonts w:cs="Arial"/>
          <w:szCs w:val="22"/>
          <w:lang w:val="it-IT"/>
        </w:rPr>
        <w:t xml:space="preserve">– članka 175. </w:t>
      </w:r>
      <w:r>
        <w:rPr>
          <w:rFonts w:cs="Arial"/>
          <w:szCs w:val="22"/>
          <w:lang w:val="it-IT"/>
        </w:rPr>
        <w:t>(trgovanje ljudima i ropstvo)</w:t>
      </w:r>
      <w:r w:rsidRPr="00B25E9A">
        <w:rPr>
          <w:rFonts w:cs="Arial"/>
          <w:szCs w:val="22"/>
          <w:lang w:val="it-IT"/>
        </w:rPr>
        <w:t xml:space="preserve"> </w:t>
      </w:r>
      <w:r>
        <w:rPr>
          <w:rFonts w:cs="Arial"/>
          <w:szCs w:val="22"/>
          <w:lang w:val="it-IT"/>
        </w:rPr>
        <w:t xml:space="preserve">iz </w:t>
      </w:r>
      <w:r w:rsidRPr="00B25E9A">
        <w:rPr>
          <w:rFonts w:cs="Arial"/>
          <w:szCs w:val="22"/>
          <w:lang w:val="it-IT"/>
        </w:rPr>
        <w:t>Kaznenog zakona</w:t>
      </w:r>
      <w:r>
        <w:rPr>
          <w:rFonts w:cs="Arial"/>
          <w:szCs w:val="22"/>
          <w:lang w:val="it-IT"/>
        </w:rPr>
        <w:t xml:space="preserve"> II</w:t>
      </w:r>
      <w:r w:rsidRPr="00B25E9A">
        <w:rPr>
          <w:rFonts w:cs="Arial"/>
          <w:szCs w:val="22"/>
          <w:lang w:val="it-IT"/>
        </w:rPr>
        <w:t>.</w:t>
      </w:r>
    </w:p>
    <w:p w:rsidR="00976108" w:rsidRPr="00042B0D" w:rsidRDefault="00976108" w:rsidP="00976108">
      <w:pPr>
        <w:pStyle w:val="BodyText"/>
        <w:ind w:right="169"/>
        <w:rPr>
          <w:rFonts w:cs="Arial"/>
          <w:szCs w:val="22"/>
          <w:lang w:val="it-IT"/>
        </w:rPr>
      </w:pPr>
    </w:p>
    <w:p w:rsidR="00976108" w:rsidRDefault="00976108" w:rsidP="00976108">
      <w:pPr>
        <w:spacing w:after="120"/>
        <w:ind w:left="5381" w:firstLine="283"/>
        <w:jc w:val="both"/>
        <w:outlineLvl w:val="0"/>
        <w:rPr>
          <w:rFonts w:cs="Arial"/>
          <w:b/>
          <w:bCs/>
          <w:szCs w:val="22"/>
        </w:rPr>
      </w:pPr>
      <w:r w:rsidRPr="00042B0D">
        <w:rPr>
          <w:rFonts w:cs="Arial"/>
          <w:b/>
          <w:bCs/>
          <w:szCs w:val="22"/>
        </w:rPr>
        <w:t>Ponuditelj:</w:t>
      </w:r>
    </w:p>
    <w:p w:rsidR="00976108" w:rsidRPr="00D71ED8" w:rsidRDefault="00976108" w:rsidP="00976108">
      <w:pPr>
        <w:jc w:val="both"/>
        <w:outlineLvl w:val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Datum, ________________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_________________________________</w:t>
      </w:r>
    </w:p>
    <w:p w:rsidR="00976108" w:rsidRDefault="00976108" w:rsidP="00976108">
      <w:pPr>
        <w:jc w:val="both"/>
        <w:outlineLvl w:val="0"/>
        <w:rPr>
          <w:rFonts w:cs="Arial"/>
          <w:bCs/>
          <w:sz w:val="18"/>
          <w:szCs w:val="18"/>
        </w:rPr>
      </w:pP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Cs/>
          <w:sz w:val="18"/>
          <w:szCs w:val="18"/>
        </w:rPr>
        <w:t>(potpis osobe ovlaštene za zastupanje ponuditelja)</w:t>
      </w:r>
    </w:p>
    <w:p w:rsidR="00976108" w:rsidRDefault="00976108" w:rsidP="00976108">
      <w:pPr>
        <w:pStyle w:val="BodyText"/>
        <w:spacing w:after="0"/>
        <w:ind w:right="169"/>
        <w:rPr>
          <w:rFonts w:cs="Arial"/>
          <w:b/>
          <w:szCs w:val="22"/>
          <w:lang w:val="it-IT"/>
        </w:rPr>
      </w:pPr>
    </w:p>
    <w:p w:rsidR="00976108" w:rsidRPr="00430C40" w:rsidRDefault="00976108" w:rsidP="00976108">
      <w:pPr>
        <w:pStyle w:val="BodyText"/>
        <w:spacing w:after="0"/>
        <w:ind w:right="169"/>
        <w:rPr>
          <w:rFonts w:cs="Arial"/>
          <w:b/>
          <w:szCs w:val="22"/>
        </w:rPr>
      </w:pPr>
      <w:r>
        <w:rPr>
          <w:rFonts w:cs="Arial"/>
          <w:b/>
          <w:szCs w:val="22"/>
          <w:lang w:val="it-IT"/>
        </w:rPr>
        <w:t>I</w:t>
      </w:r>
      <w:r w:rsidRPr="00430C40">
        <w:rPr>
          <w:rFonts w:cs="Arial"/>
          <w:b/>
          <w:szCs w:val="22"/>
          <w:lang w:val="it-IT"/>
        </w:rPr>
        <w:t>zjava</w:t>
      </w:r>
      <w:r w:rsidRPr="00430C40">
        <w:rPr>
          <w:rFonts w:cs="Arial"/>
          <w:b/>
          <w:szCs w:val="22"/>
        </w:rPr>
        <w:t xml:space="preserve"> o nekažnjavanju mora imati </w:t>
      </w:r>
      <w:r w:rsidRPr="00430C40">
        <w:rPr>
          <w:rFonts w:cs="Arial"/>
          <w:b/>
          <w:szCs w:val="22"/>
          <w:lang w:val="it-IT"/>
        </w:rPr>
        <w:t>ovjereni</w:t>
      </w:r>
      <w:r w:rsidRPr="00430C40">
        <w:rPr>
          <w:rFonts w:cs="Arial"/>
          <w:b/>
          <w:szCs w:val="22"/>
        </w:rPr>
        <w:t xml:space="preserve"> </w:t>
      </w:r>
      <w:r w:rsidRPr="00430C40">
        <w:rPr>
          <w:rFonts w:cs="Arial"/>
          <w:b/>
          <w:szCs w:val="22"/>
          <w:lang w:val="it-IT"/>
        </w:rPr>
        <w:t>potpis</w:t>
      </w:r>
      <w:r w:rsidRPr="00430C40">
        <w:rPr>
          <w:rFonts w:cs="Arial"/>
          <w:b/>
          <w:szCs w:val="22"/>
        </w:rPr>
        <w:t xml:space="preserve"> </w:t>
      </w:r>
      <w:r w:rsidRPr="00430C40">
        <w:rPr>
          <w:rFonts w:cs="Arial"/>
          <w:b/>
          <w:szCs w:val="22"/>
          <w:lang w:val="it-IT"/>
        </w:rPr>
        <w:t>kod</w:t>
      </w:r>
      <w:r w:rsidRPr="00430C40">
        <w:rPr>
          <w:rFonts w:cs="Arial"/>
          <w:b/>
          <w:szCs w:val="22"/>
        </w:rPr>
        <w:t xml:space="preserve"> </w:t>
      </w:r>
      <w:r w:rsidRPr="00430C40">
        <w:rPr>
          <w:rFonts w:cs="Arial"/>
          <w:b/>
          <w:szCs w:val="22"/>
          <w:lang w:val="it-IT"/>
        </w:rPr>
        <w:t>javnog</w:t>
      </w:r>
      <w:r w:rsidRPr="00430C40">
        <w:rPr>
          <w:rFonts w:cs="Arial"/>
          <w:b/>
          <w:szCs w:val="22"/>
        </w:rPr>
        <w:t xml:space="preserve"> </w:t>
      </w:r>
      <w:r w:rsidRPr="00430C40">
        <w:rPr>
          <w:rFonts w:cs="Arial"/>
          <w:b/>
          <w:szCs w:val="22"/>
          <w:lang w:val="it-IT"/>
        </w:rPr>
        <w:t>bilje</w:t>
      </w:r>
      <w:r w:rsidRPr="00430C40">
        <w:rPr>
          <w:rFonts w:cs="Arial"/>
          <w:b/>
          <w:szCs w:val="22"/>
        </w:rPr>
        <w:t>ž</w:t>
      </w:r>
      <w:r w:rsidRPr="00430C40">
        <w:rPr>
          <w:rFonts w:cs="Arial"/>
          <w:b/>
          <w:szCs w:val="22"/>
          <w:lang w:val="it-IT"/>
        </w:rPr>
        <w:t>nika</w:t>
      </w:r>
      <w:r>
        <w:rPr>
          <w:rFonts w:cs="Arial"/>
          <w:b/>
          <w:szCs w:val="22"/>
        </w:rPr>
        <w:t>.</w:t>
      </w:r>
    </w:p>
    <w:sectPr w:rsidR="00976108" w:rsidRPr="00430C40" w:rsidSect="00976108">
      <w:footerReference w:type="first" r:id="rId4"/>
      <w:pgSz w:w="11907" w:h="16840" w:code="9"/>
      <w:pgMar w:top="851" w:right="851" w:bottom="851" w:left="1418" w:header="567" w:footer="851" w:gutter="0"/>
      <w:paperSrc w:first="15" w:other="15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91E" w:rsidRDefault="00976108">
    <w:pPr>
      <w:pStyle w:val="Footer"/>
      <w:rPr>
        <w:sz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08"/>
    <w:rsid w:val="00000BF9"/>
    <w:rsid w:val="0000120C"/>
    <w:rsid w:val="00001272"/>
    <w:rsid w:val="00001C3D"/>
    <w:rsid w:val="00002889"/>
    <w:rsid w:val="0000400B"/>
    <w:rsid w:val="000050A9"/>
    <w:rsid w:val="000062CB"/>
    <w:rsid w:val="00007115"/>
    <w:rsid w:val="00007A10"/>
    <w:rsid w:val="00010351"/>
    <w:rsid w:val="00010CDC"/>
    <w:rsid w:val="00010EA7"/>
    <w:rsid w:val="000111F5"/>
    <w:rsid w:val="00012706"/>
    <w:rsid w:val="00012916"/>
    <w:rsid w:val="00012F59"/>
    <w:rsid w:val="00012F92"/>
    <w:rsid w:val="0001317B"/>
    <w:rsid w:val="00013F25"/>
    <w:rsid w:val="000141A0"/>
    <w:rsid w:val="0001462B"/>
    <w:rsid w:val="00015D70"/>
    <w:rsid w:val="00015FBA"/>
    <w:rsid w:val="00021D4C"/>
    <w:rsid w:val="0002284B"/>
    <w:rsid w:val="00022FD6"/>
    <w:rsid w:val="000238E5"/>
    <w:rsid w:val="00023A2B"/>
    <w:rsid w:val="00025463"/>
    <w:rsid w:val="00030402"/>
    <w:rsid w:val="0003046A"/>
    <w:rsid w:val="000307C9"/>
    <w:rsid w:val="00031577"/>
    <w:rsid w:val="000322F5"/>
    <w:rsid w:val="00032F5E"/>
    <w:rsid w:val="00033B55"/>
    <w:rsid w:val="00033DF9"/>
    <w:rsid w:val="000354BA"/>
    <w:rsid w:val="00035B6D"/>
    <w:rsid w:val="00036A15"/>
    <w:rsid w:val="00041B5C"/>
    <w:rsid w:val="00043E36"/>
    <w:rsid w:val="00046614"/>
    <w:rsid w:val="0004790E"/>
    <w:rsid w:val="00047AF7"/>
    <w:rsid w:val="000508D8"/>
    <w:rsid w:val="00050DDF"/>
    <w:rsid w:val="000524EA"/>
    <w:rsid w:val="00052607"/>
    <w:rsid w:val="00052EC1"/>
    <w:rsid w:val="00053C04"/>
    <w:rsid w:val="000550E7"/>
    <w:rsid w:val="00055519"/>
    <w:rsid w:val="00056D62"/>
    <w:rsid w:val="00057902"/>
    <w:rsid w:val="00060562"/>
    <w:rsid w:val="00061D03"/>
    <w:rsid w:val="000621F4"/>
    <w:rsid w:val="000638BE"/>
    <w:rsid w:val="00063D29"/>
    <w:rsid w:val="00063D86"/>
    <w:rsid w:val="00063F5D"/>
    <w:rsid w:val="00063F95"/>
    <w:rsid w:val="000661E2"/>
    <w:rsid w:val="00066720"/>
    <w:rsid w:val="0007162E"/>
    <w:rsid w:val="00074926"/>
    <w:rsid w:val="000818FB"/>
    <w:rsid w:val="00081D2A"/>
    <w:rsid w:val="00083AE6"/>
    <w:rsid w:val="0008546E"/>
    <w:rsid w:val="00085CBB"/>
    <w:rsid w:val="000901FD"/>
    <w:rsid w:val="000908E6"/>
    <w:rsid w:val="00093CDB"/>
    <w:rsid w:val="00095767"/>
    <w:rsid w:val="0009637E"/>
    <w:rsid w:val="000967CE"/>
    <w:rsid w:val="000A0D0E"/>
    <w:rsid w:val="000A14CA"/>
    <w:rsid w:val="000A2C89"/>
    <w:rsid w:val="000A3E3D"/>
    <w:rsid w:val="000A4D96"/>
    <w:rsid w:val="000A4EB0"/>
    <w:rsid w:val="000A536A"/>
    <w:rsid w:val="000B6054"/>
    <w:rsid w:val="000B6AFD"/>
    <w:rsid w:val="000B782C"/>
    <w:rsid w:val="000C067E"/>
    <w:rsid w:val="000C0B04"/>
    <w:rsid w:val="000C130C"/>
    <w:rsid w:val="000C16FD"/>
    <w:rsid w:val="000C22C6"/>
    <w:rsid w:val="000C2D99"/>
    <w:rsid w:val="000C38C4"/>
    <w:rsid w:val="000C3FEA"/>
    <w:rsid w:val="000C614B"/>
    <w:rsid w:val="000C6C29"/>
    <w:rsid w:val="000C7623"/>
    <w:rsid w:val="000D0491"/>
    <w:rsid w:val="000D17D5"/>
    <w:rsid w:val="000D25DD"/>
    <w:rsid w:val="000D2B50"/>
    <w:rsid w:val="000D3722"/>
    <w:rsid w:val="000D45F8"/>
    <w:rsid w:val="000D6EF5"/>
    <w:rsid w:val="000E0090"/>
    <w:rsid w:val="000E1E62"/>
    <w:rsid w:val="000E238C"/>
    <w:rsid w:val="000E38B8"/>
    <w:rsid w:val="000E4A7C"/>
    <w:rsid w:val="000E4FCB"/>
    <w:rsid w:val="000E50B3"/>
    <w:rsid w:val="000E56BB"/>
    <w:rsid w:val="000E6667"/>
    <w:rsid w:val="000E6895"/>
    <w:rsid w:val="000E7025"/>
    <w:rsid w:val="000F0D4E"/>
    <w:rsid w:val="000F1538"/>
    <w:rsid w:val="000F1A85"/>
    <w:rsid w:val="000F3948"/>
    <w:rsid w:val="000F53EB"/>
    <w:rsid w:val="0010328F"/>
    <w:rsid w:val="00104241"/>
    <w:rsid w:val="00105F3F"/>
    <w:rsid w:val="00105FD2"/>
    <w:rsid w:val="00106C63"/>
    <w:rsid w:val="00112553"/>
    <w:rsid w:val="00112CB4"/>
    <w:rsid w:val="0011548B"/>
    <w:rsid w:val="00115F4D"/>
    <w:rsid w:val="00120416"/>
    <w:rsid w:val="001213FD"/>
    <w:rsid w:val="00121412"/>
    <w:rsid w:val="00124F91"/>
    <w:rsid w:val="00125FF7"/>
    <w:rsid w:val="00126461"/>
    <w:rsid w:val="001277FF"/>
    <w:rsid w:val="00127BC2"/>
    <w:rsid w:val="00130029"/>
    <w:rsid w:val="00131591"/>
    <w:rsid w:val="001315EB"/>
    <w:rsid w:val="0013234C"/>
    <w:rsid w:val="00132533"/>
    <w:rsid w:val="001325E7"/>
    <w:rsid w:val="00134D98"/>
    <w:rsid w:val="00135518"/>
    <w:rsid w:val="00137C68"/>
    <w:rsid w:val="00141AFF"/>
    <w:rsid w:val="001428ED"/>
    <w:rsid w:val="001432AF"/>
    <w:rsid w:val="001432E6"/>
    <w:rsid w:val="00146A27"/>
    <w:rsid w:val="001478F4"/>
    <w:rsid w:val="00150472"/>
    <w:rsid w:val="00151201"/>
    <w:rsid w:val="00152506"/>
    <w:rsid w:val="00153FC7"/>
    <w:rsid w:val="00155373"/>
    <w:rsid w:val="00155F40"/>
    <w:rsid w:val="00156711"/>
    <w:rsid w:val="00160982"/>
    <w:rsid w:val="0016211D"/>
    <w:rsid w:val="00162A5D"/>
    <w:rsid w:val="00164B13"/>
    <w:rsid w:val="00165120"/>
    <w:rsid w:val="0016525F"/>
    <w:rsid w:val="00166866"/>
    <w:rsid w:val="00167FBC"/>
    <w:rsid w:val="0017239E"/>
    <w:rsid w:val="00172870"/>
    <w:rsid w:val="00173533"/>
    <w:rsid w:val="001762C7"/>
    <w:rsid w:val="001771A4"/>
    <w:rsid w:val="00180E23"/>
    <w:rsid w:val="0018354A"/>
    <w:rsid w:val="001848FE"/>
    <w:rsid w:val="00184B2D"/>
    <w:rsid w:val="001852D0"/>
    <w:rsid w:val="00185709"/>
    <w:rsid w:val="0019367B"/>
    <w:rsid w:val="001936C5"/>
    <w:rsid w:val="00193974"/>
    <w:rsid w:val="00193D65"/>
    <w:rsid w:val="001A0BE6"/>
    <w:rsid w:val="001A1835"/>
    <w:rsid w:val="001A33AA"/>
    <w:rsid w:val="001A3B29"/>
    <w:rsid w:val="001A4E94"/>
    <w:rsid w:val="001A6576"/>
    <w:rsid w:val="001B1070"/>
    <w:rsid w:val="001B15CD"/>
    <w:rsid w:val="001B2088"/>
    <w:rsid w:val="001B3EC6"/>
    <w:rsid w:val="001B3FD1"/>
    <w:rsid w:val="001B5973"/>
    <w:rsid w:val="001B5B21"/>
    <w:rsid w:val="001B6962"/>
    <w:rsid w:val="001B76B6"/>
    <w:rsid w:val="001C7608"/>
    <w:rsid w:val="001D592D"/>
    <w:rsid w:val="001E4A9D"/>
    <w:rsid w:val="001E7588"/>
    <w:rsid w:val="001F18EB"/>
    <w:rsid w:val="001F233C"/>
    <w:rsid w:val="001F306E"/>
    <w:rsid w:val="001F327C"/>
    <w:rsid w:val="001F40CD"/>
    <w:rsid w:val="001F48D6"/>
    <w:rsid w:val="001F5542"/>
    <w:rsid w:val="0020104A"/>
    <w:rsid w:val="00201FAE"/>
    <w:rsid w:val="002039BC"/>
    <w:rsid w:val="0020433A"/>
    <w:rsid w:val="00205A68"/>
    <w:rsid w:val="00205ECF"/>
    <w:rsid w:val="00206D4F"/>
    <w:rsid w:val="002070B8"/>
    <w:rsid w:val="002071BA"/>
    <w:rsid w:val="00210A47"/>
    <w:rsid w:val="00210DA6"/>
    <w:rsid w:val="00210F6C"/>
    <w:rsid w:val="002116B1"/>
    <w:rsid w:val="002154BE"/>
    <w:rsid w:val="00215847"/>
    <w:rsid w:val="002162FE"/>
    <w:rsid w:val="00221566"/>
    <w:rsid w:val="00221967"/>
    <w:rsid w:val="00221A42"/>
    <w:rsid w:val="00223310"/>
    <w:rsid w:val="002233A9"/>
    <w:rsid w:val="00223940"/>
    <w:rsid w:val="002264B4"/>
    <w:rsid w:val="00227BBC"/>
    <w:rsid w:val="00230211"/>
    <w:rsid w:val="00230358"/>
    <w:rsid w:val="00230A42"/>
    <w:rsid w:val="002332E5"/>
    <w:rsid w:val="0023348A"/>
    <w:rsid w:val="002359A3"/>
    <w:rsid w:val="00235A32"/>
    <w:rsid w:val="00236AA2"/>
    <w:rsid w:val="002377FC"/>
    <w:rsid w:val="0024008B"/>
    <w:rsid w:val="00241D6F"/>
    <w:rsid w:val="00242E01"/>
    <w:rsid w:val="00245274"/>
    <w:rsid w:val="00245E0B"/>
    <w:rsid w:val="002469F1"/>
    <w:rsid w:val="0024747E"/>
    <w:rsid w:val="0024779E"/>
    <w:rsid w:val="0025350D"/>
    <w:rsid w:val="0025482E"/>
    <w:rsid w:val="00254C1A"/>
    <w:rsid w:val="00257DD1"/>
    <w:rsid w:val="002608D8"/>
    <w:rsid w:val="00260B24"/>
    <w:rsid w:val="002616DD"/>
    <w:rsid w:val="002618D6"/>
    <w:rsid w:val="002632FF"/>
    <w:rsid w:val="00264615"/>
    <w:rsid w:val="00264904"/>
    <w:rsid w:val="0026793A"/>
    <w:rsid w:val="00271C33"/>
    <w:rsid w:val="00271EEE"/>
    <w:rsid w:val="0027281C"/>
    <w:rsid w:val="00274CC1"/>
    <w:rsid w:val="00275961"/>
    <w:rsid w:val="00276CF1"/>
    <w:rsid w:val="00276E00"/>
    <w:rsid w:val="00276EBB"/>
    <w:rsid w:val="002777C7"/>
    <w:rsid w:val="00277997"/>
    <w:rsid w:val="00281415"/>
    <w:rsid w:val="00281CB9"/>
    <w:rsid w:val="00282A94"/>
    <w:rsid w:val="00283FF6"/>
    <w:rsid w:val="00284A63"/>
    <w:rsid w:val="00285AFD"/>
    <w:rsid w:val="0028753C"/>
    <w:rsid w:val="0029154E"/>
    <w:rsid w:val="002968FB"/>
    <w:rsid w:val="002A1375"/>
    <w:rsid w:val="002A436E"/>
    <w:rsid w:val="002A45B4"/>
    <w:rsid w:val="002A471A"/>
    <w:rsid w:val="002A48FA"/>
    <w:rsid w:val="002A62A6"/>
    <w:rsid w:val="002A7C22"/>
    <w:rsid w:val="002B06C7"/>
    <w:rsid w:val="002B132C"/>
    <w:rsid w:val="002B2DFA"/>
    <w:rsid w:val="002B5C4B"/>
    <w:rsid w:val="002B6FA7"/>
    <w:rsid w:val="002B77F9"/>
    <w:rsid w:val="002C2D1F"/>
    <w:rsid w:val="002C305C"/>
    <w:rsid w:val="002C32AC"/>
    <w:rsid w:val="002C33BB"/>
    <w:rsid w:val="002C6AFE"/>
    <w:rsid w:val="002C7892"/>
    <w:rsid w:val="002C7B3A"/>
    <w:rsid w:val="002D01FF"/>
    <w:rsid w:val="002D14F0"/>
    <w:rsid w:val="002D1DB0"/>
    <w:rsid w:val="002D29BC"/>
    <w:rsid w:val="002D38C5"/>
    <w:rsid w:val="002D5328"/>
    <w:rsid w:val="002D6263"/>
    <w:rsid w:val="002D6771"/>
    <w:rsid w:val="002D7E96"/>
    <w:rsid w:val="002E0336"/>
    <w:rsid w:val="002E28BB"/>
    <w:rsid w:val="002E3CC9"/>
    <w:rsid w:val="002E57CD"/>
    <w:rsid w:val="002F09C8"/>
    <w:rsid w:val="002F1FD1"/>
    <w:rsid w:val="002F2D21"/>
    <w:rsid w:val="002F7587"/>
    <w:rsid w:val="00302949"/>
    <w:rsid w:val="0030332A"/>
    <w:rsid w:val="00310F4C"/>
    <w:rsid w:val="003116ED"/>
    <w:rsid w:val="003146E2"/>
    <w:rsid w:val="0031567C"/>
    <w:rsid w:val="003163D4"/>
    <w:rsid w:val="003211D3"/>
    <w:rsid w:val="003211D4"/>
    <w:rsid w:val="003217B6"/>
    <w:rsid w:val="00322588"/>
    <w:rsid w:val="00326D50"/>
    <w:rsid w:val="00327413"/>
    <w:rsid w:val="00330C28"/>
    <w:rsid w:val="00332C5C"/>
    <w:rsid w:val="003330C6"/>
    <w:rsid w:val="00333297"/>
    <w:rsid w:val="00333621"/>
    <w:rsid w:val="00334B86"/>
    <w:rsid w:val="00334F70"/>
    <w:rsid w:val="00337EAF"/>
    <w:rsid w:val="00342078"/>
    <w:rsid w:val="00346E2D"/>
    <w:rsid w:val="00347BAA"/>
    <w:rsid w:val="00350DF5"/>
    <w:rsid w:val="00351C6B"/>
    <w:rsid w:val="00353FB5"/>
    <w:rsid w:val="0035498C"/>
    <w:rsid w:val="00356227"/>
    <w:rsid w:val="00357045"/>
    <w:rsid w:val="00357262"/>
    <w:rsid w:val="00357C11"/>
    <w:rsid w:val="00364960"/>
    <w:rsid w:val="003704BD"/>
    <w:rsid w:val="00371035"/>
    <w:rsid w:val="003710C1"/>
    <w:rsid w:val="0037161B"/>
    <w:rsid w:val="00371F65"/>
    <w:rsid w:val="003729B9"/>
    <w:rsid w:val="00372A3C"/>
    <w:rsid w:val="00372AEA"/>
    <w:rsid w:val="00372BD6"/>
    <w:rsid w:val="00373D39"/>
    <w:rsid w:val="00376A41"/>
    <w:rsid w:val="003814FE"/>
    <w:rsid w:val="00382E6E"/>
    <w:rsid w:val="00383CCF"/>
    <w:rsid w:val="003863B0"/>
    <w:rsid w:val="00391ED6"/>
    <w:rsid w:val="003946B1"/>
    <w:rsid w:val="00395603"/>
    <w:rsid w:val="00396DD0"/>
    <w:rsid w:val="0039745D"/>
    <w:rsid w:val="003A0062"/>
    <w:rsid w:val="003A094F"/>
    <w:rsid w:val="003A1895"/>
    <w:rsid w:val="003A1F8D"/>
    <w:rsid w:val="003A3BC1"/>
    <w:rsid w:val="003A4062"/>
    <w:rsid w:val="003A4CC3"/>
    <w:rsid w:val="003A4D90"/>
    <w:rsid w:val="003A57B4"/>
    <w:rsid w:val="003B1AB6"/>
    <w:rsid w:val="003B1D50"/>
    <w:rsid w:val="003B1DEA"/>
    <w:rsid w:val="003B2865"/>
    <w:rsid w:val="003B29E7"/>
    <w:rsid w:val="003B2F1E"/>
    <w:rsid w:val="003B2F79"/>
    <w:rsid w:val="003B4272"/>
    <w:rsid w:val="003B4DB2"/>
    <w:rsid w:val="003B59A0"/>
    <w:rsid w:val="003B706C"/>
    <w:rsid w:val="003C0E30"/>
    <w:rsid w:val="003C1167"/>
    <w:rsid w:val="003C1DF6"/>
    <w:rsid w:val="003C1F90"/>
    <w:rsid w:val="003C3831"/>
    <w:rsid w:val="003C437D"/>
    <w:rsid w:val="003C4D13"/>
    <w:rsid w:val="003C745D"/>
    <w:rsid w:val="003C7624"/>
    <w:rsid w:val="003C77C3"/>
    <w:rsid w:val="003C7C29"/>
    <w:rsid w:val="003D037D"/>
    <w:rsid w:val="003D0CC8"/>
    <w:rsid w:val="003D139F"/>
    <w:rsid w:val="003D190A"/>
    <w:rsid w:val="003D203C"/>
    <w:rsid w:val="003D2876"/>
    <w:rsid w:val="003D2A98"/>
    <w:rsid w:val="003D32F5"/>
    <w:rsid w:val="003D5EEB"/>
    <w:rsid w:val="003E1898"/>
    <w:rsid w:val="003E1A32"/>
    <w:rsid w:val="003E2D2F"/>
    <w:rsid w:val="003E310C"/>
    <w:rsid w:val="003E4357"/>
    <w:rsid w:val="003E4C6E"/>
    <w:rsid w:val="003E55FC"/>
    <w:rsid w:val="003E6209"/>
    <w:rsid w:val="003E6DAF"/>
    <w:rsid w:val="003F4691"/>
    <w:rsid w:val="003F5255"/>
    <w:rsid w:val="003F590E"/>
    <w:rsid w:val="003F75DB"/>
    <w:rsid w:val="0040200F"/>
    <w:rsid w:val="00402052"/>
    <w:rsid w:val="004046C3"/>
    <w:rsid w:val="00407355"/>
    <w:rsid w:val="00407850"/>
    <w:rsid w:val="00410C71"/>
    <w:rsid w:val="004118BA"/>
    <w:rsid w:val="00412809"/>
    <w:rsid w:val="004144AC"/>
    <w:rsid w:val="004149C3"/>
    <w:rsid w:val="0041662F"/>
    <w:rsid w:val="0041683F"/>
    <w:rsid w:val="0041700B"/>
    <w:rsid w:val="0041768A"/>
    <w:rsid w:val="004249A8"/>
    <w:rsid w:val="00425265"/>
    <w:rsid w:val="004258EE"/>
    <w:rsid w:val="00426865"/>
    <w:rsid w:val="00426D81"/>
    <w:rsid w:val="00427595"/>
    <w:rsid w:val="004277B3"/>
    <w:rsid w:val="004312F0"/>
    <w:rsid w:val="004329E6"/>
    <w:rsid w:val="004356BB"/>
    <w:rsid w:val="004360CE"/>
    <w:rsid w:val="00442CD2"/>
    <w:rsid w:val="00443653"/>
    <w:rsid w:val="00445868"/>
    <w:rsid w:val="00447BFC"/>
    <w:rsid w:val="004520E2"/>
    <w:rsid w:val="00454589"/>
    <w:rsid w:val="004548D9"/>
    <w:rsid w:val="00461137"/>
    <w:rsid w:val="0046189B"/>
    <w:rsid w:val="00462A61"/>
    <w:rsid w:val="004674D4"/>
    <w:rsid w:val="0046799E"/>
    <w:rsid w:val="00470C78"/>
    <w:rsid w:val="004712F8"/>
    <w:rsid w:val="004718B7"/>
    <w:rsid w:val="00471E17"/>
    <w:rsid w:val="00472B01"/>
    <w:rsid w:val="0047331E"/>
    <w:rsid w:val="004734D4"/>
    <w:rsid w:val="00474302"/>
    <w:rsid w:val="00474C98"/>
    <w:rsid w:val="00475C12"/>
    <w:rsid w:val="00475DD5"/>
    <w:rsid w:val="00477BAB"/>
    <w:rsid w:val="00482143"/>
    <w:rsid w:val="00482D8A"/>
    <w:rsid w:val="004836AA"/>
    <w:rsid w:val="00483F2B"/>
    <w:rsid w:val="0048485F"/>
    <w:rsid w:val="004866E0"/>
    <w:rsid w:val="004932D8"/>
    <w:rsid w:val="00493B36"/>
    <w:rsid w:val="00494BC3"/>
    <w:rsid w:val="00495B0B"/>
    <w:rsid w:val="00495C90"/>
    <w:rsid w:val="004961F4"/>
    <w:rsid w:val="00496766"/>
    <w:rsid w:val="00497CB1"/>
    <w:rsid w:val="004A03D9"/>
    <w:rsid w:val="004A1414"/>
    <w:rsid w:val="004A2FC8"/>
    <w:rsid w:val="004A397A"/>
    <w:rsid w:val="004A5CBA"/>
    <w:rsid w:val="004A5FB2"/>
    <w:rsid w:val="004A7D4B"/>
    <w:rsid w:val="004B043D"/>
    <w:rsid w:val="004B0575"/>
    <w:rsid w:val="004B0C6E"/>
    <w:rsid w:val="004B3606"/>
    <w:rsid w:val="004B39E2"/>
    <w:rsid w:val="004B3C99"/>
    <w:rsid w:val="004B5C5D"/>
    <w:rsid w:val="004B62A3"/>
    <w:rsid w:val="004B71D9"/>
    <w:rsid w:val="004C03B3"/>
    <w:rsid w:val="004C2264"/>
    <w:rsid w:val="004C2D00"/>
    <w:rsid w:val="004C60B6"/>
    <w:rsid w:val="004C6DFF"/>
    <w:rsid w:val="004C76B2"/>
    <w:rsid w:val="004D11E9"/>
    <w:rsid w:val="004D1803"/>
    <w:rsid w:val="004D1815"/>
    <w:rsid w:val="004D1986"/>
    <w:rsid w:val="004D2B9F"/>
    <w:rsid w:val="004D41C8"/>
    <w:rsid w:val="004D4C4F"/>
    <w:rsid w:val="004D5905"/>
    <w:rsid w:val="004E058F"/>
    <w:rsid w:val="004E0BB8"/>
    <w:rsid w:val="004E0D2A"/>
    <w:rsid w:val="004E46F8"/>
    <w:rsid w:val="004E5951"/>
    <w:rsid w:val="004E62EF"/>
    <w:rsid w:val="004E7EF8"/>
    <w:rsid w:val="004F1587"/>
    <w:rsid w:val="004F2C91"/>
    <w:rsid w:val="004F2EF1"/>
    <w:rsid w:val="004F5D77"/>
    <w:rsid w:val="004F727E"/>
    <w:rsid w:val="0050048C"/>
    <w:rsid w:val="0050096B"/>
    <w:rsid w:val="00503EBD"/>
    <w:rsid w:val="00505975"/>
    <w:rsid w:val="00506340"/>
    <w:rsid w:val="00506AC6"/>
    <w:rsid w:val="00506C45"/>
    <w:rsid w:val="00511404"/>
    <w:rsid w:val="00511826"/>
    <w:rsid w:val="0051236A"/>
    <w:rsid w:val="00512961"/>
    <w:rsid w:val="005143F0"/>
    <w:rsid w:val="005161EA"/>
    <w:rsid w:val="005164B5"/>
    <w:rsid w:val="0052157C"/>
    <w:rsid w:val="00521C08"/>
    <w:rsid w:val="005237A1"/>
    <w:rsid w:val="00523E04"/>
    <w:rsid w:val="00524A6D"/>
    <w:rsid w:val="00526574"/>
    <w:rsid w:val="0052688B"/>
    <w:rsid w:val="0053183D"/>
    <w:rsid w:val="00532646"/>
    <w:rsid w:val="005351B1"/>
    <w:rsid w:val="0053558B"/>
    <w:rsid w:val="00543A3D"/>
    <w:rsid w:val="00547132"/>
    <w:rsid w:val="00547C95"/>
    <w:rsid w:val="00550CAA"/>
    <w:rsid w:val="005523EC"/>
    <w:rsid w:val="0055290F"/>
    <w:rsid w:val="00552A22"/>
    <w:rsid w:val="0055399C"/>
    <w:rsid w:val="00554A01"/>
    <w:rsid w:val="00555FCF"/>
    <w:rsid w:val="00556D7A"/>
    <w:rsid w:val="0055700A"/>
    <w:rsid w:val="00557B68"/>
    <w:rsid w:val="00557D9A"/>
    <w:rsid w:val="0056175F"/>
    <w:rsid w:val="0056191D"/>
    <w:rsid w:val="00561964"/>
    <w:rsid w:val="00561AD9"/>
    <w:rsid w:val="00561C27"/>
    <w:rsid w:val="00563A85"/>
    <w:rsid w:val="00564436"/>
    <w:rsid w:val="0057105C"/>
    <w:rsid w:val="0057181D"/>
    <w:rsid w:val="00573C86"/>
    <w:rsid w:val="00573EA9"/>
    <w:rsid w:val="005743E2"/>
    <w:rsid w:val="0058125B"/>
    <w:rsid w:val="00581C04"/>
    <w:rsid w:val="00584F9F"/>
    <w:rsid w:val="0058607B"/>
    <w:rsid w:val="00587FB9"/>
    <w:rsid w:val="00590412"/>
    <w:rsid w:val="00590ACD"/>
    <w:rsid w:val="005935CC"/>
    <w:rsid w:val="00593FA6"/>
    <w:rsid w:val="005951D5"/>
    <w:rsid w:val="00595B3B"/>
    <w:rsid w:val="005963F7"/>
    <w:rsid w:val="005A3436"/>
    <w:rsid w:val="005A3467"/>
    <w:rsid w:val="005A439A"/>
    <w:rsid w:val="005A4650"/>
    <w:rsid w:val="005A592E"/>
    <w:rsid w:val="005B1D96"/>
    <w:rsid w:val="005B1F1B"/>
    <w:rsid w:val="005B2895"/>
    <w:rsid w:val="005B5974"/>
    <w:rsid w:val="005B7447"/>
    <w:rsid w:val="005B7C3D"/>
    <w:rsid w:val="005B7C8C"/>
    <w:rsid w:val="005C01A3"/>
    <w:rsid w:val="005C0B0D"/>
    <w:rsid w:val="005C570E"/>
    <w:rsid w:val="005C5EA3"/>
    <w:rsid w:val="005C6DFC"/>
    <w:rsid w:val="005C7479"/>
    <w:rsid w:val="005D21C1"/>
    <w:rsid w:val="005D23D8"/>
    <w:rsid w:val="005D3402"/>
    <w:rsid w:val="005D3444"/>
    <w:rsid w:val="005D768A"/>
    <w:rsid w:val="005E0977"/>
    <w:rsid w:val="005E25E8"/>
    <w:rsid w:val="005E2F8B"/>
    <w:rsid w:val="005E3175"/>
    <w:rsid w:val="005E3B6E"/>
    <w:rsid w:val="005E4BED"/>
    <w:rsid w:val="005E4CC3"/>
    <w:rsid w:val="005E5EED"/>
    <w:rsid w:val="005E7571"/>
    <w:rsid w:val="005F0E4A"/>
    <w:rsid w:val="005F451E"/>
    <w:rsid w:val="005F535A"/>
    <w:rsid w:val="005F71BD"/>
    <w:rsid w:val="005F78B2"/>
    <w:rsid w:val="00600724"/>
    <w:rsid w:val="00601946"/>
    <w:rsid w:val="00605D3B"/>
    <w:rsid w:val="006066A1"/>
    <w:rsid w:val="0060773E"/>
    <w:rsid w:val="0061030C"/>
    <w:rsid w:val="006107C0"/>
    <w:rsid w:val="006107F6"/>
    <w:rsid w:val="006113D6"/>
    <w:rsid w:val="0061142A"/>
    <w:rsid w:val="0061165A"/>
    <w:rsid w:val="00614010"/>
    <w:rsid w:val="00614D89"/>
    <w:rsid w:val="006167F5"/>
    <w:rsid w:val="00616EDE"/>
    <w:rsid w:val="00621117"/>
    <w:rsid w:val="00621EF1"/>
    <w:rsid w:val="006229A9"/>
    <w:rsid w:val="00624EDF"/>
    <w:rsid w:val="00625BDE"/>
    <w:rsid w:val="00626FD1"/>
    <w:rsid w:val="00630284"/>
    <w:rsid w:val="0063198D"/>
    <w:rsid w:val="00631A60"/>
    <w:rsid w:val="00632B7C"/>
    <w:rsid w:val="00633108"/>
    <w:rsid w:val="00633E17"/>
    <w:rsid w:val="00634C8E"/>
    <w:rsid w:val="0063630A"/>
    <w:rsid w:val="00636A48"/>
    <w:rsid w:val="00637A69"/>
    <w:rsid w:val="00642BE3"/>
    <w:rsid w:val="006430D7"/>
    <w:rsid w:val="00645C11"/>
    <w:rsid w:val="006475FB"/>
    <w:rsid w:val="00651403"/>
    <w:rsid w:val="006522AC"/>
    <w:rsid w:val="006535E0"/>
    <w:rsid w:val="00654253"/>
    <w:rsid w:val="006559FC"/>
    <w:rsid w:val="00656C22"/>
    <w:rsid w:val="00661ED5"/>
    <w:rsid w:val="006620BB"/>
    <w:rsid w:val="0066520C"/>
    <w:rsid w:val="00665F92"/>
    <w:rsid w:val="00667617"/>
    <w:rsid w:val="00670C5C"/>
    <w:rsid w:val="00670EF9"/>
    <w:rsid w:val="00672864"/>
    <w:rsid w:val="00674CC6"/>
    <w:rsid w:val="00674F69"/>
    <w:rsid w:val="006754DE"/>
    <w:rsid w:val="00676A0E"/>
    <w:rsid w:val="00676D83"/>
    <w:rsid w:val="00676DB3"/>
    <w:rsid w:val="006774E2"/>
    <w:rsid w:val="006775B1"/>
    <w:rsid w:val="00677BD5"/>
    <w:rsid w:val="00680312"/>
    <w:rsid w:val="006806AC"/>
    <w:rsid w:val="0068401F"/>
    <w:rsid w:val="0068567A"/>
    <w:rsid w:val="00685888"/>
    <w:rsid w:val="00686624"/>
    <w:rsid w:val="006870BA"/>
    <w:rsid w:val="006873CA"/>
    <w:rsid w:val="0068760A"/>
    <w:rsid w:val="00691302"/>
    <w:rsid w:val="0069173C"/>
    <w:rsid w:val="00691ED0"/>
    <w:rsid w:val="006925BE"/>
    <w:rsid w:val="00693360"/>
    <w:rsid w:val="00693E6A"/>
    <w:rsid w:val="0069412A"/>
    <w:rsid w:val="00694483"/>
    <w:rsid w:val="00694F19"/>
    <w:rsid w:val="00697085"/>
    <w:rsid w:val="00697F01"/>
    <w:rsid w:val="006A0B8B"/>
    <w:rsid w:val="006A10B1"/>
    <w:rsid w:val="006A2878"/>
    <w:rsid w:val="006A5C24"/>
    <w:rsid w:val="006A65A2"/>
    <w:rsid w:val="006B02DE"/>
    <w:rsid w:val="006B3F09"/>
    <w:rsid w:val="006B3FED"/>
    <w:rsid w:val="006C1012"/>
    <w:rsid w:val="006C1483"/>
    <w:rsid w:val="006C3730"/>
    <w:rsid w:val="006C44EF"/>
    <w:rsid w:val="006D161D"/>
    <w:rsid w:val="006D42AB"/>
    <w:rsid w:val="006D7D90"/>
    <w:rsid w:val="006E0F63"/>
    <w:rsid w:val="006E3576"/>
    <w:rsid w:val="006E4D77"/>
    <w:rsid w:val="006E5E24"/>
    <w:rsid w:val="006E7BDA"/>
    <w:rsid w:val="006F05E9"/>
    <w:rsid w:val="006F0A45"/>
    <w:rsid w:val="006F29DB"/>
    <w:rsid w:val="006F4C6A"/>
    <w:rsid w:val="007000F3"/>
    <w:rsid w:val="00700659"/>
    <w:rsid w:val="007017B6"/>
    <w:rsid w:val="00701CC1"/>
    <w:rsid w:val="00702F12"/>
    <w:rsid w:val="00704267"/>
    <w:rsid w:val="00704A44"/>
    <w:rsid w:val="007071C1"/>
    <w:rsid w:val="007100F7"/>
    <w:rsid w:val="00710B74"/>
    <w:rsid w:val="00710DE0"/>
    <w:rsid w:val="00716A5F"/>
    <w:rsid w:val="00717F58"/>
    <w:rsid w:val="00721C58"/>
    <w:rsid w:val="00723A8E"/>
    <w:rsid w:val="00723D0D"/>
    <w:rsid w:val="00726836"/>
    <w:rsid w:val="0073166D"/>
    <w:rsid w:val="007316B0"/>
    <w:rsid w:val="00732542"/>
    <w:rsid w:val="00734BBC"/>
    <w:rsid w:val="00734EF8"/>
    <w:rsid w:val="0073515D"/>
    <w:rsid w:val="00737A25"/>
    <w:rsid w:val="0074025C"/>
    <w:rsid w:val="00740996"/>
    <w:rsid w:val="00741750"/>
    <w:rsid w:val="007419AC"/>
    <w:rsid w:val="00741DB7"/>
    <w:rsid w:val="007440BF"/>
    <w:rsid w:val="0074531D"/>
    <w:rsid w:val="00745437"/>
    <w:rsid w:val="00750D6E"/>
    <w:rsid w:val="00751635"/>
    <w:rsid w:val="0075181F"/>
    <w:rsid w:val="00752C07"/>
    <w:rsid w:val="00752DCA"/>
    <w:rsid w:val="00753AD2"/>
    <w:rsid w:val="00754053"/>
    <w:rsid w:val="007568FA"/>
    <w:rsid w:val="00756B02"/>
    <w:rsid w:val="00760145"/>
    <w:rsid w:val="00761729"/>
    <w:rsid w:val="00762F77"/>
    <w:rsid w:val="0076733E"/>
    <w:rsid w:val="00770723"/>
    <w:rsid w:val="00770EE1"/>
    <w:rsid w:val="00771034"/>
    <w:rsid w:val="0077128A"/>
    <w:rsid w:val="00771CBA"/>
    <w:rsid w:val="0077261D"/>
    <w:rsid w:val="00774005"/>
    <w:rsid w:val="00776764"/>
    <w:rsid w:val="00777E49"/>
    <w:rsid w:val="0078360B"/>
    <w:rsid w:val="0078548F"/>
    <w:rsid w:val="00785CC3"/>
    <w:rsid w:val="007861C5"/>
    <w:rsid w:val="00786D82"/>
    <w:rsid w:val="00790641"/>
    <w:rsid w:val="00792690"/>
    <w:rsid w:val="007926F3"/>
    <w:rsid w:val="00796CA5"/>
    <w:rsid w:val="007A0696"/>
    <w:rsid w:val="007A092E"/>
    <w:rsid w:val="007A168D"/>
    <w:rsid w:val="007A26A1"/>
    <w:rsid w:val="007A2A66"/>
    <w:rsid w:val="007A3F47"/>
    <w:rsid w:val="007A7675"/>
    <w:rsid w:val="007A7CDF"/>
    <w:rsid w:val="007B08BE"/>
    <w:rsid w:val="007B46C3"/>
    <w:rsid w:val="007B481F"/>
    <w:rsid w:val="007B511F"/>
    <w:rsid w:val="007B5A41"/>
    <w:rsid w:val="007B64A9"/>
    <w:rsid w:val="007B6BF2"/>
    <w:rsid w:val="007C03C7"/>
    <w:rsid w:val="007C1642"/>
    <w:rsid w:val="007C216B"/>
    <w:rsid w:val="007C2D0D"/>
    <w:rsid w:val="007C3107"/>
    <w:rsid w:val="007C34EB"/>
    <w:rsid w:val="007C62CC"/>
    <w:rsid w:val="007C62D5"/>
    <w:rsid w:val="007C6B4E"/>
    <w:rsid w:val="007D4E09"/>
    <w:rsid w:val="007D6AC2"/>
    <w:rsid w:val="007D7E7F"/>
    <w:rsid w:val="007E16C6"/>
    <w:rsid w:val="007E2033"/>
    <w:rsid w:val="007E324D"/>
    <w:rsid w:val="007E4F70"/>
    <w:rsid w:val="007E6909"/>
    <w:rsid w:val="007E6C96"/>
    <w:rsid w:val="007F359A"/>
    <w:rsid w:val="007F38CB"/>
    <w:rsid w:val="007F3A00"/>
    <w:rsid w:val="007F3A09"/>
    <w:rsid w:val="007F736E"/>
    <w:rsid w:val="00801929"/>
    <w:rsid w:val="008060A3"/>
    <w:rsid w:val="00810F02"/>
    <w:rsid w:val="0081579E"/>
    <w:rsid w:val="008164D6"/>
    <w:rsid w:val="008168C6"/>
    <w:rsid w:val="008201D2"/>
    <w:rsid w:val="0082203A"/>
    <w:rsid w:val="00822698"/>
    <w:rsid w:val="008238E4"/>
    <w:rsid w:val="008239EC"/>
    <w:rsid w:val="00823FFF"/>
    <w:rsid w:val="0082448B"/>
    <w:rsid w:val="00824795"/>
    <w:rsid w:val="00825BB8"/>
    <w:rsid w:val="0082622B"/>
    <w:rsid w:val="008268D8"/>
    <w:rsid w:val="008278AF"/>
    <w:rsid w:val="00827B84"/>
    <w:rsid w:val="008319F2"/>
    <w:rsid w:val="00832520"/>
    <w:rsid w:val="00833EBC"/>
    <w:rsid w:val="00834247"/>
    <w:rsid w:val="00837720"/>
    <w:rsid w:val="00842432"/>
    <w:rsid w:val="00843CCE"/>
    <w:rsid w:val="00844D0F"/>
    <w:rsid w:val="0084621A"/>
    <w:rsid w:val="00846640"/>
    <w:rsid w:val="00847495"/>
    <w:rsid w:val="00847E05"/>
    <w:rsid w:val="00850B88"/>
    <w:rsid w:val="00850F3A"/>
    <w:rsid w:val="00851056"/>
    <w:rsid w:val="00852705"/>
    <w:rsid w:val="00853EC0"/>
    <w:rsid w:val="00854C4C"/>
    <w:rsid w:val="00855275"/>
    <w:rsid w:val="00855C87"/>
    <w:rsid w:val="0086074D"/>
    <w:rsid w:val="00860E99"/>
    <w:rsid w:val="00861A4D"/>
    <w:rsid w:val="008700AA"/>
    <w:rsid w:val="00873FBA"/>
    <w:rsid w:val="008743B8"/>
    <w:rsid w:val="0087472D"/>
    <w:rsid w:val="00875691"/>
    <w:rsid w:val="0087763F"/>
    <w:rsid w:val="0088321D"/>
    <w:rsid w:val="00883AEC"/>
    <w:rsid w:val="00885A9A"/>
    <w:rsid w:val="00885CFE"/>
    <w:rsid w:val="00885F3E"/>
    <w:rsid w:val="00886058"/>
    <w:rsid w:val="00886D8F"/>
    <w:rsid w:val="00887028"/>
    <w:rsid w:val="00887195"/>
    <w:rsid w:val="008879E2"/>
    <w:rsid w:val="008904AF"/>
    <w:rsid w:val="00892626"/>
    <w:rsid w:val="00895B46"/>
    <w:rsid w:val="00895E1E"/>
    <w:rsid w:val="00896306"/>
    <w:rsid w:val="008A0A1B"/>
    <w:rsid w:val="008A0D05"/>
    <w:rsid w:val="008A17B2"/>
    <w:rsid w:val="008A2A9D"/>
    <w:rsid w:val="008A31BC"/>
    <w:rsid w:val="008A3AAA"/>
    <w:rsid w:val="008A558A"/>
    <w:rsid w:val="008B5FEA"/>
    <w:rsid w:val="008B6A4C"/>
    <w:rsid w:val="008B743F"/>
    <w:rsid w:val="008B7653"/>
    <w:rsid w:val="008C3679"/>
    <w:rsid w:val="008C3E19"/>
    <w:rsid w:val="008C43D4"/>
    <w:rsid w:val="008C4536"/>
    <w:rsid w:val="008C5ED7"/>
    <w:rsid w:val="008C6887"/>
    <w:rsid w:val="008C71D1"/>
    <w:rsid w:val="008D109E"/>
    <w:rsid w:val="008D1E5B"/>
    <w:rsid w:val="008D5818"/>
    <w:rsid w:val="008D707D"/>
    <w:rsid w:val="008D7629"/>
    <w:rsid w:val="008E11D7"/>
    <w:rsid w:val="008E45F6"/>
    <w:rsid w:val="008F1CC5"/>
    <w:rsid w:val="008F4A21"/>
    <w:rsid w:val="0090054A"/>
    <w:rsid w:val="009030A8"/>
    <w:rsid w:val="009056B6"/>
    <w:rsid w:val="00905763"/>
    <w:rsid w:val="00905A1E"/>
    <w:rsid w:val="00905A4D"/>
    <w:rsid w:val="009063FF"/>
    <w:rsid w:val="00910039"/>
    <w:rsid w:val="00911B40"/>
    <w:rsid w:val="0091513A"/>
    <w:rsid w:val="0091538E"/>
    <w:rsid w:val="009219F5"/>
    <w:rsid w:val="009222C6"/>
    <w:rsid w:val="00922E91"/>
    <w:rsid w:val="00923AE9"/>
    <w:rsid w:val="00923EC0"/>
    <w:rsid w:val="00925163"/>
    <w:rsid w:val="0092647A"/>
    <w:rsid w:val="00927BA4"/>
    <w:rsid w:val="009341D4"/>
    <w:rsid w:val="00934BB0"/>
    <w:rsid w:val="00935AEF"/>
    <w:rsid w:val="0093604A"/>
    <w:rsid w:val="00937C5D"/>
    <w:rsid w:val="00944BAD"/>
    <w:rsid w:val="00944E7F"/>
    <w:rsid w:val="00945733"/>
    <w:rsid w:val="009461C5"/>
    <w:rsid w:val="00946321"/>
    <w:rsid w:val="00950ADD"/>
    <w:rsid w:val="009521DC"/>
    <w:rsid w:val="009550EF"/>
    <w:rsid w:val="0095770A"/>
    <w:rsid w:val="009579EA"/>
    <w:rsid w:val="00961F17"/>
    <w:rsid w:val="00967FE6"/>
    <w:rsid w:val="0097081A"/>
    <w:rsid w:val="0097385D"/>
    <w:rsid w:val="00973AB5"/>
    <w:rsid w:val="009755F8"/>
    <w:rsid w:val="00975639"/>
    <w:rsid w:val="00975F7F"/>
    <w:rsid w:val="00976108"/>
    <w:rsid w:val="009767B2"/>
    <w:rsid w:val="0098034E"/>
    <w:rsid w:val="009828A3"/>
    <w:rsid w:val="00984808"/>
    <w:rsid w:val="00985E6A"/>
    <w:rsid w:val="009866D1"/>
    <w:rsid w:val="009879C8"/>
    <w:rsid w:val="00987C1D"/>
    <w:rsid w:val="00990004"/>
    <w:rsid w:val="00994115"/>
    <w:rsid w:val="00994B28"/>
    <w:rsid w:val="009A02E4"/>
    <w:rsid w:val="009A24E2"/>
    <w:rsid w:val="009B121C"/>
    <w:rsid w:val="009B1A3B"/>
    <w:rsid w:val="009B2924"/>
    <w:rsid w:val="009B33E3"/>
    <w:rsid w:val="009B46A1"/>
    <w:rsid w:val="009B470F"/>
    <w:rsid w:val="009B47D2"/>
    <w:rsid w:val="009B71BB"/>
    <w:rsid w:val="009C22D4"/>
    <w:rsid w:val="009C23B1"/>
    <w:rsid w:val="009C3A7A"/>
    <w:rsid w:val="009C6406"/>
    <w:rsid w:val="009C6CD5"/>
    <w:rsid w:val="009D1247"/>
    <w:rsid w:val="009D2526"/>
    <w:rsid w:val="009D3A9F"/>
    <w:rsid w:val="009D3C8F"/>
    <w:rsid w:val="009D5420"/>
    <w:rsid w:val="009D5D64"/>
    <w:rsid w:val="009E2F11"/>
    <w:rsid w:val="009E3695"/>
    <w:rsid w:val="009E3C97"/>
    <w:rsid w:val="009E5587"/>
    <w:rsid w:val="009E591D"/>
    <w:rsid w:val="009E65AF"/>
    <w:rsid w:val="009E750C"/>
    <w:rsid w:val="009F03F5"/>
    <w:rsid w:val="009F4B80"/>
    <w:rsid w:val="009F6E93"/>
    <w:rsid w:val="009F7BA4"/>
    <w:rsid w:val="009F7E4A"/>
    <w:rsid w:val="00A00058"/>
    <w:rsid w:val="00A00340"/>
    <w:rsid w:val="00A034E3"/>
    <w:rsid w:val="00A03665"/>
    <w:rsid w:val="00A05E05"/>
    <w:rsid w:val="00A07167"/>
    <w:rsid w:val="00A11260"/>
    <w:rsid w:val="00A119B4"/>
    <w:rsid w:val="00A11E39"/>
    <w:rsid w:val="00A1260D"/>
    <w:rsid w:val="00A12EE4"/>
    <w:rsid w:val="00A13A1F"/>
    <w:rsid w:val="00A141B8"/>
    <w:rsid w:val="00A17BA0"/>
    <w:rsid w:val="00A208E2"/>
    <w:rsid w:val="00A212A9"/>
    <w:rsid w:val="00A22459"/>
    <w:rsid w:val="00A23418"/>
    <w:rsid w:val="00A25A91"/>
    <w:rsid w:val="00A30906"/>
    <w:rsid w:val="00A31DC5"/>
    <w:rsid w:val="00A32B15"/>
    <w:rsid w:val="00A33BEF"/>
    <w:rsid w:val="00A33CFC"/>
    <w:rsid w:val="00A36E26"/>
    <w:rsid w:val="00A430FF"/>
    <w:rsid w:val="00A458D0"/>
    <w:rsid w:val="00A468AF"/>
    <w:rsid w:val="00A473FE"/>
    <w:rsid w:val="00A47F8E"/>
    <w:rsid w:val="00A503C5"/>
    <w:rsid w:val="00A513FC"/>
    <w:rsid w:val="00A521E6"/>
    <w:rsid w:val="00A52D8C"/>
    <w:rsid w:val="00A54737"/>
    <w:rsid w:val="00A55CCF"/>
    <w:rsid w:val="00A60A7F"/>
    <w:rsid w:val="00A61BE9"/>
    <w:rsid w:val="00A61CFD"/>
    <w:rsid w:val="00A6535B"/>
    <w:rsid w:val="00A66D75"/>
    <w:rsid w:val="00A71142"/>
    <w:rsid w:val="00A71353"/>
    <w:rsid w:val="00A71F5D"/>
    <w:rsid w:val="00A737E4"/>
    <w:rsid w:val="00A73D1F"/>
    <w:rsid w:val="00A750D4"/>
    <w:rsid w:val="00A75AA1"/>
    <w:rsid w:val="00A80500"/>
    <w:rsid w:val="00A82E86"/>
    <w:rsid w:val="00A83A48"/>
    <w:rsid w:val="00A852D5"/>
    <w:rsid w:val="00A938A9"/>
    <w:rsid w:val="00A97193"/>
    <w:rsid w:val="00AA0021"/>
    <w:rsid w:val="00AA0196"/>
    <w:rsid w:val="00AA0D03"/>
    <w:rsid w:val="00AA17DC"/>
    <w:rsid w:val="00AA18E9"/>
    <w:rsid w:val="00AA2916"/>
    <w:rsid w:val="00AA4282"/>
    <w:rsid w:val="00AA4A54"/>
    <w:rsid w:val="00AA4DD8"/>
    <w:rsid w:val="00AB0686"/>
    <w:rsid w:val="00AB3360"/>
    <w:rsid w:val="00AB681F"/>
    <w:rsid w:val="00AB6D03"/>
    <w:rsid w:val="00AB7308"/>
    <w:rsid w:val="00AC2251"/>
    <w:rsid w:val="00AC2B28"/>
    <w:rsid w:val="00AC3876"/>
    <w:rsid w:val="00AC38DF"/>
    <w:rsid w:val="00AC3F6C"/>
    <w:rsid w:val="00AC5793"/>
    <w:rsid w:val="00AC6D9E"/>
    <w:rsid w:val="00AD1FC9"/>
    <w:rsid w:val="00AD2401"/>
    <w:rsid w:val="00AD255D"/>
    <w:rsid w:val="00AD2AA4"/>
    <w:rsid w:val="00AD359B"/>
    <w:rsid w:val="00AD60BB"/>
    <w:rsid w:val="00AE188A"/>
    <w:rsid w:val="00AE3487"/>
    <w:rsid w:val="00AE4CEB"/>
    <w:rsid w:val="00AE5765"/>
    <w:rsid w:val="00AE627E"/>
    <w:rsid w:val="00AF06A5"/>
    <w:rsid w:val="00AF0FDA"/>
    <w:rsid w:val="00AF2BF8"/>
    <w:rsid w:val="00AF7F59"/>
    <w:rsid w:val="00B01963"/>
    <w:rsid w:val="00B01BB1"/>
    <w:rsid w:val="00B04EA5"/>
    <w:rsid w:val="00B053FE"/>
    <w:rsid w:val="00B0560D"/>
    <w:rsid w:val="00B05F38"/>
    <w:rsid w:val="00B07275"/>
    <w:rsid w:val="00B07B96"/>
    <w:rsid w:val="00B107AE"/>
    <w:rsid w:val="00B10EB1"/>
    <w:rsid w:val="00B11492"/>
    <w:rsid w:val="00B11CE1"/>
    <w:rsid w:val="00B1309D"/>
    <w:rsid w:val="00B13CBE"/>
    <w:rsid w:val="00B13EA0"/>
    <w:rsid w:val="00B14A6F"/>
    <w:rsid w:val="00B14FC4"/>
    <w:rsid w:val="00B158DB"/>
    <w:rsid w:val="00B20290"/>
    <w:rsid w:val="00B207D0"/>
    <w:rsid w:val="00B22D12"/>
    <w:rsid w:val="00B22FDB"/>
    <w:rsid w:val="00B23F3B"/>
    <w:rsid w:val="00B24309"/>
    <w:rsid w:val="00B257FD"/>
    <w:rsid w:val="00B26EE3"/>
    <w:rsid w:val="00B31043"/>
    <w:rsid w:val="00B3140D"/>
    <w:rsid w:val="00B31B3C"/>
    <w:rsid w:val="00B31D07"/>
    <w:rsid w:val="00B35503"/>
    <w:rsid w:val="00B35D24"/>
    <w:rsid w:val="00B35F23"/>
    <w:rsid w:val="00B363C4"/>
    <w:rsid w:val="00B37723"/>
    <w:rsid w:val="00B41335"/>
    <w:rsid w:val="00B43164"/>
    <w:rsid w:val="00B455C8"/>
    <w:rsid w:val="00B46184"/>
    <w:rsid w:val="00B470A1"/>
    <w:rsid w:val="00B472EA"/>
    <w:rsid w:val="00B53B1D"/>
    <w:rsid w:val="00B55343"/>
    <w:rsid w:val="00B5712D"/>
    <w:rsid w:val="00B60A0D"/>
    <w:rsid w:val="00B61CDB"/>
    <w:rsid w:val="00B61F6F"/>
    <w:rsid w:val="00B61F8B"/>
    <w:rsid w:val="00B6347F"/>
    <w:rsid w:val="00B63842"/>
    <w:rsid w:val="00B6470E"/>
    <w:rsid w:val="00B64CBB"/>
    <w:rsid w:val="00B671F4"/>
    <w:rsid w:val="00B7409E"/>
    <w:rsid w:val="00B751F1"/>
    <w:rsid w:val="00B75411"/>
    <w:rsid w:val="00B7568E"/>
    <w:rsid w:val="00B75C36"/>
    <w:rsid w:val="00B7655F"/>
    <w:rsid w:val="00B7667C"/>
    <w:rsid w:val="00B81469"/>
    <w:rsid w:val="00B81D7B"/>
    <w:rsid w:val="00B83049"/>
    <w:rsid w:val="00B8488A"/>
    <w:rsid w:val="00B85406"/>
    <w:rsid w:val="00B86BC4"/>
    <w:rsid w:val="00B87CA3"/>
    <w:rsid w:val="00B92A06"/>
    <w:rsid w:val="00B95A03"/>
    <w:rsid w:val="00B95FD6"/>
    <w:rsid w:val="00BA092F"/>
    <w:rsid w:val="00BA0A13"/>
    <w:rsid w:val="00BA275F"/>
    <w:rsid w:val="00BB0C67"/>
    <w:rsid w:val="00BB1A70"/>
    <w:rsid w:val="00BB314B"/>
    <w:rsid w:val="00BB34B8"/>
    <w:rsid w:val="00BB51FA"/>
    <w:rsid w:val="00BB6924"/>
    <w:rsid w:val="00BC1285"/>
    <w:rsid w:val="00BC21C9"/>
    <w:rsid w:val="00BC2996"/>
    <w:rsid w:val="00BC4EB0"/>
    <w:rsid w:val="00BC51B2"/>
    <w:rsid w:val="00BD32DD"/>
    <w:rsid w:val="00BD37D0"/>
    <w:rsid w:val="00BD3CBB"/>
    <w:rsid w:val="00BD44E8"/>
    <w:rsid w:val="00BD46B7"/>
    <w:rsid w:val="00BD5C7A"/>
    <w:rsid w:val="00BE1D0C"/>
    <w:rsid w:val="00BE4223"/>
    <w:rsid w:val="00BE67A4"/>
    <w:rsid w:val="00BF0002"/>
    <w:rsid w:val="00BF0B05"/>
    <w:rsid w:val="00BF238D"/>
    <w:rsid w:val="00BF4F07"/>
    <w:rsid w:val="00BF5F92"/>
    <w:rsid w:val="00BF638D"/>
    <w:rsid w:val="00BF6C45"/>
    <w:rsid w:val="00BF7CE9"/>
    <w:rsid w:val="00C00446"/>
    <w:rsid w:val="00C008E4"/>
    <w:rsid w:val="00C009CA"/>
    <w:rsid w:val="00C013E1"/>
    <w:rsid w:val="00C031DB"/>
    <w:rsid w:val="00C04401"/>
    <w:rsid w:val="00C127C3"/>
    <w:rsid w:val="00C129C2"/>
    <w:rsid w:val="00C13D42"/>
    <w:rsid w:val="00C23A71"/>
    <w:rsid w:val="00C2466C"/>
    <w:rsid w:val="00C2666F"/>
    <w:rsid w:val="00C27092"/>
    <w:rsid w:val="00C30861"/>
    <w:rsid w:val="00C31706"/>
    <w:rsid w:val="00C348FD"/>
    <w:rsid w:val="00C365B1"/>
    <w:rsid w:val="00C3681D"/>
    <w:rsid w:val="00C3692E"/>
    <w:rsid w:val="00C36AA7"/>
    <w:rsid w:val="00C36C4D"/>
    <w:rsid w:val="00C36D2E"/>
    <w:rsid w:val="00C37EE6"/>
    <w:rsid w:val="00C404B9"/>
    <w:rsid w:val="00C40BEB"/>
    <w:rsid w:val="00C43649"/>
    <w:rsid w:val="00C43677"/>
    <w:rsid w:val="00C43C36"/>
    <w:rsid w:val="00C443DF"/>
    <w:rsid w:val="00C44DFD"/>
    <w:rsid w:val="00C44FB7"/>
    <w:rsid w:val="00C46BEB"/>
    <w:rsid w:val="00C479FD"/>
    <w:rsid w:val="00C47AB0"/>
    <w:rsid w:val="00C500BF"/>
    <w:rsid w:val="00C50160"/>
    <w:rsid w:val="00C51499"/>
    <w:rsid w:val="00C52A65"/>
    <w:rsid w:val="00C532E4"/>
    <w:rsid w:val="00C54050"/>
    <w:rsid w:val="00C56C47"/>
    <w:rsid w:val="00C607CD"/>
    <w:rsid w:val="00C60FAE"/>
    <w:rsid w:val="00C6288C"/>
    <w:rsid w:val="00C629A0"/>
    <w:rsid w:val="00C67241"/>
    <w:rsid w:val="00C67E77"/>
    <w:rsid w:val="00C70435"/>
    <w:rsid w:val="00C71C66"/>
    <w:rsid w:val="00C72CD4"/>
    <w:rsid w:val="00C72F3E"/>
    <w:rsid w:val="00C733B3"/>
    <w:rsid w:val="00C737C3"/>
    <w:rsid w:val="00C73A87"/>
    <w:rsid w:val="00C73D47"/>
    <w:rsid w:val="00C776B3"/>
    <w:rsid w:val="00C77A27"/>
    <w:rsid w:val="00C77EE8"/>
    <w:rsid w:val="00C8129F"/>
    <w:rsid w:val="00C81B8C"/>
    <w:rsid w:val="00C82822"/>
    <w:rsid w:val="00C82BBE"/>
    <w:rsid w:val="00C840E9"/>
    <w:rsid w:val="00C84AA5"/>
    <w:rsid w:val="00C853E4"/>
    <w:rsid w:val="00C86ADC"/>
    <w:rsid w:val="00C87748"/>
    <w:rsid w:val="00C91BED"/>
    <w:rsid w:val="00C92B67"/>
    <w:rsid w:val="00C93DA9"/>
    <w:rsid w:val="00C94357"/>
    <w:rsid w:val="00C976C5"/>
    <w:rsid w:val="00C97D55"/>
    <w:rsid w:val="00CA1966"/>
    <w:rsid w:val="00CA1F6B"/>
    <w:rsid w:val="00CA24BE"/>
    <w:rsid w:val="00CA2DA1"/>
    <w:rsid w:val="00CA2DF6"/>
    <w:rsid w:val="00CA3292"/>
    <w:rsid w:val="00CA4096"/>
    <w:rsid w:val="00CA6133"/>
    <w:rsid w:val="00CA6F85"/>
    <w:rsid w:val="00CB1194"/>
    <w:rsid w:val="00CB2954"/>
    <w:rsid w:val="00CB685F"/>
    <w:rsid w:val="00CB6878"/>
    <w:rsid w:val="00CC00FD"/>
    <w:rsid w:val="00CC0EB1"/>
    <w:rsid w:val="00CC36FD"/>
    <w:rsid w:val="00CC7951"/>
    <w:rsid w:val="00CD18F1"/>
    <w:rsid w:val="00CD2A07"/>
    <w:rsid w:val="00CD2D64"/>
    <w:rsid w:val="00CD64D9"/>
    <w:rsid w:val="00CD71EF"/>
    <w:rsid w:val="00CD7311"/>
    <w:rsid w:val="00CE017E"/>
    <w:rsid w:val="00CE01E0"/>
    <w:rsid w:val="00CE0272"/>
    <w:rsid w:val="00CE1009"/>
    <w:rsid w:val="00CE1321"/>
    <w:rsid w:val="00CE176B"/>
    <w:rsid w:val="00CE25E4"/>
    <w:rsid w:val="00CE7628"/>
    <w:rsid w:val="00CF0468"/>
    <w:rsid w:val="00CF04A2"/>
    <w:rsid w:val="00CF057A"/>
    <w:rsid w:val="00CF0B2F"/>
    <w:rsid w:val="00CF0D7A"/>
    <w:rsid w:val="00CF21A8"/>
    <w:rsid w:val="00CF37C3"/>
    <w:rsid w:val="00CF40AD"/>
    <w:rsid w:val="00CF50B8"/>
    <w:rsid w:val="00CF6FCA"/>
    <w:rsid w:val="00CF7D80"/>
    <w:rsid w:val="00D007E9"/>
    <w:rsid w:val="00D012CD"/>
    <w:rsid w:val="00D01966"/>
    <w:rsid w:val="00D022CE"/>
    <w:rsid w:val="00D0235F"/>
    <w:rsid w:val="00D027B1"/>
    <w:rsid w:val="00D02868"/>
    <w:rsid w:val="00D0337F"/>
    <w:rsid w:val="00D06D87"/>
    <w:rsid w:val="00D07F35"/>
    <w:rsid w:val="00D11ABF"/>
    <w:rsid w:val="00D13426"/>
    <w:rsid w:val="00D15345"/>
    <w:rsid w:val="00D157B5"/>
    <w:rsid w:val="00D15C01"/>
    <w:rsid w:val="00D160D6"/>
    <w:rsid w:val="00D16C7C"/>
    <w:rsid w:val="00D175AC"/>
    <w:rsid w:val="00D17D82"/>
    <w:rsid w:val="00D21218"/>
    <w:rsid w:val="00D2366E"/>
    <w:rsid w:val="00D24EBB"/>
    <w:rsid w:val="00D2554D"/>
    <w:rsid w:val="00D264D7"/>
    <w:rsid w:val="00D27070"/>
    <w:rsid w:val="00D352AE"/>
    <w:rsid w:val="00D3662C"/>
    <w:rsid w:val="00D421D0"/>
    <w:rsid w:val="00D422B3"/>
    <w:rsid w:val="00D43CDD"/>
    <w:rsid w:val="00D45496"/>
    <w:rsid w:val="00D45CD0"/>
    <w:rsid w:val="00D601DD"/>
    <w:rsid w:val="00D619D4"/>
    <w:rsid w:val="00D61A6F"/>
    <w:rsid w:val="00D6327D"/>
    <w:rsid w:val="00D64BA0"/>
    <w:rsid w:val="00D6545C"/>
    <w:rsid w:val="00D65B06"/>
    <w:rsid w:val="00D67050"/>
    <w:rsid w:val="00D67439"/>
    <w:rsid w:val="00D67E3B"/>
    <w:rsid w:val="00D71E60"/>
    <w:rsid w:val="00D7264A"/>
    <w:rsid w:val="00D737CC"/>
    <w:rsid w:val="00D757EA"/>
    <w:rsid w:val="00D76034"/>
    <w:rsid w:val="00D76CD5"/>
    <w:rsid w:val="00D77DD0"/>
    <w:rsid w:val="00D82228"/>
    <w:rsid w:val="00D82C15"/>
    <w:rsid w:val="00D840CB"/>
    <w:rsid w:val="00D84FC8"/>
    <w:rsid w:val="00D861B3"/>
    <w:rsid w:val="00D9340D"/>
    <w:rsid w:val="00D94247"/>
    <w:rsid w:val="00D94330"/>
    <w:rsid w:val="00D9465E"/>
    <w:rsid w:val="00D972E4"/>
    <w:rsid w:val="00D974C2"/>
    <w:rsid w:val="00D97697"/>
    <w:rsid w:val="00DA1BA6"/>
    <w:rsid w:val="00DA46AA"/>
    <w:rsid w:val="00DA59F4"/>
    <w:rsid w:val="00DA6CBA"/>
    <w:rsid w:val="00DA74D7"/>
    <w:rsid w:val="00DA75D5"/>
    <w:rsid w:val="00DB0DCF"/>
    <w:rsid w:val="00DB36D8"/>
    <w:rsid w:val="00DB406E"/>
    <w:rsid w:val="00DB4242"/>
    <w:rsid w:val="00DB4B5E"/>
    <w:rsid w:val="00DB69B2"/>
    <w:rsid w:val="00DB6CA2"/>
    <w:rsid w:val="00DB762D"/>
    <w:rsid w:val="00DB76BE"/>
    <w:rsid w:val="00DC06ED"/>
    <w:rsid w:val="00DC100D"/>
    <w:rsid w:val="00DC2498"/>
    <w:rsid w:val="00DC2BC1"/>
    <w:rsid w:val="00DC30DC"/>
    <w:rsid w:val="00DC5001"/>
    <w:rsid w:val="00DC77E4"/>
    <w:rsid w:val="00DD113C"/>
    <w:rsid w:val="00DD4B81"/>
    <w:rsid w:val="00DD6A6E"/>
    <w:rsid w:val="00DD6D2D"/>
    <w:rsid w:val="00DE1646"/>
    <w:rsid w:val="00DE1B31"/>
    <w:rsid w:val="00DE240D"/>
    <w:rsid w:val="00DE3378"/>
    <w:rsid w:val="00DE7156"/>
    <w:rsid w:val="00DE7481"/>
    <w:rsid w:val="00DE7F86"/>
    <w:rsid w:val="00DF0E68"/>
    <w:rsid w:val="00DF0E6A"/>
    <w:rsid w:val="00DF2EA6"/>
    <w:rsid w:val="00DF57D0"/>
    <w:rsid w:val="00E00F6F"/>
    <w:rsid w:val="00E01539"/>
    <w:rsid w:val="00E015B3"/>
    <w:rsid w:val="00E02654"/>
    <w:rsid w:val="00E02FD2"/>
    <w:rsid w:val="00E03742"/>
    <w:rsid w:val="00E05966"/>
    <w:rsid w:val="00E060C7"/>
    <w:rsid w:val="00E06AF3"/>
    <w:rsid w:val="00E071D1"/>
    <w:rsid w:val="00E105CF"/>
    <w:rsid w:val="00E109C0"/>
    <w:rsid w:val="00E13970"/>
    <w:rsid w:val="00E14A49"/>
    <w:rsid w:val="00E161C8"/>
    <w:rsid w:val="00E173C4"/>
    <w:rsid w:val="00E17A5F"/>
    <w:rsid w:val="00E17E17"/>
    <w:rsid w:val="00E2062F"/>
    <w:rsid w:val="00E20842"/>
    <w:rsid w:val="00E223BC"/>
    <w:rsid w:val="00E2250A"/>
    <w:rsid w:val="00E22A9C"/>
    <w:rsid w:val="00E24932"/>
    <w:rsid w:val="00E24DDB"/>
    <w:rsid w:val="00E2764F"/>
    <w:rsid w:val="00E3189B"/>
    <w:rsid w:val="00E34A7E"/>
    <w:rsid w:val="00E35BA7"/>
    <w:rsid w:val="00E36E3F"/>
    <w:rsid w:val="00E400F2"/>
    <w:rsid w:val="00E4118A"/>
    <w:rsid w:val="00E4210E"/>
    <w:rsid w:val="00E42263"/>
    <w:rsid w:val="00E461FC"/>
    <w:rsid w:val="00E476D4"/>
    <w:rsid w:val="00E47957"/>
    <w:rsid w:val="00E50C7E"/>
    <w:rsid w:val="00E52493"/>
    <w:rsid w:val="00E528A1"/>
    <w:rsid w:val="00E52C14"/>
    <w:rsid w:val="00E52CEE"/>
    <w:rsid w:val="00E54484"/>
    <w:rsid w:val="00E5527A"/>
    <w:rsid w:val="00E573C7"/>
    <w:rsid w:val="00E6188D"/>
    <w:rsid w:val="00E628F1"/>
    <w:rsid w:val="00E6366F"/>
    <w:rsid w:val="00E63675"/>
    <w:rsid w:val="00E64A68"/>
    <w:rsid w:val="00E66A40"/>
    <w:rsid w:val="00E66F30"/>
    <w:rsid w:val="00E6765B"/>
    <w:rsid w:val="00E67CD8"/>
    <w:rsid w:val="00E67CEB"/>
    <w:rsid w:val="00E7117F"/>
    <w:rsid w:val="00E71199"/>
    <w:rsid w:val="00E72C0A"/>
    <w:rsid w:val="00E735D9"/>
    <w:rsid w:val="00E74A3B"/>
    <w:rsid w:val="00E74F58"/>
    <w:rsid w:val="00E75B20"/>
    <w:rsid w:val="00E760F9"/>
    <w:rsid w:val="00E761C5"/>
    <w:rsid w:val="00E77597"/>
    <w:rsid w:val="00E8039F"/>
    <w:rsid w:val="00E8060A"/>
    <w:rsid w:val="00E810FF"/>
    <w:rsid w:val="00E82A00"/>
    <w:rsid w:val="00E84B87"/>
    <w:rsid w:val="00E86487"/>
    <w:rsid w:val="00E865B6"/>
    <w:rsid w:val="00E872F9"/>
    <w:rsid w:val="00E9026D"/>
    <w:rsid w:val="00E906EE"/>
    <w:rsid w:val="00E929FC"/>
    <w:rsid w:val="00E92BA2"/>
    <w:rsid w:val="00E92F44"/>
    <w:rsid w:val="00E933A5"/>
    <w:rsid w:val="00E9480E"/>
    <w:rsid w:val="00E96B61"/>
    <w:rsid w:val="00EA1569"/>
    <w:rsid w:val="00EA1B0F"/>
    <w:rsid w:val="00EA2198"/>
    <w:rsid w:val="00EA506D"/>
    <w:rsid w:val="00EB0981"/>
    <w:rsid w:val="00EB09D9"/>
    <w:rsid w:val="00EB2701"/>
    <w:rsid w:val="00EB4535"/>
    <w:rsid w:val="00EB6A26"/>
    <w:rsid w:val="00EC1EF9"/>
    <w:rsid w:val="00EC2FE0"/>
    <w:rsid w:val="00EC502C"/>
    <w:rsid w:val="00EC537B"/>
    <w:rsid w:val="00EC58A1"/>
    <w:rsid w:val="00EC75B6"/>
    <w:rsid w:val="00EC7A97"/>
    <w:rsid w:val="00ED1DD7"/>
    <w:rsid w:val="00ED22D6"/>
    <w:rsid w:val="00ED54B5"/>
    <w:rsid w:val="00ED7E61"/>
    <w:rsid w:val="00ED7FE0"/>
    <w:rsid w:val="00EE0473"/>
    <w:rsid w:val="00EE047A"/>
    <w:rsid w:val="00EE33E0"/>
    <w:rsid w:val="00EE348C"/>
    <w:rsid w:val="00EE34E8"/>
    <w:rsid w:val="00EE35AF"/>
    <w:rsid w:val="00EE4341"/>
    <w:rsid w:val="00EE545E"/>
    <w:rsid w:val="00EE58B8"/>
    <w:rsid w:val="00EE667B"/>
    <w:rsid w:val="00EE7712"/>
    <w:rsid w:val="00EF2194"/>
    <w:rsid w:val="00EF3852"/>
    <w:rsid w:val="00F031ED"/>
    <w:rsid w:val="00F051B7"/>
    <w:rsid w:val="00F06C65"/>
    <w:rsid w:val="00F07700"/>
    <w:rsid w:val="00F07B04"/>
    <w:rsid w:val="00F12B60"/>
    <w:rsid w:val="00F1344B"/>
    <w:rsid w:val="00F1390D"/>
    <w:rsid w:val="00F13BE7"/>
    <w:rsid w:val="00F14026"/>
    <w:rsid w:val="00F14354"/>
    <w:rsid w:val="00F21C39"/>
    <w:rsid w:val="00F21FF5"/>
    <w:rsid w:val="00F22E9B"/>
    <w:rsid w:val="00F25785"/>
    <w:rsid w:val="00F26220"/>
    <w:rsid w:val="00F2739A"/>
    <w:rsid w:val="00F3133C"/>
    <w:rsid w:val="00F33686"/>
    <w:rsid w:val="00F342AE"/>
    <w:rsid w:val="00F35179"/>
    <w:rsid w:val="00F3683E"/>
    <w:rsid w:val="00F36FCC"/>
    <w:rsid w:val="00F37052"/>
    <w:rsid w:val="00F37C94"/>
    <w:rsid w:val="00F417C1"/>
    <w:rsid w:val="00F4502F"/>
    <w:rsid w:val="00F52CBD"/>
    <w:rsid w:val="00F52E3B"/>
    <w:rsid w:val="00F530D6"/>
    <w:rsid w:val="00F533B4"/>
    <w:rsid w:val="00F54B6F"/>
    <w:rsid w:val="00F5524A"/>
    <w:rsid w:val="00F60E62"/>
    <w:rsid w:val="00F60E91"/>
    <w:rsid w:val="00F60F68"/>
    <w:rsid w:val="00F60F71"/>
    <w:rsid w:val="00F611A3"/>
    <w:rsid w:val="00F65EB0"/>
    <w:rsid w:val="00F66B90"/>
    <w:rsid w:val="00F7161A"/>
    <w:rsid w:val="00F745C1"/>
    <w:rsid w:val="00F74860"/>
    <w:rsid w:val="00F851AB"/>
    <w:rsid w:val="00F86951"/>
    <w:rsid w:val="00F87925"/>
    <w:rsid w:val="00F90A3D"/>
    <w:rsid w:val="00F91A86"/>
    <w:rsid w:val="00F9430B"/>
    <w:rsid w:val="00F94CCA"/>
    <w:rsid w:val="00F958C2"/>
    <w:rsid w:val="00FA13B3"/>
    <w:rsid w:val="00FA2CD9"/>
    <w:rsid w:val="00FA4CE9"/>
    <w:rsid w:val="00FA4DF4"/>
    <w:rsid w:val="00FA5F44"/>
    <w:rsid w:val="00FA63C4"/>
    <w:rsid w:val="00FA7D84"/>
    <w:rsid w:val="00FA7E9E"/>
    <w:rsid w:val="00FA7F4D"/>
    <w:rsid w:val="00FB31C4"/>
    <w:rsid w:val="00FB4065"/>
    <w:rsid w:val="00FB6F19"/>
    <w:rsid w:val="00FB71B9"/>
    <w:rsid w:val="00FB755E"/>
    <w:rsid w:val="00FB76E7"/>
    <w:rsid w:val="00FC161D"/>
    <w:rsid w:val="00FC2339"/>
    <w:rsid w:val="00FC4FEE"/>
    <w:rsid w:val="00FC5587"/>
    <w:rsid w:val="00FC74F8"/>
    <w:rsid w:val="00FD026D"/>
    <w:rsid w:val="00FD70E9"/>
    <w:rsid w:val="00FE0AD9"/>
    <w:rsid w:val="00FE1EF8"/>
    <w:rsid w:val="00FE4206"/>
    <w:rsid w:val="00FE59B9"/>
    <w:rsid w:val="00FE5DC7"/>
    <w:rsid w:val="00FF12C5"/>
    <w:rsid w:val="00FF15CA"/>
    <w:rsid w:val="00FF1F62"/>
    <w:rsid w:val="00FF2A50"/>
    <w:rsid w:val="00FF45A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A5532-2557-4569-B698-B621DCBD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10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761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108"/>
    <w:rPr>
      <w:rFonts w:ascii="Arial" w:eastAsia="Times New Roman" w:hAnsi="Arial" w:cs="Times New Roman"/>
      <w:szCs w:val="20"/>
      <w:lang w:eastAsia="hr-HR"/>
    </w:rPr>
  </w:style>
  <w:style w:type="paragraph" w:styleId="BodyText">
    <w:name w:val="Body Text"/>
    <w:basedOn w:val="Normal"/>
    <w:link w:val="BodyTextChar"/>
    <w:rsid w:val="0097610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6108"/>
    <w:rPr>
      <w:rFonts w:ascii="Arial" w:eastAsia="Times New Roman" w:hAnsi="Arial" w:cs="Times New Roman"/>
      <w:szCs w:val="20"/>
      <w:lang w:eastAsia="hr-HR"/>
    </w:rPr>
  </w:style>
  <w:style w:type="paragraph" w:customStyle="1" w:styleId="NormalLucida">
    <w:name w:val="Normal+Lucida"/>
    <w:basedOn w:val="Normal"/>
    <w:link w:val="NormalLucidaChar"/>
    <w:rsid w:val="0097610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976108"/>
    <w:rPr>
      <w:rFonts w:ascii="Lucida Sans Unicode" w:eastAsia="Times New Roman" w:hAnsi="Lucida Sans Unicode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Sušanj Ksenija</dc:creator>
  <cp:keywords/>
  <dc:description/>
  <cp:lastModifiedBy>Sušanj Ksenija</cp:lastModifiedBy>
  <cp:revision>1</cp:revision>
  <dcterms:created xsi:type="dcterms:W3CDTF">2022-10-17T07:57:00Z</dcterms:created>
  <dcterms:modified xsi:type="dcterms:W3CDTF">2022-10-17T08:01:00Z</dcterms:modified>
</cp:coreProperties>
</file>